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大规模可编程器件</w:t>
      </w:r>
      <w:r>
        <w:rPr>
          <w:rFonts w:hint="eastAsia" w:ascii="宋体" w:hAnsi="宋体" w:cs="宋体"/>
          <w:b/>
          <w:sz w:val="44"/>
          <w:szCs w:val="44"/>
        </w:rPr>
        <w:t>》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实验</w:t>
      </w:r>
      <w:r>
        <w:rPr>
          <w:rFonts w:hint="eastAsia" w:ascii="宋体" w:hAnsi="宋体" w:cs="宋体"/>
          <w:b/>
          <w:sz w:val="44"/>
          <w:szCs w:val="44"/>
        </w:rPr>
        <w:t>报告</w:t>
      </w:r>
    </w:p>
    <w:p>
      <w:pPr>
        <w:rPr>
          <w:b/>
          <w:sz w:val="28"/>
          <w:u w:val="thick"/>
        </w:rPr>
      </w:pPr>
    </w:p>
    <w:p>
      <w:pPr>
        <w:ind w:firstLine="1044" w:firstLineChars="200"/>
        <w:jc w:val="center"/>
        <w:rPr>
          <w:rFonts w:ascii="宋体" w:hAnsi="宋体"/>
          <w:b/>
          <w:iCs/>
          <w:sz w:val="52"/>
          <w:szCs w:val="52"/>
        </w:rPr>
      </w:pPr>
    </w:p>
    <w:p>
      <w:pPr>
        <w:ind w:firstLine="880" w:firstLineChars="200"/>
        <w:jc w:val="center"/>
        <w:outlineLvl w:val="0"/>
        <w:rPr>
          <w:rFonts w:hint="default" w:eastAsia="宋体"/>
          <w:sz w:val="44"/>
          <w:lang w:val="en-US" w:eastAsia="zh-CN"/>
        </w:rPr>
      </w:pPr>
      <w:bookmarkStart w:id="0" w:name="_Toc31917"/>
      <w:r>
        <w:rPr>
          <w:rFonts w:hint="eastAsia"/>
          <w:sz w:val="44"/>
          <w:lang w:val="en-US" w:eastAsia="zh-CN"/>
        </w:rPr>
        <w:t>实验一：按键LED控制</w:t>
      </w:r>
      <w:bookmarkEnd w:id="0"/>
    </w:p>
    <w:p>
      <w:pPr>
        <w:ind w:firstLine="880" w:firstLineChars="200"/>
        <w:rPr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13"/>
          <w:tab w:val="left" w:pos="76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2836545" cy="252285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213"/>
          <w:tab w:val="left" w:pos="7641"/>
        </w:tabs>
        <w:jc w:val="left"/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sdt>
      <w:sdtPr>
        <w:rPr>
          <w:rFonts w:ascii="宋体" w:hAnsi="宋体" w:eastAsia="宋体" w:cs="黑体"/>
          <w:b/>
          <w:bCs/>
          <w:kern w:val="2"/>
          <w:sz w:val="56"/>
          <w:szCs w:val="96"/>
          <w:lang w:val="en-US" w:eastAsia="zh-CN" w:bidi="ar-SA"/>
        </w:rPr>
        <w:id w:val="14745533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黑体"/>
          <w:b/>
          <w:bCs/>
          <w:kern w:val="2"/>
          <w:sz w:val="56"/>
          <w:szCs w:val="9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56"/>
              <w:szCs w:val="96"/>
            </w:rPr>
          </w:pPr>
          <w:bookmarkStart w:id="7" w:name="_GoBack"/>
          <w:bookmarkEnd w:id="7"/>
          <w:r>
            <w:rPr>
              <w:rFonts w:ascii="宋体" w:hAnsi="宋体" w:eastAsia="宋体"/>
              <w:b/>
              <w:bCs/>
              <w:sz w:val="56"/>
              <w:szCs w:val="96"/>
            </w:rPr>
            <w:t>目录</w:t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_Toc27756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一、实验目的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_Toc27756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0" w:leftChars="0" w:firstLine="0" w:firstLineChars="0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_Toc29187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二、实验原理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_Toc29187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_Toc7048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三、实验内容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_Toc7048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_Toc30923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四、实验代码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_Toc30923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_Toc31102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五、实验结果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_Toc31102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_Toc31772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六、 实验心得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_Toc31772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r>
            <w:rPr>
              <w:sz w:val="32"/>
              <w:szCs w:val="32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bookmarkStart w:id="1" w:name="_Toc27756"/>
    </w:p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  <w:bookmarkEnd w:id="1"/>
    </w:p>
    <w:p>
      <w:pPr>
        <w:bidi w:val="0"/>
      </w:pPr>
      <w:r>
        <w:rPr>
          <w:rFonts w:hint="eastAsia"/>
        </w:rPr>
        <w:t>熟悉</w:t>
      </w:r>
      <w:r>
        <w:t>Modelsim开发软件、组合逻辑电路的设计和编程、Testbench测试文件的编写。</w:t>
      </w:r>
    </w:p>
    <w:p>
      <w:pPr>
        <w:pStyle w:val="3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lang w:val="en-US" w:eastAsia="zh-CN"/>
        </w:rPr>
      </w:pPr>
      <w:bookmarkStart w:id="2" w:name="_Toc29187"/>
      <w:r>
        <w:rPr>
          <w:rFonts w:hint="eastAsia"/>
          <w:lang w:val="en-US" w:eastAsia="zh-CN"/>
        </w:rPr>
        <w:t>二、实验原理</w:t>
      </w:r>
      <w:bookmarkEnd w:id="2"/>
    </w:p>
    <w:p>
      <w:pPr>
        <w:bidi w:val="0"/>
      </w:pPr>
      <w:r>
        <w:rPr>
          <w:rFonts w:hint="eastAsia"/>
        </w:rPr>
        <w:t>利用组合逻辑电路设计知识和仿真软件，可以设计键控</w:t>
      </w:r>
      <w:r>
        <w:t>LED</w:t>
      </w:r>
      <w:r>
        <w:rPr>
          <w:rFonts w:hint="eastAsia"/>
        </w:rPr>
        <w:t>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bookmarkStart w:id="3" w:name="_Toc7048"/>
      <w:r>
        <w:rPr>
          <w:rFonts w:hint="eastAsia"/>
          <w:lang w:val="en-US" w:eastAsia="zh-CN"/>
        </w:rPr>
        <w:t>三、实验内容</w:t>
      </w:r>
      <w:bookmarkEnd w:id="3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键控</w:t>
      </w:r>
      <w:r>
        <w:rPr>
          <w:rFonts w:ascii="宋体" w:hAnsi="宋体" w:eastAsia="宋体"/>
          <w:sz w:val="24"/>
          <w:szCs w:val="24"/>
        </w:rPr>
        <w:t>LED灯仿真，设计一个键控LED灯，要求具有以下功能：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1）按键KEY弹起时，8个LED灯全亮；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2）按键KEY按下时，8个LED灯全灭。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0923"/>
      <w:r>
        <w:rPr>
          <w:rFonts w:hint="eastAsia"/>
          <w:lang w:val="en-US" w:eastAsia="zh-CN"/>
        </w:rPr>
        <w:t>四、实验代码</w:t>
      </w:r>
      <w:bookmarkEnd w:id="4"/>
    </w:p>
    <w:p>
      <w:pPr>
        <w:spacing w:line="360" w:lineRule="auto"/>
        <w:ind w:firstLine="420" w:firstLineChars="0"/>
      </w:pPr>
      <w:r>
        <w:rPr>
          <w:rFonts w:hint="eastAsia"/>
        </w:rPr>
        <w:t>根据开发版手册查阅得知，LED灯对应的引脚口以及按键一对应的引脚口。当按键的引脚口检测到低电平时，则判断按键被按下，将LED对应的引脚全部给0</w:t>
      </w:r>
      <w:r>
        <w:t xml:space="preserve"> </w:t>
      </w:r>
      <w:r>
        <w:rPr>
          <w:rFonts w:hint="eastAsia"/>
        </w:rPr>
        <w:t>，八个LED此时全部熄灭。当按键的引脚口检测到高电平时，则判断按键被弹起，将LED对应的引脚全部给</w:t>
      </w:r>
      <w:r>
        <w:t>1</w:t>
      </w:r>
      <w:r>
        <w:rPr>
          <w:rFonts w:hint="eastAsia"/>
        </w:rPr>
        <w:t>，八个LED此时全部点亮。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EAAAA" w:themeFill="background2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EAAAA" w:themeFill="background2" w:themeFillShade="BF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实验一：按键LED代码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module D_LED(LEDR,CLICK);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output [7:0] LEDR;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reg [7:0] LEDR;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input CLICK;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always@(CLICK)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if(CLICK==0)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8'b00000000;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LEDR &lt;= 8'b11111111;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/>
                <w:vertAlign w:val="baseline"/>
                <w:lang w:val="en-US" w:eastAsia="zh-CN"/>
              </w:rPr>
            </w:pPr>
            <w:r>
              <w:t>endmodule</w:t>
            </w: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5" w:name="_Toc31102"/>
      <w:r>
        <w:rPr>
          <w:rFonts w:hint="eastAsia"/>
          <w:lang w:val="en-US" w:eastAsia="zh-CN"/>
        </w:rPr>
        <w:t>五、实验结果</w:t>
      </w:r>
      <w:bookmarkEnd w:id="5"/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1）按键KEY弹起时，8个LED灯全亮；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2）按键KEY按下时，8个LED灯全灭。</w:t>
      </w:r>
    </w:p>
    <w:p>
      <w:pPr>
        <w:spacing w:line="360" w:lineRule="auto"/>
        <w:ind w:firstLine="480" w:firstLineChars="200"/>
        <w:jc w:val="center"/>
      </w:pPr>
      <w:r>
        <w:drawing>
          <wp:inline distT="0" distB="0" distL="114300" distR="114300">
            <wp:extent cx="5008880" cy="146367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20" w:firstLineChars="20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LED全亮时的图片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31772"/>
      <w:r>
        <w:rPr>
          <w:rFonts w:hint="eastAsia"/>
          <w:lang w:val="en-US" w:eastAsia="zh-CN"/>
        </w:rPr>
        <w:t>实验心得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实验中，我们第一次接触到了FPGA。就实验一来说，FPGA的操作方式与我们之前所接触的单片机相差无几，展示没有感受到FPGA的便利，相信在之后的实验中我们会感受到FPGA的便利性和方便性。在编写FPGA代码的过程中，我也发现了FPGA代码与C语言的不同之处，我们需要在后续多写多练，增强编程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B6B7CF"/>
    <w:multiLevelType w:val="multilevel"/>
    <w:tmpl w:val="2DB6B7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1251805"/>
    <w:multiLevelType w:val="singleLevel"/>
    <w:tmpl w:val="7125180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172A27"/>
    <w:rsid w:val="055F301B"/>
    <w:rsid w:val="05BA5233"/>
    <w:rsid w:val="072A0A8F"/>
    <w:rsid w:val="08A76701"/>
    <w:rsid w:val="0BF97109"/>
    <w:rsid w:val="10D14C9A"/>
    <w:rsid w:val="14502AFC"/>
    <w:rsid w:val="252C335C"/>
    <w:rsid w:val="27014B42"/>
    <w:rsid w:val="2C270ADB"/>
    <w:rsid w:val="2EFF4FE6"/>
    <w:rsid w:val="308E702F"/>
    <w:rsid w:val="30D07D7D"/>
    <w:rsid w:val="3FBE2E82"/>
    <w:rsid w:val="3FC308F4"/>
    <w:rsid w:val="49DA1063"/>
    <w:rsid w:val="4A231416"/>
    <w:rsid w:val="53A676B8"/>
    <w:rsid w:val="60AA15FF"/>
    <w:rsid w:val="675B44E2"/>
    <w:rsid w:val="6BC52AE4"/>
    <w:rsid w:val="70CC3309"/>
    <w:rsid w:val="71ED2E67"/>
    <w:rsid w:val="72634352"/>
    <w:rsid w:val="77D457C0"/>
    <w:rsid w:val="7A323B8B"/>
    <w:rsid w:val="7B80563B"/>
    <w:rsid w:val="7BB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ind w:firstLine="883" w:firstLineChars="200"/>
      <w:jc w:val="both"/>
    </w:pPr>
    <w:rPr>
      <w:rFonts w:ascii="Calibri" w:hAnsi="Calibri" w:eastAsia="宋体" w:cs="黑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="200" w:afterLines="200" w:afterAutospacing="0" w:line="240" w:lineRule="auto"/>
      <w:ind w:firstLine="0" w:firstLineChars="0"/>
      <w:jc w:val="center"/>
      <w:outlineLvl w:val="0"/>
    </w:pPr>
    <w:rPr>
      <w:rFonts w:eastAsia="黑体"/>
      <w:b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1"/>
    </w:pPr>
    <w:rPr>
      <w:rFonts w:ascii="Arial" w:hAnsi="Arial" w:eastAsia="黑体" w:cs="宋体"/>
      <w:b/>
      <w:sz w:val="28"/>
      <w:lang w:val="zh-CN" w:bidi="zh-CN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left"/>
      <w:outlineLvl w:val="2"/>
    </w:pPr>
    <w:rPr>
      <w:rFonts w:eastAsia="黑体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outlineLvl w:val="3"/>
    </w:pPr>
    <w:rPr>
      <w:rFonts w:ascii="Arial" w:hAnsi="Arial" w:eastAsia="黑体"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uto"/>
      <w:ind w:firstLine="0" w:firstLineChars="0"/>
      <w:jc w:val="center"/>
    </w:pPr>
    <w:rPr>
      <w:rFonts w:ascii="Arial" w:hAnsi="Arial"/>
      <w:sz w:val="21"/>
      <w:szCs w:val="22"/>
    </w:rPr>
  </w:style>
  <w:style w:type="paragraph" w:styleId="7">
    <w:name w:val="toc 3"/>
    <w:basedOn w:val="1"/>
    <w:next w:val="1"/>
    <w:qFormat/>
    <w:uiPriority w:val="0"/>
    <w:pPr>
      <w:spacing w:line="400" w:lineRule="exact"/>
      <w:ind w:left="840" w:leftChars="400"/>
    </w:pPr>
    <w:rPr>
      <w:rFonts w:ascii="Times New Roman" w:hAnsi="Times New Roman" w:eastAsia="宋体"/>
      <w:sz w:val="24"/>
      <w:szCs w:val="22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rFonts w:ascii="Times New Roman" w:hAnsi="Times New Roman" w:eastAsia="宋体"/>
      <w:sz w:val="21"/>
      <w:szCs w:val="22"/>
    </w:rPr>
  </w:style>
  <w:style w:type="paragraph" w:styleId="10">
    <w:name w:val="toc 1"/>
    <w:basedOn w:val="1"/>
    <w:next w:val="1"/>
    <w:qFormat/>
    <w:uiPriority w:val="0"/>
    <w:pPr>
      <w:spacing w:line="400" w:lineRule="exact"/>
      <w:ind w:firstLine="0" w:firstLineChars="0"/>
    </w:pPr>
    <w:rPr>
      <w:sz w:val="28"/>
      <w:szCs w:val="22"/>
    </w:rPr>
  </w:style>
  <w:style w:type="paragraph" w:styleId="11">
    <w:name w:val="toc 2"/>
    <w:basedOn w:val="1"/>
    <w:next w:val="1"/>
    <w:qFormat/>
    <w:uiPriority w:val="0"/>
    <w:pPr>
      <w:spacing w:line="400" w:lineRule="exact"/>
      <w:ind w:left="420" w:leftChars="200" w:firstLine="240" w:firstLineChars="100"/>
    </w:pPr>
    <w:rPr>
      <w:rFonts w:ascii="Times New Roman" w:hAnsi="Times New Roman" w:eastAsia="宋体"/>
      <w:sz w:val="24"/>
      <w:szCs w:val="22"/>
    </w:r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2022-01-12T01:58:00Z</dcterms:created>
  <dc:creator>10911</dc:creator>
  <cp:lastModifiedBy>猪猪狗肥</cp:lastModifiedBy>
  <dcterms:modified xsi:type="dcterms:W3CDTF">2023-11-01T06:21:35Z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833DCE43AE234C81BAFF2BDF964580B2</vt:lpwstr>
  </property>
</Properties>
</file>