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Comic Sans MS" w:hAnsi="Comic Sans MS" w:eastAsia="Microsoft YaHei UI" w:cs="Comic Sans MS"/>
          <w:sz w:val="18"/>
          <w:szCs w:val="21"/>
          <w:lang w:val="en-US" w:eastAsia="zh-CN"/>
        </w:rPr>
      </w:pPr>
      <w:r>
        <w:rPr>
          <w:rFonts w:hint="eastAsia" w:ascii="Comic Sans MS" w:hAnsi="Comic Sans MS" w:eastAsia="Microsoft YaHei UI" w:cs="Comic Sans MS"/>
          <w:sz w:val="18"/>
          <w:szCs w:val="21"/>
          <w:lang w:val="en-US" w:eastAsia="zh-CN"/>
        </w:rPr>
        <w:t>28/2</w:t>
      </w:r>
    </w:p>
    <w:p>
      <w:pPr>
        <w:rPr>
          <w:rFonts w:hint="eastAsia" w:ascii="Microsoft YaHei UI" w:hAnsi="Microsoft YaHei UI" w:eastAsia="Microsoft YaHei UI" w:cs="Microsoft YaHei UI"/>
          <w:sz w:val="18"/>
          <w:szCs w:val="21"/>
        </w:rPr>
      </w:pPr>
      <w:r>
        <w:rPr>
          <w:rFonts w:hint="eastAsia" w:ascii="Microsoft YaHei UI" w:hAnsi="Microsoft YaHei UI" w:eastAsia="Microsoft YaHei UI" w:cs="Microsoft YaHei UI"/>
          <w:sz w:val="18"/>
          <w:szCs w:val="21"/>
        </w:rPr>
        <w:t>顺次连接任意一个四边形各边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中点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所得到的四边形是平行四边形。如果原四边形的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对角线垂直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  <w:lang w:eastAsia="zh-CN"/>
        </w:rPr>
        <w:t>（菱形）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，那么新四边形是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矩形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。如果原四边形的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对角线相等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  <w:lang w:eastAsia="zh-CN"/>
        </w:rPr>
        <w:t>（矩形）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，那么新四边形是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菱形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。如果原四边形的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对角线垂直且相等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  <w:lang w:eastAsia="zh-CN"/>
        </w:rPr>
        <w:t>（正方形）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，那么新四边形是</w:t>
      </w:r>
      <w:r>
        <w:rPr>
          <w:rFonts w:hint="eastAsia" w:ascii="Microsoft YaHei UI" w:hAnsi="Microsoft YaHei UI" w:eastAsia="Microsoft YaHei UI" w:cs="Microsoft YaHei UI"/>
          <w:b/>
          <w:bCs/>
          <w:sz w:val="18"/>
          <w:szCs w:val="21"/>
        </w:rPr>
        <w:t>正方形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。</w:t>
      </w:r>
    </w:p>
    <w:p>
      <w:pPr>
        <w:rPr>
          <w:rFonts w:hint="eastAsia" w:ascii="Microsoft YaHei UI" w:hAnsi="Microsoft YaHei UI" w:eastAsia="Microsoft YaHei UI" w:cs="Microsoft YaHei UI"/>
          <w:sz w:val="18"/>
          <w:szCs w:val="21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</w:rPr>
        <w:t>①对一件事情做出判断的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18"/>
          <w:szCs w:val="21"/>
        </w:rPr>
        <w:t>陈述句</w:t>
      </w: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</w:rPr>
        <w:t>叫做命题；</w:t>
      </w: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  <w:u w:val="single"/>
        </w:rPr>
        <w:t>假命题也是命题</w:t>
      </w: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</w:rPr>
        <w:t>；任何一个命题都可以改写成“如果……，那么……”的形式，如果</w:t>
      </w: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  <w:lang w:val="en-US" w:eastAsia="zh-CN"/>
        </w:rPr>
        <w:t>前</w:t>
      </w: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</w:rPr>
        <w:t>面的是条件(题设)，那么后面的是结论。</w:t>
      </w:r>
    </w:p>
    <w:p>
      <w:pPr>
        <w:rPr>
          <w:rFonts w:hint="eastAsia" w:ascii="Microsoft YaHei UI" w:hAnsi="Microsoft YaHei UI" w:eastAsia="Microsoft YaHei UI" w:cs="Microsoft YaHei UI"/>
          <w:sz w:val="18"/>
          <w:szCs w:val="21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45085</wp:posOffset>
                </wp:positionV>
                <wp:extent cx="349250" cy="1616075"/>
                <wp:effectExtent l="6350" t="6350" r="12700" b="15875"/>
                <wp:wrapNone/>
                <wp:docPr id="11" name="左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8980" y="2883535"/>
                          <a:ext cx="349250" cy="1616075"/>
                        </a:xfrm>
                        <a:prstGeom prst="curvedRightArrow">
                          <a:avLst>
                            <a:gd name="adj1" fmla="val 25000"/>
                            <a:gd name="adj2" fmla="val 111188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-27.35pt;margin-top:3.55pt;height:127.25pt;width:27.5pt;z-index:251658240;v-text-anchor:middle;mso-width-relative:page;mso-height-relative:page;" fillcolor="#FF0000" filled="t" stroked="t" coordsize="21600,21600" o:gfxdata="UEsDBAoAAAAAAIdO4kAAAAAAAAAAAAAAAAAEAAAAZHJzL1BLAwQUAAAACACHTuJAjC0cQdYAAAAG&#10;AQAADwAAAGRycy9kb3ducmV2LnhtbE2OzU7DMBCE70i8g7VI3FonhaZtmk0PSAghgSoCD+DE2yQi&#10;Xjux+wNPjznBcTSjb75idzGDONHke8sI6TwBQdxY3XOL8PH+OFuD8EGxVoNlQvgiD7vy+qpQubZn&#10;fqNTFVoRIexzhdCF4HIpfdORUX5uHXHsDnYyKsQ4tVJP6hzhZpCLJMmkUT3Hh045euio+ayOBmH0&#10;3+ML79fuUD3Vbsmvm+dmDIi3N2myBRHoEv7G8Ksf1aGMTrU9svZiQJgt71dxirBKQcT+DkSNsMjS&#10;DGRZyP/65Q9QSwMEFAAAAAgAh07iQPsE81uhAgAAPgUAAA4AAABkcnMvZTJvRG9jLnhtbK1UzW7T&#10;QBC+I/EOq71TJ07SuFGcKmoVhFRBRUGcN+t1bLQ/ZncTpzwOQnCCExIXeJyI1+Dz2m1d6AmRw2bG&#10;MzvzzTc7Mz/dK0l2wrrS6JQOjwaUCM1NVupNSl+/Wj1JKHGe6YxJo0VKr4Wjp4vHj+Z1NROxKYzM&#10;hCUIot2srlJaeF/NosjxQijmjkwlNIy5sYp5qHYTZZbViK5kFA8Gx1FtbFZZw4Vz+HreGukixM9z&#10;wf2LPHfCE5lSYPPhtOFcN2e0mLPZxrKqKHkHg/0DCsVKjaS3oc6ZZ2Rry79CqZJb40zuj7hRkcnz&#10;kotQA6oZDv6o5qpglQi1gBxX3dLk/l9Y/nx3aUmZoXdDSjRT6NHh+6fDj8+Hnx9+ff1y+PiNwAKa&#10;6srN4H1VXdpOcxCbmve5Vc0/qiH7lE7j5CQB19cpjZNkNBlNWpbF3hMO+2h8Ek9g53AYHg+PB9Pg&#10;EN0FqqzzT4VRpBFSyrd2J7KX5abwS2tNHYhmuwvnA+NZB5tlb1FCriQauGOSIMngpsE9n7jvM8Qv&#10;SbpX0HMa9Z1uAwFilxbSDcgGgzOyzFallEGxm/WZtAQYUrpaAURAgSv33KQmNQiIpzATzvD2c8k8&#10;RFWhG05vKGFyg6Hi3oaK7912/SRNioeTNCDPmStaMCFCW6wqPeZOliqlSf+21It51LS6bW4jrU12&#10;jTdiTTs8ruKrEmEvmPOXzIJs4McG8C9w5NKgKNNJlBTGvn/oe+OPRwwrJTWmDwW/2zIrKJHPNJ73&#10;yXA8RlgflPFkGkOxfcu6b9FbdWZANtoPdEFs/L28EXNr1BssimWTFSamOXK31HbKmW+3AlYNF8tl&#10;cMOIVsxf6KuKN8Gb5mqz3HqTlx4zEHhq2ekUDCmke1ugrwevu7W3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MLRxB1gAAAAYBAAAPAAAAAAAAAAEAIAAAACIAAABkcnMvZG93bnJldi54bWxQSwEC&#10;FAAUAAAACACHTuJA+wTzW6ECAAA+BQAADgAAAAAAAAABACAAAAAlAQAAZHJzL2Uyb0RvYy54bWxQ&#10;SwUGAAAAAAYABgBZAQAAOAYAAAAA&#10;" adj="16410,19588,162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Microsoft YaHei UI" w:hAnsi="Microsoft YaHei UI" w:eastAsia="Microsoft YaHei UI" w:cs="Microsoft YaHei UI"/>
          <w:sz w:val="18"/>
          <w:szCs w:val="21"/>
          <w:u w:val="single"/>
        </w:rPr>
        <w:t>②公理</w:t>
      </w:r>
      <w:r>
        <w:rPr>
          <w:rFonts w:hint="eastAsia" w:ascii="Microsoft YaHei UI" w:hAnsi="Microsoft YaHei UI" w:eastAsia="Microsoft YaHei UI" w:cs="Microsoft YaHei UI"/>
          <w:sz w:val="18"/>
          <w:szCs w:val="21"/>
          <w:u w:val="single"/>
          <w:lang w:eastAsia="zh-CN"/>
        </w:rPr>
        <w:t>（公认的真命题）</w:t>
      </w:r>
      <w:r>
        <w:rPr>
          <w:rFonts w:hint="eastAsia" w:ascii="Microsoft YaHei UI" w:hAnsi="Microsoft YaHei UI" w:eastAsia="Microsoft YaHei UI" w:cs="Microsoft YaHei UI"/>
          <w:sz w:val="18"/>
          <w:szCs w:val="21"/>
          <w:u w:val="single"/>
        </w:rPr>
        <w:t>和定理都是命题，任何命题都有逆命题。</w:t>
      </w:r>
    </w:p>
    <w:p>
      <w:pPr>
        <w:ind w:right="1260" w:rightChars="600"/>
        <w:rPr>
          <w:rFonts w:hint="eastAsia" w:ascii="Microsoft YaHei UI" w:hAnsi="Microsoft YaHei UI" w:eastAsia="Microsoft YaHei UI" w:cs="Microsoft YaHei UI"/>
          <w:sz w:val="18"/>
          <w:szCs w:val="21"/>
        </w:rPr>
      </w:pPr>
      <w:r>
        <w:rPr>
          <w:rFonts w:hint="eastAsia" w:ascii="Microsoft YaHei UI" w:hAnsi="Microsoft YaHei UI" w:eastAsia="Microsoft YaHei UI" w:cs="Microsoft YaHei UI"/>
          <w:sz w:val="18"/>
          <w:szCs w:val="21"/>
        </w:rPr>
        <w:t>③定理一定是真命题，但真命题不一定是定理，哪些真命题作为定理是由欧几里得规定的。</w:t>
      </w:r>
    </w:p>
    <w:p>
      <w:pPr>
        <w:ind w:left="180" w:hanging="180" w:hangingChars="100"/>
        <w:jc w:val="both"/>
        <w:rPr>
          <w:rFonts w:hint="eastAsia" w:ascii="Microsoft YaHei UI" w:hAnsi="Microsoft YaHei UI" w:eastAsia="Microsoft YaHei UI" w:cs="Microsoft YaHei UI"/>
          <w:sz w:val="18"/>
          <w:szCs w:val="21"/>
        </w:rPr>
      </w:pPr>
      <w:r>
        <w:rPr>
          <w:rFonts w:hint="eastAsia" w:ascii="Microsoft YaHei UI" w:hAnsi="Microsoft YaHei UI" w:eastAsia="Microsoft YaHei UI" w:cs="Microsoft YaHei UI"/>
          <w:sz w:val="18"/>
          <w:szCs w:val="21"/>
        </w:rPr>
        <w:t>④说明一个命题是真命题采用证明的方法，说明一个命题是假命题采用举反例(反例要满足命题的条件但不符合命题的结论)，举反例只要一个</w:t>
      </w:r>
      <w:r>
        <w:rPr>
          <w:rFonts w:hint="eastAsia" w:ascii="Microsoft YaHei UI" w:hAnsi="Microsoft YaHei UI" w:eastAsia="Microsoft YaHei UI" w:cs="Microsoft YaHei UI"/>
          <w:i w:val="0"/>
          <w:iCs w:val="0"/>
          <w:sz w:val="18"/>
          <w:szCs w:val="21"/>
        </w:rPr>
        <w:t>就</w:t>
      </w:r>
      <w:r>
        <w:rPr>
          <w:rFonts w:hint="eastAsia" w:ascii="Microsoft YaHei UI" w:hAnsi="Microsoft YaHei UI" w:eastAsia="Microsoft YaHei UI" w:cs="Microsoft YaHei UI"/>
          <w:sz w:val="18"/>
          <w:szCs w:val="21"/>
        </w:rPr>
        <w:t>行。</w:t>
      </w:r>
    </w:p>
    <w:p>
      <w:pPr>
        <w:ind w:left="180" w:hanging="180" w:hangingChars="100"/>
        <w:jc w:val="left"/>
        <w:rPr>
          <w:rFonts w:hint="eastAsia" w:ascii="Microsoft YaHei UI" w:hAnsi="Microsoft YaHei UI" w:eastAsia="Microsoft YaHei UI" w:cs="Microsoft YaHei UI"/>
          <w:sz w:val="18"/>
          <w:szCs w:val="21"/>
          <w:lang w:eastAsia="zh-CN"/>
        </w:rPr>
      </w:pPr>
      <w:r>
        <w:rPr>
          <w:rFonts w:hint="eastAsia" w:ascii="Microsoft YaHei UI" w:hAnsi="Microsoft YaHei UI" w:eastAsia="Microsoft YaHei UI" w:cs="Microsoft YaHei UI"/>
          <w:sz w:val="18"/>
          <w:szCs w:val="21"/>
          <w:lang w:eastAsia="zh-CN"/>
        </w:rPr>
        <w:drawing>
          <wp:inline distT="0" distB="0" distL="114300" distR="114300">
            <wp:extent cx="2704465" cy="1248410"/>
            <wp:effectExtent l="0" t="0" r="635" b="8890"/>
            <wp:docPr id="1" name="图片 1" descr="7e66d3bf1927c429456b1a7c103a3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66d3bf1927c429456b1a7c103a3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" w:hanging="180" w:hangingChars="100"/>
        <w:jc w:val="left"/>
        <w:rPr>
          <w:rFonts w:hint="eastAsia" w:ascii="Microsoft YaHei UI" w:hAnsi="Microsoft YaHei UI" w:eastAsia="Microsoft YaHei UI" w:cs="Microsoft YaHei UI"/>
          <w:sz w:val="18"/>
          <w:szCs w:val="21"/>
          <w:lang w:eastAsia="zh-CN"/>
        </w:rPr>
      </w:pPr>
    </w:p>
    <w:p>
      <w:pPr>
        <w:pStyle w:val="3"/>
        <w:bidi w:val="0"/>
        <w:jc w:val="center"/>
        <w:rPr>
          <w:rFonts w:hint="eastAsia" w:ascii="Comic Sans MS" w:hAnsi="Comic Sans MS" w:eastAsia="Microsoft YaHei UI" w:cs="Comic Sans MS"/>
          <w:sz w:val="18"/>
          <w:szCs w:val="21"/>
          <w:lang w:val="en-US" w:eastAsia="zh-CN"/>
        </w:rPr>
      </w:pPr>
      <w:r>
        <w:rPr>
          <w:rFonts w:hint="eastAsia" w:ascii="Comic Sans MS" w:hAnsi="Comic Sans MS" w:eastAsia="Microsoft YaHei UI" w:cs="Comic Sans MS"/>
          <w:sz w:val="18"/>
          <w:szCs w:val="21"/>
          <w:lang w:val="en-US" w:eastAsia="zh-CN"/>
        </w:rPr>
        <w:t>3/6</w:t>
      </w:r>
    </w:p>
    <w:p>
      <w:pPr>
        <w:rPr>
          <w:rFonts w:hint="eastAsia" w:ascii="Comic Sans MS" w:hAnsi="Comic Sans MS" w:eastAsia="Microsoft YaHei UI" w:cs="Comic Sans MS"/>
          <w:sz w:val="18"/>
          <w:szCs w:val="21"/>
          <w:lang w:val="en-US" w:eastAsia="zh-CN"/>
        </w:rPr>
      </w:pPr>
      <w:r>
        <w:rPr>
          <w:rFonts w:hint="eastAsia" w:ascii="Comic Sans MS" w:hAnsi="Comic Sans MS" w:eastAsia="Microsoft YaHei UI" w:cs="Comic Sans MS"/>
          <w:sz w:val="18"/>
          <w:szCs w:val="21"/>
          <w:lang w:val="en-US" w:eastAsia="zh-CN"/>
        </w:rPr>
        <w:t>sin α = cos ( 90 - α ）</w:t>
      </w:r>
    </w:p>
    <w:p>
      <w:pPr>
        <w:rPr>
          <w:rFonts w:hint="eastAsia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</w:pPr>
      <w:r>
        <w:rPr>
          <w:rFonts w:hint="eastAsia" w:ascii="Comic Sans MS" w:hAnsi="Comic Sans MS" w:eastAsia="Microsoft YaHei UI" w:cs="Comic Sans MS"/>
          <w:sz w:val="18"/>
          <w:szCs w:val="21"/>
          <w:lang w:val="en-US" w:eastAsia="zh-CN"/>
        </w:rPr>
        <w:t>sin</w:t>
      </w:r>
      <w:r>
        <w:rPr>
          <w:rFonts w:hint="eastAsia" w:ascii="Comic Sans MS" w:hAnsi="Comic Sans MS" w:eastAsia="Microsoft YaHei UI" w:cs="Comic Sans MS"/>
          <w:sz w:val="18"/>
          <w:szCs w:val="21"/>
          <w:vertAlign w:val="superscript"/>
          <w:lang w:val="en-US" w:eastAsia="zh-CN"/>
        </w:rPr>
        <w:t xml:space="preserve">2 </w:t>
      </w:r>
      <w:r>
        <w:rPr>
          <w:rFonts w:hint="eastAsia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  <w:t>α+ cos</w:t>
      </w:r>
      <w:r>
        <w:rPr>
          <w:rFonts w:hint="eastAsia" w:ascii="Comic Sans MS" w:hAnsi="Comic Sans MS" w:eastAsia="Microsoft YaHei UI" w:cs="Comic Sans MS"/>
          <w:sz w:val="18"/>
          <w:szCs w:val="21"/>
          <w:vertAlign w:val="superscript"/>
          <w:lang w:val="en-US" w:eastAsia="zh-CN"/>
        </w:rPr>
        <w:t>2</w:t>
      </w:r>
      <w:r>
        <w:rPr>
          <w:rFonts w:hint="eastAsia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  <w:t xml:space="preserve"> α = 1</w:t>
      </w:r>
    </w:p>
    <w:p>
      <w:pPr>
        <w:rPr>
          <w:rFonts w:hint="default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</w:pPr>
      <w:r>
        <w:rPr>
          <w:rFonts w:hint="default" w:ascii="Comic Sans MS" w:hAnsi="Comic Sans MS" w:eastAsia="Microsoft YaHei UI" w:cs="Comic Sans MS"/>
          <w:position w:val="-24"/>
          <w:sz w:val="18"/>
          <w:szCs w:val="21"/>
          <w:vertAlign w:val="baseline"/>
          <w:lang w:val="en-US" w:eastAsia="zh-CN"/>
        </w:rPr>
        <w:object>
          <v:shape id="_x0000_i1025" o:spt="75" type="#_x0000_t75" style="height:31pt;width:6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default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</w:pPr>
      <w:r>
        <w:rPr>
          <w:rFonts w:hint="eastAsia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  <w:t>tan α</w:t>
      </w:r>
      <w:r>
        <w:rPr>
          <w:rFonts w:hint="eastAsia" w:ascii="Comic Sans MS" w:hAnsi="Comic Sans MS" w:eastAsia="Microsoft YaHei UI" w:cs="Comic Sans MS"/>
          <w:b/>
          <w:bCs/>
          <w:sz w:val="18"/>
          <w:szCs w:val="21"/>
          <w:vertAlign w:val="baseline"/>
          <w:lang w:val="en-US" w:eastAsia="zh-CN"/>
        </w:rPr>
        <w:t xml:space="preserve"> · </w:t>
      </w:r>
      <w:r>
        <w:rPr>
          <w:rFonts w:hint="eastAsia" w:ascii="Comic Sans MS" w:hAnsi="Comic Sans MS" w:eastAsia="Microsoft YaHei UI" w:cs="Comic Sans MS"/>
          <w:sz w:val="18"/>
          <w:szCs w:val="21"/>
          <w:vertAlign w:val="baseline"/>
          <w:lang w:val="en-US" w:eastAsia="zh-CN"/>
        </w:rPr>
        <w:t>tan ( 90° - α 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45B2E"/>
    <w:rsid w:val="493148C9"/>
    <w:rsid w:val="52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微软雅黑"/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2020-02-19T09:00:00Z</dcterms:created>
  <dc:creator>14815</dc:creator>
  <cp:lastModifiedBy>无名</cp:lastModifiedBy>
  <dcterms:modified xsi:type="dcterms:W3CDTF">2020-03-06T06:00:30Z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