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项目资料标签底表260602</w:t>
      </w:r>
    </w:p>
    <w:p>
      <w:r>
        <w:rPr>
          <w:color w:val="6B7688"/>
          <w:sz w:val="18"/>
        </w:rPr>
        <w:t>生成时间：6月2日 09:19    资产编号：resource-index-260602</w:t>
      </w:r>
    </w:p>
    <w:p>
      <w:r>
        <w:t>按项目、品类、主体和场景建立资料标签底表，给出归档目录、缺失附件和后续补充建议。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R5-01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260602、港口日报、合同附件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R5-02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R5-03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R5-04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项目资料标签底表覆盖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4 个外部链接需要更新访问状态，2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