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r>
        <w:t xml:space="preserve">网站整体概览、实体查询</w:t>
      </w:r>
      <w:bookmarkEnd w:id="21"/>
    </w:p>
    <w:p>
      <w:pPr>
        <w:pStyle w:val="CaptionedFigure"/>
      </w:pPr>
      <w:r>
        <w:drawing>
          <wp:inline>
            <wp:extent cx="5334000" cy="2629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这里使用了flex布局，以及屏幕自适应</w:t>
      </w:r>
    </w:p>
    <w:p>
      <w:pPr>
        <w:pStyle w:val="BodyText"/>
      </w:pPr>
      <w:r>
        <w:t xml:space="preserve">搜索结果展示四条是为了布局美观</w:t>
      </w:r>
    </w:p>
    <w:p>
      <w:pPr>
        <w:pStyle w:val="BodyText"/>
      </w:pPr>
      <w:r>
        <w:t xml:space="preserve">这里调用的是自己封装的query中的movieQuery方法</w:t>
      </w:r>
    </w:p>
    <w:p>
      <w:pPr>
        <w:pStyle w:val="BodyText"/>
      </w:pPr>
    </w:p>
    <w:p>
      <w:pPr>
        <w:pStyle w:val="Heading2"/>
      </w:pPr>
      <w:bookmarkStart w:id="23" w:name="header-n7"/>
      <w:r>
        <w:t xml:space="preserve">关系查询</w:t>
      </w:r>
      <w:bookmarkEnd w:id="23"/>
    </w:p>
    <w:p>
      <w:pPr>
        <w:pStyle w:val="FirstParagraph"/>
      </w:pPr>
      <w:r>
        <w:t xml:space="preserve">此处讲展示某查询实体相关联的实体及周边关系</w:t>
      </w:r>
    </w:p>
    <w:p>
      <w:pPr>
        <w:pStyle w:val="BodyText"/>
      </w:pPr>
      <w:r>
        <w:t xml:space="preserve">后端封装方法尚未完成，以其他图替代，以展示echarts可视化的功能实现</w:t>
      </w:r>
    </w:p>
    <w:p>
      <w:pPr>
        <w:pStyle w:val="CaptionedFigure"/>
      </w:pPr>
      <w:r>
        <w:drawing>
          <wp:inline>
            <wp:extent cx="5334000" cy="2627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5" w:name="header-n12"/>
      <w:r>
        <w:t xml:space="preserve">图谱概览</w:t>
      </w:r>
      <w:bookmarkEnd w:id="25"/>
    </w:p>
    <w:p>
      <w:pPr>
        <w:pStyle w:val="FirstParagraph"/>
      </w:pPr>
      <w:r>
        <w:t xml:space="preserve">此处需要展示整体的图谱，也先以简单的直方图代替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633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27" w:name="header-n17"/>
      <w:r>
        <w:t xml:space="preserve">入口组件App.jsx</w:t>
      </w:r>
      <w:bookmarkEnd w:id="27"/>
    </w:p>
    <w:p>
      <w:pPr>
        <w:pStyle w:val="CaptionedFigure"/>
      </w:pPr>
      <w:r>
        <w:drawing>
          <wp:inline>
            <wp:extent cx="5334000" cy="7430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此处是主体的网站结构，</w:t>
      </w:r>
    </w:p>
    <w:p>
      <w:pPr>
        <w:pStyle w:val="BodyText"/>
      </w:pPr>
      <w:r>
        <w:t xml:space="preserve">相对应的App.css包括整体网站的设计样式，及重要样式</w:t>
      </w:r>
    </w:p>
    <w:p>
      <w:pPr>
        <w:pStyle w:val="CaptionedFigure"/>
      </w:pPr>
      <w:r>
        <w:drawing>
          <wp:inline>
            <wp:extent cx="5334000" cy="4803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0" w:name="header-n23"/>
      <w:r>
        <w:t xml:space="preserve">Page文件</w:t>
      </w:r>
      <w:bookmarkEnd w:id="30"/>
    </w:p>
    <w:p>
      <w:pPr>
        <w:pStyle w:val="CaptionedFigure"/>
      </w:pPr>
      <w:r>
        <w:drawing>
          <wp:inline>
            <wp:extent cx="3098800" cy="2565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这是主要的分栏布局中的单个组件文件</w:t>
      </w:r>
    </w:p>
    <w:p>
      <w:pPr>
        <w:pStyle w:val="BodyText"/>
      </w:pPr>
    </w:p>
    <w:p>
      <w:pPr>
        <w:pStyle w:val="Heading2"/>
      </w:pPr>
      <w:bookmarkStart w:id="32" w:name="header-n27"/>
      <w:r>
        <w:t xml:space="preserve">React-Router前端路由配置</w:t>
      </w:r>
      <w:bookmarkEnd w:id="32"/>
    </w:p>
    <w:p>
      <w:pPr>
        <w:pStyle w:val="CaptionedFigure"/>
      </w:pPr>
      <w:r>
        <w:drawing>
          <wp:inline>
            <wp:extent cx="5334000" cy="31270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4" w:name="header-n30"/>
      <w:r>
        <w:t xml:space="preserve">React-redux存储管理</w:t>
      </w:r>
      <w:bookmarkEnd w:id="34"/>
    </w:p>
    <w:p>
      <w:pPr>
        <w:pStyle w:val="CaptionedFigure"/>
      </w:pPr>
      <w:r>
        <w:drawing>
          <wp:inline>
            <wp:extent cx="5334000" cy="436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此处涉及一些axios请求，修改数据的方法</w:t>
      </w:r>
    </w:p>
    <w:p>
      <w:pPr>
        <w:pStyle w:val="BodyText"/>
      </w:pPr>
      <w:r>
        <w:t xml:space="preserve">数据、对数据的操作在此定义与实现</w:t>
      </w:r>
    </w:p>
    <w:p>
      <w:pPr>
        <w:pStyle w:val="BodyText"/>
      </w:pPr>
    </w:p>
    <w:p>
      <w:pPr>
        <w:pStyle w:val="Heading2"/>
      </w:pPr>
      <w:bookmarkStart w:id="36" w:name="header-n35"/>
      <w:r>
        <w:t xml:space="preserve">back文件即手写的后端服务器</w:t>
      </w:r>
      <w:bookmarkEnd w:id="36"/>
    </w:p>
    <w:p>
      <w:pPr>
        <w:pStyle w:val="FirstParagraph"/>
      </w:pPr>
      <w:r>
        <w:t xml:space="preserve">开发阶段暂时以test1命名，以node或nodemon启动</w:t>
      </w:r>
    </w:p>
    <w:p>
      <w:pPr>
        <w:pStyle w:val="CaptionedFigure"/>
      </w:pPr>
      <w:r>
        <w:drawing>
          <wp:inline>
            <wp:extent cx="5334000" cy="45070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封装的查询方法：</w:t>
      </w:r>
    </w:p>
    <w:p>
      <w:pPr>
        <w:pStyle w:val="CaptionedFigure"/>
      </w:pPr>
      <w:r>
        <w:drawing>
          <wp:inline>
            <wp:extent cx="5334000" cy="4835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此处目前只做了少量的方法，并未发布开源，后续添加功能主要在此进行改进</w:t>
      </w:r>
    </w:p>
    <w:p>
      <w:pPr>
        <w:pStyle w:val="CaptionedFigure"/>
      </w:pPr>
      <w:r>
        <w:drawing>
          <wp:inline>
            <wp:extent cx="4533900" cy="191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0" w:name="header-n44"/>
      <w:r>
        <w:t xml:space="preserve">服务器查询数据库</w:t>
      </w:r>
      <w:bookmarkEnd w:id="40"/>
    </w:p>
    <w:p>
      <w:pPr>
        <w:pStyle w:val="FirstParagraph"/>
      </w:pPr>
      <w:r>
        <w:t xml:space="preserve">启动服务器，接收前端发来的请求：</w:t>
      </w:r>
    </w:p>
    <w:p>
      <w:pPr>
        <w:pStyle w:val="CaptionedFigure"/>
      </w:pPr>
      <w:r>
        <w:drawing>
          <wp:inline>
            <wp:extent cx="5334000" cy="1718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服务器查询数据库，获取数据，并返回res</w:t>
      </w:r>
    </w:p>
    <w:p>
      <w:pPr>
        <w:pStyle w:val="CaptionedFigure"/>
      </w:pPr>
      <w:r>
        <w:drawing>
          <wp:inline>
            <wp:extent cx="5334000" cy="22042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2022-1term\大数据特色课程模块\HW\Website-for-Knowledge-Graph-Inference\img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43" w:name="header-n49"/>
      <w:r>
        <w:t xml:space="preserve">启动项目</w:t>
      </w:r>
      <w:bookmarkEnd w:id="43"/>
    </w:p>
    <w:p>
      <w:pPr>
        <w:pStyle w:val="FirstParagraph"/>
      </w:pPr>
      <w:r>
        <w:t xml:space="preserve">目前，后端服务器使用8000端口，前端使用3000端口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44a0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2022-06-02T07:33:52Z</dcterms:created>
  <dcterms:modified xsi:type="dcterms:W3CDTF">2022-06-02T07:33:52Z</dcterms:modified>
</cp:coreProperties>
</file>