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100580">
      <w:pPr>
        <w:pStyle w:val="68"/>
        <w:spacing w:before="156" w:after="156"/>
        <w:jc w:val="both"/>
        <w:rPr>
          <w:color w:val="000000" w:themeColor="text1"/>
          <w14:textFill>
            <w14:solidFill>
              <w14:schemeClr w14:val="tx1"/>
            </w14:solidFill>
          </w14:textFill>
        </w:rPr>
      </w:pPr>
    </w:p>
    <w:p w14:paraId="64749683">
      <w:pPr>
        <w:ind w:firstLine="1044"/>
        <w:jc w:val="both"/>
        <w:rPr>
          <w:b/>
          <w:color w:val="000000" w:themeColor="text1"/>
          <w:sz w:val="52"/>
          <w14:textFill>
            <w14:solidFill>
              <w14:schemeClr w14:val="tx1"/>
            </w14:solidFill>
          </w14:textFill>
        </w:rPr>
      </w:pPr>
    </w:p>
    <w:p w14:paraId="17010671">
      <w:pPr>
        <w:ind w:firstLine="562"/>
        <w:jc w:val="both"/>
        <w:rPr>
          <w:b/>
          <w:color w:val="000000" w:themeColor="text1"/>
          <w:sz w:val="28"/>
          <w14:textFill>
            <w14:solidFill>
              <w14:schemeClr w14:val="tx1"/>
            </w14:solidFill>
          </w14:textFill>
        </w:rPr>
      </w:pPr>
    </w:p>
    <w:p w14:paraId="507A4A14">
      <w:pPr>
        <w:jc w:val="both"/>
        <w:rPr>
          <w:b/>
          <w:color w:val="000000" w:themeColor="text1"/>
          <w:sz w:val="70"/>
          <w14:textFill>
            <w14:solidFill>
              <w14:schemeClr w14:val="tx1"/>
            </w14:solidFill>
          </w14:textFill>
        </w:rPr>
      </w:pPr>
      <w:r>
        <w:rPr>
          <w:rFonts w:hint="eastAsia"/>
          <w:b/>
          <w:color w:val="000000" w:themeColor="text1"/>
          <w:sz w:val="70"/>
          <w14:textFill>
            <w14:solidFill>
              <w14:schemeClr w14:val="tx1"/>
            </w14:solidFill>
          </w14:textFill>
        </w:rPr>
        <w:t>天津工业大学</w:t>
      </w:r>
    </w:p>
    <w:p w14:paraId="32E7994C">
      <w:pPr>
        <w:ind w:firstLine="360"/>
        <w:jc w:val="both"/>
        <w:rPr>
          <w:rFonts w:hint="eastAsia" w:eastAsia="宋体"/>
          <w:color w:val="000000" w:themeColor="text1"/>
          <w:sz w:val="18"/>
          <w:lang w:val="en-US" w:eastAsia="zh-CN"/>
          <w14:textFill>
            <w14:solidFill>
              <w14:schemeClr w14:val="tx1"/>
            </w14:solidFill>
          </w14:textFill>
        </w:rPr>
      </w:pPr>
    </w:p>
    <w:p w14:paraId="24A56D32">
      <w:pPr>
        <w:jc w:val="both"/>
        <w:rPr>
          <w:color w:val="000000" w:themeColor="text1"/>
          <w:sz w:val="44"/>
          <w14:textFill>
            <w14:solidFill>
              <w14:schemeClr w14:val="tx1"/>
            </w14:solidFill>
          </w14:textFill>
        </w:rPr>
      </w:pPr>
      <w:r>
        <w:rPr>
          <w:rFonts w:hint="eastAsia"/>
          <w:color w:val="000000" w:themeColor="text1"/>
          <w:sz w:val="44"/>
          <w14:textFill>
            <w14:solidFill>
              <w14:schemeClr w14:val="tx1"/>
            </w14:solidFill>
          </w14:textFill>
        </w:rPr>
        <w:t>本 科 生 毕 业 设 计（论 文）</w:t>
      </w:r>
    </w:p>
    <w:p w14:paraId="2ADD031B">
      <w:pPr>
        <w:jc w:val="both"/>
        <w:rPr>
          <w:color w:val="000000" w:themeColor="text1"/>
          <w:sz w:val="44"/>
          <w14:textFill>
            <w14:solidFill>
              <w14:schemeClr w14:val="tx1"/>
            </w14:solidFill>
          </w14:textFill>
        </w:rPr>
      </w:pPr>
    </w:p>
    <w:p w14:paraId="57081960">
      <w:pPr>
        <w:ind w:left="1260" w:firstLine="420"/>
        <w:jc w:val="both"/>
        <w:rPr>
          <w:rFonts w:hint="eastAsia"/>
          <w:color w:val="000000" w:themeColor="text1"/>
          <w:sz w:val="32"/>
          <w:szCs w:val="32"/>
          <w14:textFill>
            <w14:solidFill>
              <w14:schemeClr w14:val="tx1"/>
            </w14:solidFill>
          </w14:textFill>
        </w:rPr>
      </w:pPr>
      <w:r>
        <w:rPr>
          <w:rFonts w:hint="eastAsia"/>
          <w:color w:val="000000" w:themeColor="text1"/>
          <w:sz w:val="32"/>
          <w:szCs w:val="32"/>
          <w14:textFill>
            <w14:solidFill>
              <w14:schemeClr w14:val="tx1"/>
            </w14:solidFill>
          </w14:textFill>
        </w:rPr>
        <w:t>基于flask的科研实验室知识管理网站设计与实现</w:t>
      </w:r>
    </w:p>
    <w:p w14:paraId="47E628A3">
      <w:pPr>
        <w:keepNext w:val="0"/>
        <w:keepLines w:val="0"/>
        <w:pageBreakBefore w:val="0"/>
        <w:widowControl/>
        <w:kinsoku/>
        <w:wordWrap/>
        <w:overflowPunct/>
        <w:topLinePunct w:val="0"/>
        <w:autoSpaceDE/>
        <w:autoSpaceDN/>
        <w:bidi w:val="0"/>
        <w:adjustRightInd/>
        <w:snapToGrid/>
        <w:jc w:val="both"/>
        <w:textAlignment w:val="auto"/>
        <w:rPr>
          <w:color w:val="000000" w:themeColor="text1"/>
          <w:sz w:val="44"/>
          <w14:textFill>
            <w14:solidFill>
              <w14:schemeClr w14:val="tx1"/>
            </w14:solidFill>
          </w14:textFill>
        </w:rPr>
      </w:pPr>
    </w:p>
    <w:p w14:paraId="1CB0B2F2">
      <w:pPr>
        <w:keepNext w:val="0"/>
        <w:keepLines w:val="0"/>
        <w:pageBreakBefore w:val="0"/>
        <w:widowControl/>
        <w:kinsoku/>
        <w:wordWrap/>
        <w:overflowPunct/>
        <w:topLinePunct w:val="0"/>
        <w:autoSpaceDE/>
        <w:autoSpaceDN/>
        <w:bidi w:val="0"/>
        <w:adjustRightInd/>
        <w:snapToGrid/>
        <w:ind w:left="1260" w:firstLine="1890" w:firstLineChars="590"/>
        <w:jc w:val="left"/>
        <w:textAlignment w:val="auto"/>
        <w:rPr>
          <w:rFonts w:hint="default"/>
          <w:b/>
          <w:color w:val="000000" w:themeColor="text1"/>
          <w:sz w:val="32"/>
          <w:szCs w:val="28"/>
          <w:lang w:val="en-US"/>
          <w14:textFill>
            <w14:solidFill>
              <w14:schemeClr w14:val="tx1"/>
            </w14:solidFill>
          </w14:textFill>
        </w:rPr>
      </w:pPr>
      <w:r>
        <w:rPr>
          <w:rFonts w:hint="eastAsia"/>
          <w:b/>
          <w:color w:val="000000" w:themeColor="text1"/>
          <w:sz w:val="32"/>
          <w:szCs w:val="28"/>
          <w14:textFill>
            <w14:solidFill>
              <w14:schemeClr w14:val="tx1"/>
            </w14:solidFill>
          </w14:textFill>
        </w:rPr>
        <w:t>学    号：</w:t>
      </w:r>
      <w:r>
        <w:rPr>
          <w:rFonts w:hint="eastAsia"/>
          <w:b/>
          <w:color w:val="000000" w:themeColor="text1"/>
          <w:sz w:val="32"/>
          <w:szCs w:val="28"/>
          <w:u w:val="single"/>
          <w14:textFill>
            <w14:solidFill>
              <w14:schemeClr w14:val="tx1"/>
            </w14:solidFill>
          </w14:textFill>
        </w:rPr>
        <w:t xml:space="preserve">　  </w:t>
      </w:r>
      <w:r>
        <w:rPr>
          <w:rFonts w:hint="eastAsia"/>
          <w:b/>
          <w:color w:val="000000" w:themeColor="text1"/>
          <w:sz w:val="32"/>
          <w:szCs w:val="28"/>
          <w:u w:val="single"/>
          <w:lang w:val="en-US" w:eastAsia="zh-CN"/>
          <w14:textFill>
            <w14:solidFill>
              <w14:schemeClr w14:val="tx1"/>
            </w14:solidFill>
          </w14:textFill>
        </w:rPr>
        <w:t xml:space="preserve">2111530416   </w:t>
      </w:r>
    </w:p>
    <w:p w14:paraId="06D91064">
      <w:pPr>
        <w:keepNext w:val="0"/>
        <w:keepLines w:val="0"/>
        <w:pageBreakBefore w:val="0"/>
        <w:widowControl/>
        <w:kinsoku/>
        <w:wordWrap/>
        <w:overflowPunct/>
        <w:topLinePunct w:val="0"/>
        <w:autoSpaceDE/>
        <w:autoSpaceDN/>
        <w:bidi w:val="0"/>
        <w:adjustRightInd/>
        <w:snapToGrid/>
        <w:ind w:left="1260" w:firstLine="1890" w:firstLineChars="590"/>
        <w:jc w:val="left"/>
        <w:textAlignment w:val="auto"/>
        <w:rPr>
          <w:rFonts w:hint="default"/>
          <w:b/>
          <w:color w:val="000000" w:themeColor="text1"/>
          <w:sz w:val="32"/>
          <w:szCs w:val="28"/>
          <w:lang w:val="en-US"/>
          <w14:textFill>
            <w14:solidFill>
              <w14:schemeClr w14:val="tx1"/>
            </w14:solidFill>
          </w14:textFill>
        </w:rPr>
      </w:pPr>
      <w:r>
        <w:rPr>
          <w:rFonts w:hint="eastAsia"/>
          <w:b/>
          <w:color w:val="000000" w:themeColor="text1"/>
          <w:sz w:val="32"/>
          <w:szCs w:val="28"/>
          <w14:textFill>
            <w14:solidFill>
              <w14:schemeClr w14:val="tx1"/>
            </w14:solidFill>
          </w14:textFill>
        </w:rPr>
        <w:t>姓</w:t>
      </w:r>
      <w:r>
        <w:rPr>
          <w:b/>
          <w:color w:val="000000" w:themeColor="text1"/>
          <w:sz w:val="32"/>
          <w:szCs w:val="28"/>
          <w14:textFill>
            <w14:solidFill>
              <w14:schemeClr w14:val="tx1"/>
            </w14:solidFill>
          </w14:textFill>
        </w:rPr>
        <w:t xml:space="preserve">    </w:t>
      </w:r>
      <w:r>
        <w:rPr>
          <w:rFonts w:hint="eastAsia"/>
          <w:b/>
          <w:color w:val="000000" w:themeColor="text1"/>
          <w:sz w:val="32"/>
          <w:szCs w:val="28"/>
          <w14:textFill>
            <w14:solidFill>
              <w14:schemeClr w14:val="tx1"/>
            </w14:solidFill>
          </w14:textFill>
        </w:rPr>
        <w:t>名：</w:t>
      </w:r>
      <w:r>
        <w:rPr>
          <w:rFonts w:hint="eastAsia"/>
          <w:b/>
          <w:color w:val="000000" w:themeColor="text1"/>
          <w:sz w:val="32"/>
          <w:szCs w:val="28"/>
          <w:u w:val="single"/>
          <w14:textFill>
            <w14:solidFill>
              <w14:schemeClr w14:val="tx1"/>
            </w14:solidFill>
          </w14:textFill>
        </w:rPr>
        <w:t xml:space="preserve">　 </w:t>
      </w:r>
      <w:r>
        <w:rPr>
          <w:b/>
          <w:color w:val="000000" w:themeColor="text1"/>
          <w:sz w:val="32"/>
          <w:szCs w:val="28"/>
          <w:u w:val="single"/>
          <w14:textFill>
            <w14:solidFill>
              <w14:schemeClr w14:val="tx1"/>
            </w14:solidFill>
          </w14:textFill>
        </w:rPr>
        <w:t xml:space="preserve">   </w:t>
      </w:r>
      <w:r>
        <w:rPr>
          <w:rFonts w:hint="eastAsia"/>
          <w:b/>
          <w:color w:val="000000" w:themeColor="text1"/>
          <w:sz w:val="32"/>
          <w:szCs w:val="28"/>
          <w:u w:val="single"/>
          <w:lang w:val="en-US" w:eastAsia="zh-CN"/>
          <w14:textFill>
            <w14:solidFill>
              <w14:schemeClr w14:val="tx1"/>
            </w14:solidFill>
          </w14:textFill>
        </w:rPr>
        <w:t xml:space="preserve">徐子晗     </w:t>
      </w:r>
    </w:p>
    <w:p w14:paraId="504AA4FF">
      <w:pPr>
        <w:keepNext w:val="0"/>
        <w:keepLines w:val="0"/>
        <w:pageBreakBefore w:val="0"/>
        <w:widowControl/>
        <w:kinsoku/>
        <w:wordWrap/>
        <w:overflowPunct/>
        <w:topLinePunct w:val="0"/>
        <w:autoSpaceDE/>
        <w:autoSpaceDN/>
        <w:bidi w:val="0"/>
        <w:adjustRightInd/>
        <w:snapToGrid/>
        <w:ind w:left="1260" w:firstLine="1890" w:firstLineChars="590"/>
        <w:jc w:val="left"/>
        <w:textAlignment w:val="auto"/>
        <w:rPr>
          <w:rFonts w:hint="default" w:eastAsia="宋体"/>
          <w:b/>
          <w:color w:val="000000" w:themeColor="text1"/>
          <w:sz w:val="32"/>
          <w:szCs w:val="28"/>
          <w:lang w:val="en-US" w:eastAsia="zh-CN"/>
          <w14:textFill>
            <w14:solidFill>
              <w14:schemeClr w14:val="tx1"/>
            </w14:solidFill>
          </w14:textFill>
        </w:rPr>
      </w:pPr>
      <w:r>
        <w:rPr>
          <w:rFonts w:hint="eastAsia"/>
          <w:b/>
          <w:color w:val="000000" w:themeColor="text1"/>
          <w:sz w:val="32"/>
          <w:szCs w:val="28"/>
          <w14:textFill>
            <w14:solidFill>
              <w14:schemeClr w14:val="tx1"/>
            </w14:solidFill>
          </w14:textFill>
        </w:rPr>
        <w:t>专</w:t>
      </w:r>
      <w:r>
        <w:rPr>
          <w:b/>
          <w:color w:val="000000" w:themeColor="text1"/>
          <w:sz w:val="32"/>
          <w:szCs w:val="28"/>
          <w14:textFill>
            <w14:solidFill>
              <w14:schemeClr w14:val="tx1"/>
            </w14:solidFill>
          </w14:textFill>
        </w:rPr>
        <w:t xml:space="preserve">    </w:t>
      </w:r>
      <w:r>
        <w:rPr>
          <w:rFonts w:hint="eastAsia"/>
          <w:b/>
          <w:color w:val="000000" w:themeColor="text1"/>
          <w:sz w:val="32"/>
          <w:szCs w:val="28"/>
          <w14:textFill>
            <w14:solidFill>
              <w14:schemeClr w14:val="tx1"/>
            </w14:solidFill>
          </w14:textFill>
        </w:rPr>
        <w:t>业：</w:t>
      </w:r>
      <w:r>
        <w:rPr>
          <w:rFonts w:hint="eastAsia"/>
          <w:b/>
          <w:color w:val="000000" w:themeColor="text1"/>
          <w:sz w:val="32"/>
          <w:szCs w:val="28"/>
          <w:u w:val="single"/>
          <w14:textFill>
            <w14:solidFill>
              <w14:schemeClr w14:val="tx1"/>
            </w14:solidFill>
          </w14:textFill>
        </w:rPr>
        <w:t xml:space="preserve">　 </w:t>
      </w:r>
      <w:r>
        <w:rPr>
          <w:b/>
          <w:color w:val="000000" w:themeColor="text1"/>
          <w:sz w:val="32"/>
          <w:szCs w:val="28"/>
          <w:u w:val="single"/>
          <w14:textFill>
            <w14:solidFill>
              <w14:schemeClr w14:val="tx1"/>
            </w14:solidFill>
          </w14:textFill>
        </w:rPr>
        <w:t xml:space="preserve"> </w:t>
      </w:r>
      <w:r>
        <w:rPr>
          <w:rFonts w:hint="eastAsia"/>
          <w:b/>
          <w:color w:val="000000" w:themeColor="text1"/>
          <w:sz w:val="32"/>
          <w:szCs w:val="28"/>
          <w:u w:val="single"/>
          <w14:textFill>
            <w14:solidFill>
              <w14:schemeClr w14:val="tx1"/>
            </w14:solidFill>
          </w14:textFill>
        </w:rPr>
        <w:t>物联网工程</w:t>
      </w:r>
      <w:r>
        <w:rPr>
          <w:rFonts w:hint="eastAsia"/>
          <w:b/>
          <w:color w:val="000000" w:themeColor="text1"/>
          <w:sz w:val="32"/>
          <w:szCs w:val="28"/>
          <w:u w:val="single"/>
          <w:lang w:val="en-US" w:eastAsia="zh-CN"/>
          <w14:textFill>
            <w14:solidFill>
              <w14:schemeClr w14:val="tx1"/>
            </w14:solidFill>
          </w14:textFill>
        </w:rPr>
        <w:t xml:space="preserve">   </w:t>
      </w:r>
    </w:p>
    <w:p w14:paraId="4AE7606A">
      <w:pPr>
        <w:keepNext w:val="0"/>
        <w:keepLines w:val="0"/>
        <w:pageBreakBefore w:val="0"/>
        <w:widowControl/>
        <w:kinsoku/>
        <w:wordWrap/>
        <w:overflowPunct/>
        <w:topLinePunct w:val="0"/>
        <w:autoSpaceDE/>
        <w:autoSpaceDN/>
        <w:bidi w:val="0"/>
        <w:adjustRightInd/>
        <w:snapToGrid/>
        <w:ind w:left="1260" w:firstLine="1890" w:firstLineChars="590"/>
        <w:jc w:val="left"/>
        <w:textAlignment w:val="auto"/>
        <w:rPr>
          <w:b/>
          <w:color w:val="000000" w:themeColor="text1"/>
          <w:sz w:val="32"/>
          <w:szCs w:val="28"/>
          <w14:textFill>
            <w14:solidFill>
              <w14:schemeClr w14:val="tx1"/>
            </w14:solidFill>
          </w14:textFill>
        </w:rPr>
      </w:pPr>
      <w:r>
        <w:rPr>
          <w:rFonts w:hint="eastAsia"/>
          <w:b/>
          <w:color w:val="000000" w:themeColor="text1"/>
          <w:sz w:val="32"/>
          <w:szCs w:val="28"/>
          <w14:textFill>
            <w14:solidFill>
              <w14:schemeClr w14:val="tx1"/>
            </w14:solidFill>
          </w14:textFill>
        </w:rPr>
        <w:t>学    院：</w:t>
      </w:r>
      <w:r>
        <w:rPr>
          <w:rFonts w:hint="eastAsia"/>
          <w:b/>
          <w:color w:val="000000" w:themeColor="text1"/>
          <w:sz w:val="32"/>
          <w:szCs w:val="28"/>
          <w:u w:val="single"/>
          <w14:textFill>
            <w14:solidFill>
              <w14:schemeClr w14:val="tx1"/>
            </w14:solidFill>
          </w14:textFill>
        </w:rPr>
        <w:t xml:space="preserve"> 计算机科学与技术</w:t>
      </w:r>
    </w:p>
    <w:p w14:paraId="33930678">
      <w:pPr>
        <w:keepNext w:val="0"/>
        <w:keepLines w:val="0"/>
        <w:pageBreakBefore w:val="0"/>
        <w:widowControl/>
        <w:kinsoku/>
        <w:wordWrap/>
        <w:overflowPunct/>
        <w:topLinePunct w:val="0"/>
        <w:autoSpaceDE/>
        <w:autoSpaceDN/>
        <w:bidi w:val="0"/>
        <w:adjustRightInd/>
        <w:snapToGrid/>
        <w:ind w:left="1260" w:firstLine="1890" w:firstLineChars="590"/>
        <w:jc w:val="left"/>
        <w:textAlignment w:val="auto"/>
        <w:rPr>
          <w:rFonts w:hint="default"/>
          <w:b/>
          <w:color w:val="000000" w:themeColor="text1"/>
          <w:sz w:val="32"/>
          <w:szCs w:val="28"/>
          <w:u w:val="single"/>
          <w:lang w:val="en-US" w:eastAsia="zh-CN"/>
          <w14:textFill>
            <w14:solidFill>
              <w14:schemeClr w14:val="tx1"/>
            </w14:solidFill>
          </w14:textFill>
        </w:rPr>
      </w:pPr>
      <w:r>
        <w:rPr>
          <w:rFonts w:hint="eastAsia"/>
          <w:b/>
          <w:color w:val="000000" w:themeColor="text1"/>
          <w:sz w:val="32"/>
          <w:szCs w:val="28"/>
          <w14:textFill>
            <w14:solidFill>
              <w14:schemeClr w14:val="tx1"/>
            </w14:solidFill>
          </w14:textFill>
        </w:rPr>
        <w:t>指导教师：</w:t>
      </w:r>
      <w:r>
        <w:rPr>
          <w:rFonts w:hint="eastAsia"/>
          <w:b/>
          <w:color w:val="000000" w:themeColor="text1"/>
          <w:sz w:val="32"/>
          <w:szCs w:val="28"/>
          <w:u w:val="single"/>
          <w14:textFill>
            <w14:solidFill>
              <w14:schemeClr w14:val="tx1"/>
            </w14:solidFill>
          </w14:textFill>
        </w:rPr>
        <w:t xml:space="preserve">　 </w:t>
      </w:r>
      <w:r>
        <w:rPr>
          <w:b/>
          <w:color w:val="000000" w:themeColor="text1"/>
          <w:sz w:val="32"/>
          <w:szCs w:val="28"/>
          <w:u w:val="single"/>
          <w14:textFill>
            <w14:solidFill>
              <w14:schemeClr w14:val="tx1"/>
            </w14:solidFill>
          </w14:textFill>
        </w:rPr>
        <w:t xml:space="preserve">   </w:t>
      </w:r>
      <w:r>
        <w:rPr>
          <w:rFonts w:hint="eastAsia"/>
          <w:b/>
          <w:color w:val="000000" w:themeColor="text1"/>
          <w:sz w:val="32"/>
          <w:szCs w:val="28"/>
          <w:u w:val="single"/>
          <w:lang w:val="en-US" w:eastAsia="zh-CN"/>
          <w14:textFill>
            <w14:solidFill>
              <w14:schemeClr w14:val="tx1"/>
            </w14:solidFill>
          </w14:textFill>
        </w:rPr>
        <w:t xml:space="preserve">刘伟信     </w:t>
      </w:r>
    </w:p>
    <w:p w14:paraId="212B70D5">
      <w:pPr>
        <w:keepNext w:val="0"/>
        <w:keepLines w:val="0"/>
        <w:pageBreakBefore w:val="0"/>
        <w:widowControl/>
        <w:kinsoku/>
        <w:wordWrap/>
        <w:overflowPunct/>
        <w:topLinePunct w:val="0"/>
        <w:autoSpaceDE/>
        <w:autoSpaceDN/>
        <w:bidi w:val="0"/>
        <w:adjustRightInd/>
        <w:snapToGrid/>
        <w:ind w:left="1260" w:firstLine="1890" w:firstLineChars="590"/>
        <w:jc w:val="left"/>
        <w:textAlignment w:val="auto"/>
        <w:rPr>
          <w:rFonts w:hint="default"/>
          <w:b/>
          <w:color w:val="000000" w:themeColor="text1"/>
          <w:sz w:val="32"/>
          <w:szCs w:val="28"/>
          <w:lang w:val="en-US"/>
          <w14:textFill>
            <w14:solidFill>
              <w14:schemeClr w14:val="tx1"/>
            </w14:solidFill>
          </w14:textFill>
        </w:rPr>
      </w:pPr>
      <w:r>
        <w:rPr>
          <w:rFonts w:hint="eastAsia"/>
          <w:b/>
          <w:color w:val="000000" w:themeColor="text1"/>
          <w:sz w:val="32"/>
          <w:szCs w:val="28"/>
          <w14:textFill>
            <w14:solidFill>
              <w14:schemeClr w14:val="tx1"/>
            </w14:solidFill>
          </w14:textFill>
        </w:rPr>
        <w:t>职    称：</w:t>
      </w:r>
      <w:r>
        <w:rPr>
          <w:rFonts w:hint="eastAsia"/>
          <w:b/>
          <w:color w:val="000000" w:themeColor="text1"/>
          <w:sz w:val="32"/>
          <w:szCs w:val="28"/>
          <w:u w:val="single"/>
          <w14:textFill>
            <w14:solidFill>
              <w14:schemeClr w14:val="tx1"/>
            </w14:solidFill>
          </w14:textFill>
        </w:rPr>
        <w:t>　　 　</w:t>
      </w:r>
      <w:r>
        <w:rPr>
          <w:rFonts w:hint="eastAsia"/>
          <w:b/>
          <w:color w:val="000000" w:themeColor="text1"/>
          <w:sz w:val="32"/>
          <w:szCs w:val="28"/>
          <w:u w:val="single"/>
          <w:lang w:val="en-US" w:eastAsia="zh-CN"/>
          <w14:textFill>
            <w14:solidFill>
              <w14:schemeClr w14:val="tx1"/>
            </w14:solidFill>
          </w14:textFill>
        </w:rPr>
        <w:t xml:space="preserve">讲师      </w:t>
      </w:r>
    </w:p>
    <w:p w14:paraId="048A8AF7">
      <w:pPr>
        <w:keepNext w:val="0"/>
        <w:keepLines w:val="0"/>
        <w:pageBreakBefore w:val="0"/>
        <w:widowControl/>
        <w:kinsoku/>
        <w:wordWrap/>
        <w:overflowPunct/>
        <w:topLinePunct w:val="0"/>
        <w:autoSpaceDE/>
        <w:autoSpaceDN/>
        <w:bidi w:val="0"/>
        <w:adjustRightInd/>
        <w:snapToGrid/>
        <w:ind w:left="1260" w:firstLine="1890" w:firstLineChars="590"/>
        <w:jc w:val="left"/>
        <w:textAlignment w:val="auto"/>
        <w:rPr>
          <w:b/>
          <w:color w:val="000000" w:themeColor="text1"/>
          <w:sz w:val="32"/>
          <w:szCs w:val="28"/>
          <w14:textFill>
            <w14:solidFill>
              <w14:schemeClr w14:val="tx1"/>
            </w14:solidFill>
          </w14:textFill>
        </w:rPr>
      </w:pPr>
      <w:r>
        <w:rPr>
          <w:rFonts w:hint="eastAsia"/>
          <w:b/>
          <w:color w:val="000000" w:themeColor="text1"/>
          <w:sz w:val="32"/>
          <w:szCs w:val="28"/>
          <w14:textFill>
            <w14:solidFill>
              <w14:schemeClr w14:val="tx1"/>
            </w14:solidFill>
          </w14:textFill>
        </w:rPr>
        <w:t>完成日期：</w:t>
      </w:r>
      <w:r>
        <w:rPr>
          <w:rFonts w:hint="eastAsia"/>
          <w:b/>
          <w:color w:val="000000" w:themeColor="text1"/>
          <w:sz w:val="32"/>
          <w:szCs w:val="28"/>
          <w:u w:val="single"/>
          <w14:textFill>
            <w14:solidFill>
              <w14:schemeClr w14:val="tx1"/>
            </w14:solidFill>
          </w14:textFill>
        </w:rPr>
        <w:t>　2</w:t>
      </w:r>
      <w:r>
        <w:rPr>
          <w:b/>
          <w:color w:val="000000" w:themeColor="text1"/>
          <w:sz w:val="32"/>
          <w:szCs w:val="28"/>
          <w:u w:val="single"/>
          <w14:textFill>
            <w14:solidFill>
              <w14:schemeClr w14:val="tx1"/>
            </w14:solidFill>
          </w14:textFill>
        </w:rPr>
        <w:t>02</w:t>
      </w:r>
      <w:r>
        <w:rPr>
          <w:rFonts w:hint="eastAsia"/>
          <w:b/>
          <w:color w:val="000000" w:themeColor="text1"/>
          <w:sz w:val="32"/>
          <w:szCs w:val="28"/>
          <w:u w:val="single"/>
          <w:lang w:val="en-US" w:eastAsia="zh-CN"/>
          <w14:textFill>
            <w14:solidFill>
              <w14:schemeClr w14:val="tx1"/>
            </w14:solidFill>
          </w14:textFill>
        </w:rPr>
        <w:t>5</w:t>
      </w:r>
      <w:r>
        <w:rPr>
          <w:rFonts w:hint="eastAsia"/>
          <w:b/>
          <w:color w:val="000000" w:themeColor="text1"/>
          <w:sz w:val="32"/>
          <w:szCs w:val="28"/>
          <w:u w:val="single"/>
          <w14:textFill>
            <w14:solidFill>
              <w14:schemeClr w14:val="tx1"/>
            </w14:solidFill>
          </w14:textFill>
        </w:rPr>
        <w:t>年5月</w:t>
      </w:r>
      <w:r>
        <w:rPr>
          <w:b/>
          <w:color w:val="000000" w:themeColor="text1"/>
          <w:sz w:val="32"/>
          <w:szCs w:val="28"/>
          <w:u w:val="single"/>
          <w14:textFill>
            <w14:solidFill>
              <w14:schemeClr w14:val="tx1"/>
            </w14:solidFill>
          </w14:textFill>
        </w:rPr>
        <w:t>20</w:t>
      </w:r>
      <w:r>
        <w:rPr>
          <w:rFonts w:hint="eastAsia"/>
          <w:b/>
          <w:color w:val="000000" w:themeColor="text1"/>
          <w:sz w:val="32"/>
          <w:szCs w:val="28"/>
          <w:u w:val="single"/>
          <w14:textFill>
            <w14:solidFill>
              <w14:schemeClr w14:val="tx1"/>
            </w14:solidFill>
          </w14:textFill>
        </w:rPr>
        <w:t>日</w:t>
      </w:r>
    </w:p>
    <w:p w14:paraId="7DCA2817">
      <w:pPr>
        <w:ind w:firstLine="560"/>
        <w:jc w:val="left"/>
        <w:rPr>
          <w:color w:val="000000" w:themeColor="text1"/>
          <w:sz w:val="28"/>
          <w:szCs w:val="28"/>
          <w14:textFill>
            <w14:solidFill>
              <w14:schemeClr w14:val="tx1"/>
            </w14:solidFill>
          </w14:textFill>
        </w:rPr>
      </w:pPr>
    </w:p>
    <w:p w14:paraId="744572BD">
      <w:pPr>
        <w:ind w:firstLine="560"/>
        <w:jc w:val="center"/>
        <w:rPr>
          <w:rFonts w:ascii="黑体" w:eastAsia="黑体"/>
          <w:color w:val="000000" w:themeColor="text1"/>
          <w:sz w:val="28"/>
          <w:szCs w:val="28"/>
          <w14:textFill>
            <w14:solidFill>
              <w14:schemeClr w14:val="tx1"/>
            </w14:solidFill>
          </w14:textFill>
        </w:rPr>
        <w:sectPr>
          <w:footerReference r:id="rId5" w:type="default"/>
          <w:footerReference r:id="rId6" w:type="even"/>
          <w:pgSz w:w="11906" w:h="16838"/>
          <w:pgMar w:top="1440" w:right="1800" w:bottom="1440" w:left="1800" w:header="851" w:footer="992" w:gutter="0"/>
          <w:pgNumType w:fmt="lowerRoman" w:start="1"/>
          <w:cols w:space="425" w:num="1"/>
          <w:titlePg/>
          <w:docGrid w:type="lines" w:linePitch="312" w:charSpace="0"/>
        </w:sectPr>
      </w:pPr>
    </w:p>
    <w:p w14:paraId="1F414C1F">
      <w:pPr>
        <w:pStyle w:val="69"/>
        <w:rPr>
          <w:color w:val="000000" w:themeColor="text1"/>
          <w14:textFill>
            <w14:solidFill>
              <w14:schemeClr w14:val="tx1"/>
            </w14:solidFill>
          </w14:textFill>
        </w:rPr>
      </w:pPr>
      <w:bookmarkStart w:id="0" w:name="_Toc134489792"/>
      <w:bookmarkStart w:id="1" w:name="_Toc511204608"/>
      <w:r>
        <w:rPr>
          <w:rFonts w:hint="eastAsia"/>
          <w:color w:val="000000" w:themeColor="text1"/>
          <w14:textFill>
            <w14:solidFill>
              <w14:schemeClr w14:val="tx1"/>
            </w14:solidFill>
          </w14:textFill>
        </w:rPr>
        <w:t>摘　　要</w:t>
      </w:r>
      <w:bookmarkEnd w:id="0"/>
      <w:bookmarkEnd w:id="1"/>
    </w:p>
    <w:p w14:paraId="58D498AC">
      <w:pPr>
        <w:bidi w:val="0"/>
        <w:rPr>
          <w:color w:val="000000" w:themeColor="text1"/>
          <w14:textFill>
            <w14:solidFill>
              <w14:schemeClr w14:val="tx1"/>
            </w14:solidFill>
          </w14:textFill>
        </w:rPr>
      </w:pPr>
    </w:p>
    <w:p w14:paraId="6711843D">
      <w:pPr>
        <w:bidi w:val="0"/>
        <w:rPr>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本文实现基于RAG的实验室知识管理系统，用于解决科研实验室面临知识碎片、知识传承、知识检索效率不高等问题。经研究发现，科研人员超过20%的工作时间浪费在查看已有资料和解决重复问题上，而传统的知识管理系统缺乏对语义知识的理解、上下文的链接和个性化推荐功能。</w:t>
      </w:r>
    </w:p>
    <w:p w14:paraId="27338BEE">
      <w:pPr>
        <w:bidi w:val="0"/>
        <w:rPr>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系统进行了前后端架构解耦。后端基于Python的Flask框架构建，借助SQLAlchemy实现对象关系映射，同时引入高性能缓存Redis，并采用向量数据库FAISS进行测试。前端则基于Vue.js3.0框架以及Element Plus组件库实现，运用组件化与响应式设计，打造出轻便、简洁且可兼容跨终端的界面。系统前后端的核心创新之处在于运用了RAG技术与实验室知识管理。通过程序流程，系统会自动对上传的技术资料、会议资料、研究笔记等文档进行分段处理，基于预训练文本嵌入模型将文本资料转化为高维向量，并建立索引。当用户输入问题时，系统会将问题向量化，搜索语义相近的知识片段，与原问题相结合形成高质量的提示（Prompt），随后调用DeepSeek或OpenAI等大语言AI模型API，给出准确、全面的回答，同时给出知识来源引用，确保知识来源具备可追溯性。</w:t>
      </w:r>
    </w:p>
    <w:p w14:paraId="44C56B04">
      <w:pPr>
        <w:bidi w:val="0"/>
        <w:rPr>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
系统具有完整的知识管理功能体系，如：RBAC的访问控制与权限管理、多格式文档管理，版本控制、项目全生命周期管理、会议管理、会议记录管理、RAG智能问答，以及基于EChart的数据可视化与分析功能等；数据层面的保障上，细粒度级别的数据访问控制，敏感信息加密，操作记录审核等保证实验室知识资产的安全。</w:t>
      </w:r>
    </w:p>
    <w:p w14:paraId="0E28A9DC">
      <w:pPr>
        <w:bidi w:val="0"/>
      </w:pPr>
      <w:r>
        <w:rPr>
          <w:rFonts w:ascii="宋体" w:hAnsi="宋体" w:eastAsia="宋体" w:cs="宋体"/>
          <w:color w:val="000000" w:themeColor="text1"/>
          <w:sz w:val="24"/>
          <w14:textFill>
            <w14:solidFill>
              <w14:schemeClr w14:val="tx1"/>
            </w14:solidFill>
          </w14:textFill>
        </w:rPr>
        <w:t>通过本系统的实现与分析，我们实现了RAG在实验室知识管理中的可行性，为科研院所的实验室知识管理提供了一套新的技术方向与应用案例，在以后的研究工作中，针对知识图谱与RAG相结合、多模态知识支持、领域专用大模型开发等方面开展深入研究，使系统更为智能、实用。</w:t>
      </w:r>
    </w:p>
    <w:p w14:paraId="3E560691">
      <w:pPr>
        <w:keepNext w:val="0"/>
        <w:keepLines w:val="0"/>
        <w:widowControl/>
        <w:suppressLineNumbers w:val="0"/>
        <w:ind w:left="0" w:leftChars="0" w:firstLine="0" w:firstLineChars="0"/>
        <w:jc w:val="left"/>
        <w:rPr>
          <w:rFonts w:ascii="Times New Roman" w:hAnsi="Times New Roman"/>
          <w:color w:val="000000" w:themeColor="text1"/>
          <w:szCs w:val="24"/>
          <w14:textFill>
            <w14:solidFill>
              <w14:schemeClr w14:val="tx1"/>
            </w14:solidFill>
          </w14:textFill>
        </w:rPr>
      </w:pPr>
      <w:r>
        <w:rPr>
          <w:rFonts w:hint="eastAsia" w:ascii="黑体" w:hAnsi="Times New Roman" w:eastAsia="黑体"/>
          <w:color w:val="000000" w:themeColor="text1"/>
          <w14:textFill>
            <w14:solidFill>
              <w14:schemeClr w14:val="tx1"/>
            </w14:solidFill>
          </w14:textFill>
        </w:rPr>
        <w:t>关键词</w:t>
      </w:r>
      <w:r>
        <w:rPr>
          <w:rFonts w:hint="eastAsia" w:ascii="Times New Roman" w:hAnsi="Times New Roman"/>
          <w:color w:val="000000" w:themeColor="text1"/>
          <w14:textFill>
            <w14:solidFill>
              <w14:schemeClr w14:val="tx1"/>
            </w14:solidFill>
          </w14:textFill>
        </w:rPr>
        <w:t>：</w:t>
      </w:r>
      <w:r>
        <w:rPr>
          <w:rFonts w:ascii="宋体" w:hAnsi="宋体" w:eastAsia="宋体" w:cs="宋体"/>
          <w:color w:val="000000" w:themeColor="text1"/>
          <w:kern w:val="0"/>
          <w:sz w:val="24"/>
          <w:szCs w:val="24"/>
          <w:lang w:val="en-US" w:eastAsia="zh-CN" w:bidi="ar"/>
          <w14:textFill>
            <w14:solidFill>
              <w14:schemeClr w14:val="tx1"/>
            </w14:solidFill>
          </w14:textFill>
        </w:rPr>
        <w:t>实验室知识管理；Flask框架；RAG技术；知识检索；向量数据库</w:t>
      </w:r>
    </w:p>
    <w:p w14:paraId="746E000B">
      <w:pPr>
        <w:pStyle w:val="69"/>
        <w:rPr>
          <w:color w:val="000000" w:themeColor="text1"/>
          <w14:textFill>
            <w14:solidFill>
              <w14:schemeClr w14:val="tx1"/>
            </w14:solidFill>
          </w14:textFill>
        </w:rPr>
      </w:pPr>
      <w:r>
        <w:rPr>
          <w:color w:val="000000" w:themeColor="text1"/>
          <w:sz w:val="28"/>
          <w:szCs w:val="28"/>
          <w14:textFill>
            <w14:solidFill>
              <w14:schemeClr w14:val="tx1"/>
            </w14:solidFill>
          </w14:textFill>
        </w:rPr>
        <w:br w:type="page"/>
      </w:r>
      <w:bookmarkStart w:id="2" w:name="_Toc511204609"/>
      <w:bookmarkStart w:id="3" w:name="_Toc134489793"/>
      <w:r>
        <w:rPr>
          <w:rFonts w:hint="eastAsia"/>
          <w:b/>
          <w:bCs w:val="0"/>
          <w:color w:val="000000" w:themeColor="text1"/>
          <w14:textFill>
            <w14:solidFill>
              <w14:schemeClr w14:val="tx1"/>
            </w14:solidFill>
          </w14:textFill>
        </w:rPr>
        <w:t>Abstract</w:t>
      </w:r>
      <w:bookmarkEnd w:id="2"/>
      <w:bookmarkEnd w:id="3"/>
    </w:p>
    <w:p w14:paraId="139D0F17">
      <w:pPr>
        <w:bidi w:val="0"/>
        <w:rPr>
          <w:rFonts w:hint="default" w:ascii="Times New Roman Regular" w:hAnsi="Times New Roman Regular" w:cs="Times New Roman Regular"/>
        </w:rPr>
      </w:pPr>
      <w:r>
        <w:rPr>
          <w:rFonts w:hint="default" w:ascii="Times New Roman Regular" w:hAnsi="Times New Roman Regular" w:cs="Times New Roman Regular"/>
        </w:rPr>
        <w:t>This article designs and implements a laboratory knowledge management system based on Retrieval-Augmented Generation (RAG) technology, aiming to address the urgent problems of knowledge fragmentation, inheritance gap, and inefficient retrieval faced by scientific research laboratories. Studies show that scientific researchers spend more than 20% of their working time searching for existing materials and solving repetitive issues, while traditional knowledge management systems have obvious deficiencies in semantic understanding, cross-document association, and personalized services.</w:t>
      </w:r>
    </w:p>
    <w:p w14:paraId="30897D60">
      <w:pPr>
        <w:bidi w:val="0"/>
        <w:rPr>
          <w:rFonts w:hint="default" w:ascii="Times New Roman Regular" w:hAnsi="Times New Roman Regular" w:cs="Times New Roman Regular"/>
        </w:rPr>
      </w:pPr>
      <w:r>
        <w:rPr>
          <w:rFonts w:hint="default" w:ascii="Times New Roman Regular" w:hAnsi="Times New Roman Regular" w:cs="Times New Roman Regular"/>
        </w:rPr>
        <w:t>The system adopts a modern architecture with front-end and back-end separation. The backend is developed based on the Python Flask framework, using SQLAlchemy for object-relational mapping, Redis for high-efficiency caching, and innovatively integrating the FAISS vector database; the frontend is developed using the Vue.js 3.0 framework and the Element Plus component library, providing a smooth and intuitive user interface through componentization and responsive design, and adapting to various terminal devices. The core innovation of the system lies in the deep integration of RAG technology with laboratory knowledge management. Through carefully designed document processing workflows, the system automatically segments uploaded technical documents, meeting records, research notes, and other materials, utilizes pre-trained text embedding models (such as BGE, OpenAI Embedding) to convert text into high-dimensional vector representations, and establishes efficient indexes. When users pose questions, the system first vectorizes the question, retrieves the most semantically relevant knowledge fragments, and then constructs these fragments along with the original question into carefully designed prompts (Prompts), calling the DeepSeek or OpenAI large language model API to generate accurate and comprehensive answers, while providing knowledge source citations to ensure the traceability of the answers.</w:t>
      </w:r>
    </w:p>
    <w:p w14:paraId="66AF9CE2">
      <w:pPr>
        <w:bidi w:val="0"/>
        <w:rPr>
          <w:rFonts w:hint="default" w:ascii="Times New Roman Regular" w:hAnsi="Times New Roman Regular" w:cs="Times New Roman Regular"/>
        </w:rPr>
      </w:pPr>
      <w:r>
        <w:rPr>
          <w:rFonts w:hint="default" w:ascii="Times New Roman Regular" w:hAnsi="Times New Roman Regular" w:cs="Times New Roman Regular"/>
        </w:rPr>
        <w:t>The system has realized a complete knowledge management functional system, including: user authentication and permission management based on the RBAC model, support for multi-format document management and version control, project full lifecycle management, meeting scheduling and record management, RAG intelligent Q&amp;A, and data visualization and analysis based on ECharts. In terms of data security, the system has implemented fine-grained access control, sensitive information encryption, and operation log auditing to ensure the safe management of laboratory knowledge assets.</w:t>
      </w:r>
    </w:p>
    <w:p w14:paraId="6B2A2A8E">
      <w:pPr>
        <w:bidi w:val="0"/>
        <w:rPr>
          <w:rFonts w:hint="default" w:ascii="Times New Roman Regular" w:hAnsi="Times New Roman Regular" w:cs="Times New Roman Regular"/>
        </w:rPr>
      </w:pPr>
      <w:r>
        <w:rPr>
          <w:rFonts w:hint="default" w:ascii="Times New Roman Regular" w:hAnsi="Times New Roman Regular" w:cs="Times New Roman Regular"/>
        </w:rPr>
        <w:t>Through the design and implementation of this system, we have verified the application value of RAG technology in laboratory knowledge management, providing a new technical path and practical reference for the modernization of knowledge management in scientific research institutions. Future research will further explore the combination of knowledge graphs with RAG, multi-modal knowledge support, and the customization of domain-specific large models, continuously improving the system's intelligence level and practical value.</w:t>
      </w:r>
    </w:p>
    <w:p w14:paraId="2B6F034C">
      <w:pPr>
        <w:bidi w:val="0"/>
        <w:rPr>
          <w:rFonts w:hint="default" w:ascii="Times New Roman Regular" w:hAnsi="Times New Roman Regular" w:cs="Times New Roman Regular"/>
        </w:rPr>
        <w:sectPr>
          <w:pgSz w:w="11906" w:h="16838"/>
          <w:pgMar w:top="1440" w:right="1800" w:bottom="1440" w:left="1800" w:header="851" w:footer="992" w:gutter="0"/>
          <w:pgNumType w:fmt="lowerRoman" w:start="1"/>
          <w:cols w:space="425" w:num="1"/>
          <w:docGrid w:type="lines" w:linePitch="312" w:charSpace="0"/>
        </w:sectPr>
      </w:pPr>
      <w:r>
        <w:rPr>
          <w:rFonts w:hint="default" w:ascii="Times New Roman Regular" w:hAnsi="Times New Roman Regular" w:cs="Times New Roman Regular"/>
        </w:rPr>
        <w:t>Keywords: Laboratory Knowledge Management; Flask Framework; RAG Technology; Knowledge Retrieval; Vector Database</w:t>
      </w:r>
    </w:p>
    <w:p w14:paraId="491E3CBC">
      <w:pPr>
        <w:pStyle w:val="69"/>
        <w:rPr>
          <w:color w:val="000000" w:themeColor="text1"/>
          <w14:textFill>
            <w14:solidFill>
              <w14:schemeClr w14:val="tx1"/>
            </w14:solidFill>
          </w14:textFill>
        </w:rPr>
      </w:pPr>
      <w:bookmarkStart w:id="4" w:name="_Toc511204610"/>
      <w:bookmarkStart w:id="5" w:name="_Toc134489794"/>
      <w:r>
        <w:rPr>
          <w:rFonts w:hint="eastAsia"/>
          <w:color w:val="000000" w:themeColor="text1"/>
          <w14:textFill>
            <w14:solidFill>
              <w14:schemeClr w14:val="tx1"/>
            </w14:solidFill>
          </w14:textFill>
        </w:rPr>
        <w:t>目　　录</w:t>
      </w:r>
      <w:bookmarkEnd w:id="4"/>
      <w:bookmarkEnd w:id="5"/>
    </w:p>
    <w:p w14:paraId="75BB02B1">
      <w:pPr>
        <w:pStyle w:val="15"/>
        <w:tabs>
          <w:tab w:val="right" w:leader="dot" w:pos="8306"/>
          <w:tab w:val="clear" w:pos="829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TOC \o "1-3" \h \z \u</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_Toc344071057 </w:instrText>
      </w:r>
      <w:r>
        <w:fldChar w:fldCharType="separate"/>
      </w:r>
      <w:r>
        <w:rPr>
          <w:rFonts w:hint="eastAsia"/>
        </w:rPr>
        <w:t>第一章 绪论</w:t>
      </w:r>
      <w:r>
        <w:tab/>
      </w:r>
      <w:r>
        <w:fldChar w:fldCharType="begin"/>
      </w:r>
      <w:r>
        <w:instrText xml:space="preserve"> PAGEREF _Toc344071057 \h </w:instrText>
      </w:r>
      <w:r>
        <w:fldChar w:fldCharType="separate"/>
      </w:r>
      <w:r>
        <w:t>1</w:t>
      </w:r>
      <w:r>
        <w:fldChar w:fldCharType="end"/>
      </w:r>
      <w:r>
        <w:rPr>
          <w:color w:val="000000" w:themeColor="text1"/>
          <w14:textFill>
            <w14:solidFill>
              <w14:schemeClr w14:val="tx1"/>
            </w14:solidFill>
          </w14:textFill>
        </w:rPr>
        <w:fldChar w:fldCharType="end"/>
      </w:r>
    </w:p>
    <w:p w14:paraId="11D1981C">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_Toc1776277275 </w:instrText>
      </w:r>
      <w:r>
        <w:fldChar w:fldCharType="separate"/>
      </w:r>
      <w:r>
        <w:rPr>
          <w:rFonts w:hint="eastAsia"/>
        </w:rPr>
        <w:t>一、研究背景与意义</w:t>
      </w:r>
      <w:r>
        <w:tab/>
      </w:r>
      <w:r>
        <w:fldChar w:fldCharType="begin"/>
      </w:r>
      <w:r>
        <w:instrText xml:space="preserve"> PAGEREF _Toc1776277275 \h </w:instrText>
      </w:r>
      <w:r>
        <w:fldChar w:fldCharType="separate"/>
      </w:r>
      <w:r>
        <w:t>1</w:t>
      </w:r>
      <w:r>
        <w:fldChar w:fldCharType="end"/>
      </w:r>
      <w:r>
        <w:rPr>
          <w:color w:val="000000" w:themeColor="text1"/>
          <w14:textFill>
            <w14:solidFill>
              <w14:schemeClr w14:val="tx1"/>
            </w14:solidFill>
          </w14:textFill>
        </w:rPr>
        <w:fldChar w:fldCharType="end"/>
      </w:r>
    </w:p>
    <w:p w14:paraId="3022AF73">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_Toc1721983978 </w:instrText>
      </w:r>
      <w:r>
        <w:fldChar w:fldCharType="separate"/>
      </w:r>
      <w:r>
        <w:rPr>
          <w:rFonts w:hint="eastAsia"/>
        </w:rPr>
        <w:t>二、国内外研究现状</w:t>
      </w:r>
      <w:r>
        <w:tab/>
      </w:r>
      <w:r>
        <w:fldChar w:fldCharType="begin"/>
      </w:r>
      <w:r>
        <w:instrText xml:space="preserve"> PAGEREF _Toc1721983978 \h </w:instrText>
      </w:r>
      <w:r>
        <w:fldChar w:fldCharType="separate"/>
      </w:r>
      <w:r>
        <w:t>2</w:t>
      </w:r>
      <w:r>
        <w:fldChar w:fldCharType="end"/>
      </w:r>
      <w:r>
        <w:rPr>
          <w:color w:val="000000" w:themeColor="text1"/>
          <w14:textFill>
            <w14:solidFill>
              <w14:schemeClr w14:val="tx1"/>
            </w14:solidFill>
          </w14:textFill>
        </w:rPr>
        <w:fldChar w:fldCharType="end"/>
      </w:r>
    </w:p>
    <w:p w14:paraId="0BC4EE5D">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_Toc1895091274 </w:instrText>
      </w:r>
      <w:r>
        <w:fldChar w:fldCharType="separate"/>
      </w:r>
      <w:r>
        <w:rPr>
          <w:rFonts w:hint="eastAsia"/>
          <w:lang w:val="en-US" w:eastAsia="zh-CN"/>
        </w:rPr>
        <w:t>(一)</w:t>
      </w:r>
      <w:r>
        <w:rPr>
          <w:rFonts w:hint="eastAsia"/>
        </w:rPr>
        <w:t xml:space="preserve"> 知识管理系统的发展历程</w:t>
      </w:r>
      <w:r>
        <w:tab/>
      </w:r>
      <w:r>
        <w:fldChar w:fldCharType="begin"/>
      </w:r>
      <w:r>
        <w:instrText xml:space="preserve"> PAGEREF _Toc1895091274 \h </w:instrText>
      </w:r>
      <w:r>
        <w:fldChar w:fldCharType="separate"/>
      </w:r>
      <w:r>
        <w:t>2</w:t>
      </w:r>
      <w:r>
        <w:fldChar w:fldCharType="end"/>
      </w:r>
      <w:r>
        <w:rPr>
          <w:color w:val="000000" w:themeColor="text1"/>
          <w14:textFill>
            <w14:solidFill>
              <w14:schemeClr w14:val="tx1"/>
            </w14:solidFill>
          </w14:textFill>
        </w:rPr>
        <w:fldChar w:fldCharType="end"/>
      </w:r>
    </w:p>
    <w:p w14:paraId="1B955312">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_Toc1469073461 </w:instrText>
      </w:r>
      <w:r>
        <w:fldChar w:fldCharType="separate"/>
      </w:r>
      <w:r>
        <w:rPr>
          <w:rFonts w:hint="eastAsia"/>
          <w:lang w:val="en-US" w:eastAsia="zh-CN"/>
        </w:rPr>
        <w:t>(二)</w:t>
      </w:r>
      <w:r>
        <w:rPr>
          <w:rFonts w:hint="eastAsia"/>
        </w:rPr>
        <w:t xml:space="preserve"> 国外研究现状</w:t>
      </w:r>
      <w:r>
        <w:tab/>
      </w:r>
      <w:r>
        <w:fldChar w:fldCharType="begin"/>
      </w:r>
      <w:r>
        <w:instrText xml:space="preserve"> PAGEREF _Toc1469073461 \h </w:instrText>
      </w:r>
      <w:r>
        <w:fldChar w:fldCharType="separate"/>
      </w:r>
      <w:r>
        <w:t>2</w:t>
      </w:r>
      <w:r>
        <w:fldChar w:fldCharType="end"/>
      </w:r>
      <w:r>
        <w:rPr>
          <w:color w:val="000000" w:themeColor="text1"/>
          <w14:textFill>
            <w14:solidFill>
              <w14:schemeClr w14:val="tx1"/>
            </w14:solidFill>
          </w14:textFill>
        </w:rPr>
        <w:fldChar w:fldCharType="end"/>
      </w:r>
    </w:p>
    <w:p w14:paraId="490173AE">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_Toc1098169468 </w:instrText>
      </w:r>
      <w:r>
        <w:fldChar w:fldCharType="separate"/>
      </w:r>
      <w:r>
        <w:rPr>
          <w:rFonts w:hint="eastAsia"/>
          <w:lang w:val="en-US" w:eastAsia="zh-CN"/>
        </w:rPr>
        <w:t>(三)</w:t>
      </w:r>
      <w:r>
        <w:rPr>
          <w:rFonts w:hint="eastAsia"/>
        </w:rPr>
        <w:t xml:space="preserve"> 国内研究现状</w:t>
      </w:r>
      <w:r>
        <w:tab/>
      </w:r>
      <w:r>
        <w:fldChar w:fldCharType="begin"/>
      </w:r>
      <w:r>
        <w:instrText xml:space="preserve"> PAGEREF _Toc1098169468 \h </w:instrText>
      </w:r>
      <w:r>
        <w:fldChar w:fldCharType="separate"/>
      </w:r>
      <w:r>
        <w:t>3</w:t>
      </w:r>
      <w:r>
        <w:fldChar w:fldCharType="end"/>
      </w:r>
      <w:r>
        <w:rPr>
          <w:color w:val="000000" w:themeColor="text1"/>
          <w14:textFill>
            <w14:solidFill>
              <w14:schemeClr w14:val="tx1"/>
            </w14:solidFill>
          </w14:textFill>
        </w:rPr>
        <w:fldChar w:fldCharType="end"/>
      </w:r>
    </w:p>
    <w:p w14:paraId="0D1A48BC">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_Toc1459786358 </w:instrText>
      </w:r>
      <w:r>
        <w:fldChar w:fldCharType="separate"/>
      </w:r>
      <w:r>
        <w:rPr>
          <w:rFonts w:hint="eastAsia"/>
          <w:lang w:val="en-US" w:eastAsia="zh-CN"/>
        </w:rPr>
        <w:t>(四)</w:t>
      </w:r>
      <w:r>
        <w:rPr>
          <w:rFonts w:hint="eastAsia"/>
        </w:rPr>
        <w:t xml:space="preserve"> 现有系统的不足与发展趋势</w:t>
      </w:r>
      <w:r>
        <w:tab/>
      </w:r>
      <w:r>
        <w:fldChar w:fldCharType="begin"/>
      </w:r>
      <w:r>
        <w:instrText xml:space="preserve"> PAGEREF _Toc1459786358 \h </w:instrText>
      </w:r>
      <w:r>
        <w:fldChar w:fldCharType="separate"/>
      </w:r>
      <w:r>
        <w:t>3</w:t>
      </w:r>
      <w:r>
        <w:fldChar w:fldCharType="end"/>
      </w:r>
      <w:r>
        <w:rPr>
          <w:color w:val="000000" w:themeColor="text1"/>
          <w14:textFill>
            <w14:solidFill>
              <w14:schemeClr w14:val="tx1"/>
            </w14:solidFill>
          </w14:textFill>
        </w:rPr>
        <w:fldChar w:fldCharType="end"/>
      </w:r>
    </w:p>
    <w:p w14:paraId="51CB046B">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_Toc1776135578 </w:instrText>
      </w:r>
      <w:r>
        <w:fldChar w:fldCharType="separate"/>
      </w:r>
      <w:r>
        <w:rPr>
          <w:rFonts w:hint="eastAsia"/>
        </w:rPr>
        <w:t>三、</w:t>
      </w:r>
      <w:r>
        <w:t>本文研究内容与章节安排</w:t>
      </w:r>
      <w:r>
        <w:tab/>
      </w:r>
      <w:r>
        <w:fldChar w:fldCharType="begin"/>
      </w:r>
      <w:r>
        <w:instrText xml:space="preserve"> PAGEREF _Toc1776135578 \h </w:instrText>
      </w:r>
      <w:r>
        <w:fldChar w:fldCharType="separate"/>
      </w:r>
      <w:r>
        <w:t>4</w:t>
      </w:r>
      <w:r>
        <w:fldChar w:fldCharType="end"/>
      </w:r>
      <w:r>
        <w:rPr>
          <w:color w:val="000000" w:themeColor="text1"/>
          <w14:textFill>
            <w14:solidFill>
              <w14:schemeClr w14:val="tx1"/>
            </w14:solidFill>
          </w14:textFill>
        </w:rPr>
        <w:fldChar w:fldCharType="end"/>
      </w:r>
    </w:p>
    <w:p w14:paraId="37C9C362">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_Toc1487966146 </w:instrText>
      </w:r>
      <w:r>
        <w:fldChar w:fldCharType="separate"/>
      </w:r>
      <w:r>
        <w:t>(一)</w:t>
      </w:r>
      <w:r>
        <w:rPr>
          <w:rFonts w:hint="eastAsia"/>
        </w:rPr>
        <w:t>本文研究内容</w:t>
      </w:r>
      <w:r>
        <w:tab/>
      </w:r>
      <w:r>
        <w:fldChar w:fldCharType="begin"/>
      </w:r>
      <w:r>
        <w:instrText xml:space="preserve"> PAGEREF _Toc1487966146 \h </w:instrText>
      </w:r>
      <w:r>
        <w:fldChar w:fldCharType="separate"/>
      </w:r>
      <w:r>
        <w:t>4</w:t>
      </w:r>
      <w:r>
        <w:fldChar w:fldCharType="end"/>
      </w:r>
      <w:r>
        <w:rPr>
          <w:color w:val="000000" w:themeColor="text1"/>
          <w14:textFill>
            <w14:solidFill>
              <w14:schemeClr w14:val="tx1"/>
            </w14:solidFill>
          </w14:textFill>
        </w:rPr>
        <w:fldChar w:fldCharType="end"/>
      </w:r>
    </w:p>
    <w:p w14:paraId="05DADAB5">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_Toc799946507 </w:instrText>
      </w:r>
      <w:r>
        <w:fldChar w:fldCharType="separate"/>
      </w:r>
      <w:r>
        <w:t>(</w:t>
      </w:r>
      <w:r>
        <w:rPr>
          <w:rFonts w:hint="eastAsia"/>
        </w:rPr>
        <w:t>二</w:t>
      </w:r>
      <w:r>
        <w:t>)</w:t>
      </w:r>
      <w:r>
        <w:rPr>
          <w:rFonts w:hint="eastAsia"/>
        </w:rPr>
        <w:t>论文结构安排</w:t>
      </w:r>
      <w:r>
        <w:tab/>
      </w:r>
      <w:r>
        <w:fldChar w:fldCharType="begin"/>
      </w:r>
      <w:r>
        <w:instrText xml:space="preserve"> PAGEREF _Toc799946507 \h </w:instrText>
      </w:r>
      <w:r>
        <w:fldChar w:fldCharType="separate"/>
      </w:r>
      <w:r>
        <w:t>5</w:t>
      </w:r>
      <w:r>
        <w:fldChar w:fldCharType="end"/>
      </w:r>
      <w:r>
        <w:rPr>
          <w:color w:val="000000" w:themeColor="text1"/>
          <w14:textFill>
            <w14:solidFill>
              <w14:schemeClr w14:val="tx1"/>
            </w14:solidFill>
          </w14:textFill>
        </w:rPr>
        <w:fldChar w:fldCharType="end"/>
      </w:r>
    </w:p>
    <w:p w14:paraId="317366EA">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_Toc1453312929 </w:instrText>
      </w:r>
      <w:r>
        <w:fldChar w:fldCharType="separate"/>
      </w:r>
      <w:r>
        <w:rPr>
          <w:rFonts w:hint="eastAsia"/>
        </w:rPr>
        <w:t>四、本章节小结</w:t>
      </w:r>
      <w:r>
        <w:tab/>
      </w:r>
      <w:r>
        <w:fldChar w:fldCharType="begin"/>
      </w:r>
      <w:r>
        <w:instrText xml:space="preserve"> PAGEREF _Toc1453312929 \h </w:instrText>
      </w:r>
      <w:r>
        <w:fldChar w:fldCharType="separate"/>
      </w:r>
      <w:r>
        <w:t>7</w:t>
      </w:r>
      <w:r>
        <w:fldChar w:fldCharType="end"/>
      </w:r>
      <w:r>
        <w:rPr>
          <w:color w:val="000000" w:themeColor="text1"/>
          <w14:textFill>
            <w14:solidFill>
              <w14:schemeClr w14:val="tx1"/>
            </w14:solidFill>
          </w14:textFill>
        </w:rPr>
        <w:fldChar w:fldCharType="end"/>
      </w:r>
    </w:p>
    <w:p w14:paraId="36C79E95">
      <w:pPr>
        <w:pStyle w:val="15"/>
        <w:tabs>
          <w:tab w:val="right" w:leader="dot" w:pos="8306"/>
          <w:tab w:val="clear" w:pos="8296"/>
        </w:tabs>
      </w:pPr>
      <w:r>
        <w:rPr>
          <w:color w:val="000000" w:themeColor="text1"/>
          <w14:textFill>
            <w14:solidFill>
              <w14:schemeClr w14:val="tx1"/>
            </w14:solidFill>
          </w14:textFill>
        </w:rPr>
        <w:fldChar w:fldCharType="begin"/>
      </w:r>
      <w:r>
        <w:instrText xml:space="preserve"> HYPERLINK \l _Toc351396725 </w:instrText>
      </w:r>
      <w:r>
        <w:fldChar w:fldCharType="separate"/>
      </w:r>
      <w:r>
        <w:rPr>
          <w:rFonts w:hint="eastAsia"/>
        </w:rPr>
        <w:t>第二章 系统开发技术介绍</w:t>
      </w:r>
      <w:r>
        <w:tab/>
      </w:r>
      <w:r>
        <w:fldChar w:fldCharType="begin"/>
      </w:r>
      <w:r>
        <w:instrText xml:space="preserve"> PAGEREF _Toc351396725 \h </w:instrText>
      </w:r>
      <w:r>
        <w:fldChar w:fldCharType="separate"/>
      </w:r>
      <w:r>
        <w:t>8</w:t>
      </w:r>
      <w:r>
        <w:fldChar w:fldCharType="end"/>
      </w:r>
      <w:r>
        <w:rPr>
          <w:color w:val="000000" w:themeColor="text1"/>
          <w14:textFill>
            <w14:solidFill>
              <w14:schemeClr w14:val="tx1"/>
            </w14:solidFill>
          </w14:textFill>
        </w:rPr>
        <w:fldChar w:fldCharType="end"/>
      </w:r>
    </w:p>
    <w:p w14:paraId="12186126">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_Toc344727825 </w:instrText>
      </w:r>
      <w:r>
        <w:fldChar w:fldCharType="separate"/>
      </w:r>
      <w:r>
        <w:rPr>
          <w:rFonts w:hint="eastAsia"/>
        </w:rPr>
        <w:t>一、</w:t>
      </w:r>
      <w:r>
        <w:rPr>
          <w:rFonts w:hint="eastAsia"/>
          <w:lang w:val="en-US" w:eastAsia="zh-CN"/>
        </w:rPr>
        <w:t>后</w:t>
      </w:r>
      <w:r>
        <w:rPr>
          <w:rFonts w:hint="eastAsia"/>
        </w:rPr>
        <w:t>端开发技术介绍</w:t>
      </w:r>
      <w:r>
        <w:tab/>
      </w:r>
      <w:r>
        <w:fldChar w:fldCharType="begin"/>
      </w:r>
      <w:r>
        <w:instrText xml:space="preserve"> PAGEREF _Toc344727825 \h </w:instrText>
      </w:r>
      <w:r>
        <w:fldChar w:fldCharType="separate"/>
      </w:r>
      <w:r>
        <w:t>8</w:t>
      </w:r>
      <w:r>
        <w:fldChar w:fldCharType="end"/>
      </w:r>
      <w:r>
        <w:rPr>
          <w:color w:val="000000" w:themeColor="text1"/>
          <w14:textFill>
            <w14:solidFill>
              <w14:schemeClr w14:val="tx1"/>
            </w14:solidFill>
          </w14:textFill>
        </w:rPr>
        <w:fldChar w:fldCharType="end"/>
      </w:r>
    </w:p>
    <w:p w14:paraId="545F7181">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_Toc2077158816 </w:instrText>
      </w:r>
      <w:r>
        <w:fldChar w:fldCharType="separate"/>
      </w:r>
      <w:r>
        <w:t>（一）Flask</w:t>
      </w:r>
      <w:r>
        <w:tab/>
      </w:r>
      <w:r>
        <w:fldChar w:fldCharType="begin"/>
      </w:r>
      <w:r>
        <w:instrText xml:space="preserve"> PAGEREF _Toc2077158816 \h </w:instrText>
      </w:r>
      <w:r>
        <w:fldChar w:fldCharType="separate"/>
      </w:r>
      <w:r>
        <w:t>8</w:t>
      </w:r>
      <w:r>
        <w:fldChar w:fldCharType="end"/>
      </w:r>
      <w:r>
        <w:rPr>
          <w:color w:val="000000" w:themeColor="text1"/>
          <w14:textFill>
            <w14:solidFill>
              <w14:schemeClr w14:val="tx1"/>
            </w14:solidFill>
          </w14:textFill>
        </w:rPr>
        <w:fldChar w:fldCharType="end"/>
      </w:r>
    </w:p>
    <w:p w14:paraId="04AC9218">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_Toc1314054880 </w:instrText>
      </w:r>
      <w:r>
        <w:fldChar w:fldCharType="separate"/>
      </w:r>
      <w:r>
        <w:t>（二）SQLAlchemy ORM</w:t>
      </w:r>
      <w:r>
        <w:tab/>
      </w:r>
      <w:r>
        <w:fldChar w:fldCharType="begin"/>
      </w:r>
      <w:r>
        <w:instrText xml:space="preserve"> PAGEREF _Toc1314054880 \h </w:instrText>
      </w:r>
      <w:r>
        <w:fldChar w:fldCharType="separate"/>
      </w:r>
      <w:r>
        <w:t>8</w:t>
      </w:r>
      <w:r>
        <w:fldChar w:fldCharType="end"/>
      </w:r>
      <w:r>
        <w:rPr>
          <w:color w:val="000000" w:themeColor="text1"/>
          <w14:textFill>
            <w14:solidFill>
              <w14:schemeClr w14:val="tx1"/>
            </w14:solidFill>
          </w14:textFill>
        </w:rPr>
        <w:fldChar w:fldCharType="end"/>
      </w:r>
    </w:p>
    <w:p w14:paraId="44FFED60">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_Toc598542412 </w:instrText>
      </w:r>
      <w:r>
        <w:fldChar w:fldCharType="separate"/>
      </w:r>
      <w:r>
        <w:rPr>
          <w:rFonts w:hint="eastAsia"/>
        </w:rPr>
        <w:t>（三）FAISS向量数据库</w:t>
      </w:r>
      <w:r>
        <w:tab/>
      </w:r>
      <w:r>
        <w:fldChar w:fldCharType="begin"/>
      </w:r>
      <w:r>
        <w:instrText xml:space="preserve"> PAGEREF _Toc598542412 \h </w:instrText>
      </w:r>
      <w:r>
        <w:fldChar w:fldCharType="separate"/>
      </w:r>
      <w:r>
        <w:t>9</w:t>
      </w:r>
      <w:r>
        <w:fldChar w:fldCharType="end"/>
      </w:r>
      <w:r>
        <w:rPr>
          <w:color w:val="000000" w:themeColor="text1"/>
          <w14:textFill>
            <w14:solidFill>
              <w14:schemeClr w14:val="tx1"/>
            </w14:solidFill>
          </w14:textFill>
        </w:rPr>
        <w:fldChar w:fldCharType="end"/>
      </w:r>
    </w:p>
    <w:p w14:paraId="26D6C0DF">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_Toc888915936 </w:instrText>
      </w:r>
      <w:r>
        <w:fldChar w:fldCharType="separate"/>
      </w:r>
      <w:r>
        <w:t>（四）RAG技术与大语言模型API</w:t>
      </w:r>
      <w:r>
        <w:tab/>
      </w:r>
      <w:r>
        <w:fldChar w:fldCharType="begin"/>
      </w:r>
      <w:r>
        <w:instrText xml:space="preserve"> PAGEREF _Toc888915936 \h </w:instrText>
      </w:r>
      <w:r>
        <w:fldChar w:fldCharType="separate"/>
      </w:r>
      <w:r>
        <w:t>9</w:t>
      </w:r>
      <w:r>
        <w:fldChar w:fldCharType="end"/>
      </w:r>
      <w:r>
        <w:rPr>
          <w:color w:val="000000" w:themeColor="text1"/>
          <w14:textFill>
            <w14:solidFill>
              <w14:schemeClr w14:val="tx1"/>
            </w14:solidFill>
          </w14:textFill>
        </w:rPr>
        <w:fldChar w:fldCharType="end"/>
      </w:r>
    </w:p>
    <w:p w14:paraId="6B08637B">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_Toc2113887820 </w:instrText>
      </w:r>
      <w:r>
        <w:fldChar w:fldCharType="separate"/>
      </w:r>
      <w:r>
        <w:rPr>
          <w:rFonts w:hint="eastAsia" w:eastAsia="宋体"/>
          <w:lang w:val="en-US" w:eastAsia="zh-CN"/>
        </w:rPr>
        <w:t xml:space="preserve">二、 </w:t>
      </w:r>
      <w:r>
        <w:rPr>
          <w:rFonts w:hint="eastAsia"/>
          <w:lang w:val="en-US" w:eastAsia="zh-CN"/>
        </w:rPr>
        <w:t>前</w:t>
      </w:r>
      <w:r>
        <w:rPr>
          <w:rFonts w:hint="eastAsia"/>
        </w:rPr>
        <w:t>端开发技术介绍</w:t>
      </w:r>
      <w:r>
        <w:tab/>
      </w:r>
      <w:r>
        <w:fldChar w:fldCharType="begin"/>
      </w:r>
      <w:r>
        <w:instrText xml:space="preserve"> PAGEREF _Toc2113887820 \h </w:instrText>
      </w:r>
      <w:r>
        <w:fldChar w:fldCharType="separate"/>
      </w:r>
      <w:r>
        <w:t>10</w:t>
      </w:r>
      <w:r>
        <w:fldChar w:fldCharType="end"/>
      </w:r>
      <w:r>
        <w:rPr>
          <w:color w:val="000000" w:themeColor="text1"/>
          <w14:textFill>
            <w14:solidFill>
              <w14:schemeClr w14:val="tx1"/>
            </w14:solidFill>
          </w14:textFill>
        </w:rPr>
        <w:fldChar w:fldCharType="end"/>
      </w:r>
    </w:p>
    <w:p w14:paraId="6BC9FF5D">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_Toc143134772 </w:instrText>
      </w:r>
      <w:r>
        <w:fldChar w:fldCharType="separate"/>
      </w:r>
      <w:r>
        <w:rPr>
          <w:rFonts w:hint="eastAsia"/>
        </w:rPr>
        <w:t>（一）Vue.js框架</w:t>
      </w:r>
      <w:r>
        <w:tab/>
      </w:r>
      <w:r>
        <w:fldChar w:fldCharType="begin"/>
      </w:r>
      <w:r>
        <w:instrText xml:space="preserve"> PAGEREF _Toc143134772 \h </w:instrText>
      </w:r>
      <w:r>
        <w:fldChar w:fldCharType="separate"/>
      </w:r>
      <w:r>
        <w:t>10</w:t>
      </w:r>
      <w:r>
        <w:fldChar w:fldCharType="end"/>
      </w:r>
      <w:r>
        <w:rPr>
          <w:color w:val="000000" w:themeColor="text1"/>
          <w14:textFill>
            <w14:solidFill>
              <w14:schemeClr w14:val="tx1"/>
            </w14:solidFill>
          </w14:textFill>
        </w:rPr>
        <w:fldChar w:fldCharType="end"/>
      </w:r>
    </w:p>
    <w:p w14:paraId="726B45F4">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_Toc484428364 </w:instrText>
      </w:r>
      <w:r>
        <w:fldChar w:fldCharType="separate"/>
      </w:r>
      <w:r>
        <w:rPr>
          <w:rFonts w:hint="eastAsia"/>
        </w:rPr>
        <w:t>（二）Element Plus组件库</w:t>
      </w:r>
      <w:r>
        <w:tab/>
      </w:r>
      <w:r>
        <w:fldChar w:fldCharType="begin"/>
      </w:r>
      <w:r>
        <w:instrText xml:space="preserve"> PAGEREF _Toc484428364 \h </w:instrText>
      </w:r>
      <w:r>
        <w:fldChar w:fldCharType="separate"/>
      </w:r>
      <w:r>
        <w:t>10</w:t>
      </w:r>
      <w:r>
        <w:fldChar w:fldCharType="end"/>
      </w:r>
      <w:r>
        <w:rPr>
          <w:color w:val="000000" w:themeColor="text1"/>
          <w14:textFill>
            <w14:solidFill>
              <w14:schemeClr w14:val="tx1"/>
            </w14:solidFill>
          </w14:textFill>
        </w:rPr>
        <w:fldChar w:fldCharType="end"/>
      </w:r>
    </w:p>
    <w:p w14:paraId="050C5DCC">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_Toc677007971 </w:instrText>
      </w:r>
      <w:r>
        <w:fldChar w:fldCharType="separate"/>
      </w:r>
      <w:r>
        <w:rPr>
          <w:rFonts w:hint="eastAsia"/>
        </w:rPr>
        <w:t>（三）Axios网络请求</w:t>
      </w:r>
      <w:r>
        <w:tab/>
      </w:r>
      <w:r>
        <w:fldChar w:fldCharType="begin"/>
      </w:r>
      <w:r>
        <w:instrText xml:space="preserve"> PAGEREF _Toc677007971 \h </w:instrText>
      </w:r>
      <w:r>
        <w:fldChar w:fldCharType="separate"/>
      </w:r>
      <w:r>
        <w:t>11</w:t>
      </w:r>
      <w:r>
        <w:fldChar w:fldCharType="end"/>
      </w:r>
      <w:r>
        <w:rPr>
          <w:color w:val="000000" w:themeColor="text1"/>
          <w14:textFill>
            <w14:solidFill>
              <w14:schemeClr w14:val="tx1"/>
            </w14:solidFill>
          </w14:textFill>
        </w:rPr>
        <w:fldChar w:fldCharType="end"/>
      </w:r>
    </w:p>
    <w:p w14:paraId="7EC60BAE">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_Toc1104606791 </w:instrText>
      </w:r>
      <w:r>
        <w:fldChar w:fldCharType="separate"/>
      </w:r>
      <w:r>
        <w:rPr>
          <w:rFonts w:hint="eastAsia"/>
        </w:rPr>
        <w:t>（四）Markdown编辑与渲染</w:t>
      </w:r>
      <w:r>
        <w:tab/>
      </w:r>
      <w:r>
        <w:fldChar w:fldCharType="begin"/>
      </w:r>
      <w:r>
        <w:instrText xml:space="preserve"> PAGEREF _Toc1104606791 \h </w:instrText>
      </w:r>
      <w:r>
        <w:fldChar w:fldCharType="separate"/>
      </w:r>
      <w:r>
        <w:t>11</w:t>
      </w:r>
      <w:r>
        <w:fldChar w:fldCharType="end"/>
      </w:r>
      <w:r>
        <w:rPr>
          <w:color w:val="000000" w:themeColor="text1"/>
          <w14:textFill>
            <w14:solidFill>
              <w14:schemeClr w14:val="tx1"/>
            </w14:solidFill>
          </w14:textFill>
        </w:rPr>
        <w:fldChar w:fldCharType="end"/>
      </w:r>
    </w:p>
    <w:p w14:paraId="52D72765">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_Toc130208022 </w:instrText>
      </w:r>
      <w:r>
        <w:fldChar w:fldCharType="separate"/>
      </w:r>
      <w:r>
        <w:rPr>
          <w:rFonts w:hint="eastAsia"/>
        </w:rPr>
        <w:t>（五）ECharts数据可视化</w:t>
      </w:r>
      <w:r>
        <w:tab/>
      </w:r>
      <w:r>
        <w:fldChar w:fldCharType="begin"/>
      </w:r>
      <w:r>
        <w:instrText xml:space="preserve"> PAGEREF _Toc130208022 \h </w:instrText>
      </w:r>
      <w:r>
        <w:fldChar w:fldCharType="separate"/>
      </w:r>
      <w:r>
        <w:t>11</w:t>
      </w:r>
      <w:r>
        <w:fldChar w:fldCharType="end"/>
      </w:r>
      <w:r>
        <w:rPr>
          <w:color w:val="000000" w:themeColor="text1"/>
          <w14:textFill>
            <w14:solidFill>
              <w14:schemeClr w14:val="tx1"/>
            </w14:solidFill>
          </w14:textFill>
        </w:rPr>
        <w:fldChar w:fldCharType="end"/>
      </w:r>
    </w:p>
    <w:p w14:paraId="2F2E3862">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_Toc120389461 </w:instrText>
      </w:r>
      <w:r>
        <w:fldChar w:fldCharType="separate"/>
      </w:r>
      <w:r>
        <w:rPr>
          <w:rFonts w:hint="eastAsia"/>
        </w:rPr>
        <w:t>（六）前端构建与优化</w:t>
      </w:r>
      <w:r>
        <w:tab/>
      </w:r>
      <w:r>
        <w:fldChar w:fldCharType="begin"/>
      </w:r>
      <w:r>
        <w:instrText xml:space="preserve"> PAGEREF _Toc120389461 \h </w:instrText>
      </w:r>
      <w:r>
        <w:fldChar w:fldCharType="separate"/>
      </w:r>
      <w:r>
        <w:t>11</w:t>
      </w:r>
      <w:r>
        <w:fldChar w:fldCharType="end"/>
      </w:r>
      <w:r>
        <w:rPr>
          <w:color w:val="000000" w:themeColor="text1"/>
          <w14:textFill>
            <w14:solidFill>
              <w14:schemeClr w14:val="tx1"/>
            </w14:solidFill>
          </w14:textFill>
        </w:rPr>
        <w:fldChar w:fldCharType="end"/>
      </w:r>
    </w:p>
    <w:p w14:paraId="35CE0DF4">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_Toc456075553 </w:instrText>
      </w:r>
      <w:r>
        <w:fldChar w:fldCharType="separate"/>
      </w:r>
      <w:r>
        <w:rPr>
          <w:rFonts w:hint="eastAsia"/>
        </w:rPr>
        <w:t>三、本章节小结</w:t>
      </w:r>
      <w:r>
        <w:tab/>
      </w:r>
      <w:r>
        <w:fldChar w:fldCharType="begin"/>
      </w:r>
      <w:r>
        <w:instrText xml:space="preserve"> PAGEREF _Toc456075553 \h </w:instrText>
      </w:r>
      <w:r>
        <w:fldChar w:fldCharType="separate"/>
      </w:r>
      <w:r>
        <w:t>12</w:t>
      </w:r>
      <w:r>
        <w:fldChar w:fldCharType="end"/>
      </w:r>
      <w:r>
        <w:rPr>
          <w:color w:val="000000" w:themeColor="text1"/>
          <w14:textFill>
            <w14:solidFill>
              <w14:schemeClr w14:val="tx1"/>
            </w14:solidFill>
          </w14:textFill>
        </w:rPr>
        <w:fldChar w:fldCharType="end"/>
      </w:r>
    </w:p>
    <w:p w14:paraId="3DC8CB61">
      <w:pPr>
        <w:pStyle w:val="15"/>
        <w:tabs>
          <w:tab w:val="right" w:leader="dot" w:pos="8306"/>
          <w:tab w:val="clear" w:pos="8296"/>
        </w:tabs>
      </w:pPr>
      <w:r>
        <w:rPr>
          <w:color w:val="000000" w:themeColor="text1"/>
          <w14:textFill>
            <w14:solidFill>
              <w14:schemeClr w14:val="tx1"/>
            </w14:solidFill>
          </w14:textFill>
        </w:rPr>
        <w:fldChar w:fldCharType="begin"/>
      </w:r>
      <w:r>
        <w:instrText xml:space="preserve"> HYPERLINK \l _Toc892683128 </w:instrText>
      </w:r>
      <w:r>
        <w:fldChar w:fldCharType="separate"/>
      </w:r>
      <w:r>
        <w:rPr>
          <w:rFonts w:hint="eastAsia"/>
        </w:rPr>
        <w:t>第三章 系统分析</w:t>
      </w:r>
      <w:r>
        <w:tab/>
      </w:r>
      <w:r>
        <w:fldChar w:fldCharType="begin"/>
      </w:r>
      <w:r>
        <w:instrText xml:space="preserve"> PAGEREF _Toc892683128 \h </w:instrText>
      </w:r>
      <w:r>
        <w:fldChar w:fldCharType="separate"/>
      </w:r>
      <w:r>
        <w:t>13</w:t>
      </w:r>
      <w:r>
        <w:fldChar w:fldCharType="end"/>
      </w:r>
      <w:r>
        <w:rPr>
          <w:color w:val="000000" w:themeColor="text1"/>
          <w14:textFill>
            <w14:solidFill>
              <w14:schemeClr w14:val="tx1"/>
            </w14:solidFill>
          </w14:textFill>
        </w:rPr>
        <w:fldChar w:fldCharType="end"/>
      </w:r>
    </w:p>
    <w:p w14:paraId="0638A211">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_Toc1004574354 </w:instrText>
      </w:r>
      <w:r>
        <w:fldChar w:fldCharType="separate"/>
      </w:r>
      <w:r>
        <w:rPr>
          <w:rFonts w:hint="eastAsia"/>
        </w:rPr>
        <w:t>一、可行性分析</w:t>
      </w:r>
      <w:r>
        <w:tab/>
      </w:r>
      <w:r>
        <w:fldChar w:fldCharType="begin"/>
      </w:r>
      <w:r>
        <w:instrText xml:space="preserve"> PAGEREF _Toc1004574354 \h </w:instrText>
      </w:r>
      <w:r>
        <w:fldChar w:fldCharType="separate"/>
      </w:r>
      <w:r>
        <w:t>13</w:t>
      </w:r>
      <w:r>
        <w:fldChar w:fldCharType="end"/>
      </w:r>
      <w:r>
        <w:rPr>
          <w:color w:val="000000" w:themeColor="text1"/>
          <w14:textFill>
            <w14:solidFill>
              <w14:schemeClr w14:val="tx1"/>
            </w14:solidFill>
          </w14:textFill>
        </w:rPr>
        <w:fldChar w:fldCharType="end"/>
      </w:r>
    </w:p>
    <w:p w14:paraId="4A9BBC86">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_Toc364734964 </w:instrText>
      </w:r>
      <w:r>
        <w:fldChar w:fldCharType="separate"/>
      </w:r>
      <w:r>
        <w:t>(</w:t>
      </w:r>
      <w:r>
        <w:rPr>
          <w:rFonts w:hint="eastAsia"/>
        </w:rPr>
        <w:t>一</w:t>
      </w:r>
      <w:r>
        <w:t xml:space="preserve">) </w:t>
      </w:r>
      <w:r>
        <w:rPr>
          <w:rFonts w:hint="eastAsia"/>
        </w:rPr>
        <w:t>技术可行性分析</w:t>
      </w:r>
      <w:r>
        <w:tab/>
      </w:r>
      <w:r>
        <w:fldChar w:fldCharType="begin"/>
      </w:r>
      <w:r>
        <w:instrText xml:space="preserve"> PAGEREF _Toc364734964 \h </w:instrText>
      </w:r>
      <w:r>
        <w:fldChar w:fldCharType="separate"/>
      </w:r>
      <w:r>
        <w:t>13</w:t>
      </w:r>
      <w:r>
        <w:fldChar w:fldCharType="end"/>
      </w:r>
      <w:r>
        <w:rPr>
          <w:color w:val="000000" w:themeColor="text1"/>
          <w14:textFill>
            <w14:solidFill>
              <w14:schemeClr w14:val="tx1"/>
            </w14:solidFill>
          </w14:textFill>
        </w:rPr>
        <w:fldChar w:fldCharType="end"/>
      </w:r>
    </w:p>
    <w:p w14:paraId="45129C08">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_Toc1182211410 </w:instrText>
      </w:r>
      <w:r>
        <w:fldChar w:fldCharType="separate"/>
      </w:r>
      <w:r>
        <w:t>(</w:t>
      </w:r>
      <w:r>
        <w:rPr>
          <w:rFonts w:hint="eastAsia"/>
        </w:rPr>
        <w:t>二</w:t>
      </w:r>
      <w:r>
        <w:t xml:space="preserve">) </w:t>
      </w:r>
      <w:r>
        <w:rPr>
          <w:rFonts w:hint="eastAsia"/>
        </w:rPr>
        <w:t>经济可行性分析</w:t>
      </w:r>
      <w:r>
        <w:tab/>
      </w:r>
      <w:r>
        <w:fldChar w:fldCharType="begin"/>
      </w:r>
      <w:r>
        <w:instrText xml:space="preserve"> PAGEREF _Toc1182211410 \h </w:instrText>
      </w:r>
      <w:r>
        <w:fldChar w:fldCharType="separate"/>
      </w:r>
      <w:r>
        <w:t>14</w:t>
      </w:r>
      <w:r>
        <w:fldChar w:fldCharType="end"/>
      </w:r>
      <w:r>
        <w:rPr>
          <w:color w:val="000000" w:themeColor="text1"/>
          <w14:textFill>
            <w14:solidFill>
              <w14:schemeClr w14:val="tx1"/>
            </w14:solidFill>
          </w14:textFill>
        </w:rPr>
        <w:fldChar w:fldCharType="end"/>
      </w:r>
    </w:p>
    <w:p w14:paraId="25FE47BB">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_Toc908465826 </w:instrText>
      </w:r>
      <w:r>
        <w:fldChar w:fldCharType="separate"/>
      </w:r>
      <w:r>
        <w:t>(</w:t>
      </w:r>
      <w:r>
        <w:rPr>
          <w:rFonts w:hint="eastAsia"/>
        </w:rPr>
        <w:t>三</w:t>
      </w:r>
      <w:r>
        <w:t xml:space="preserve">) </w:t>
      </w:r>
      <w:r>
        <w:rPr>
          <w:rFonts w:hint="eastAsia"/>
        </w:rPr>
        <w:t>社会可行性分析</w:t>
      </w:r>
      <w:r>
        <w:tab/>
      </w:r>
      <w:r>
        <w:fldChar w:fldCharType="begin"/>
      </w:r>
      <w:r>
        <w:instrText xml:space="preserve"> PAGEREF _Toc908465826 \h </w:instrText>
      </w:r>
      <w:r>
        <w:fldChar w:fldCharType="separate"/>
      </w:r>
      <w:r>
        <w:t>15</w:t>
      </w:r>
      <w:r>
        <w:fldChar w:fldCharType="end"/>
      </w:r>
      <w:r>
        <w:rPr>
          <w:color w:val="000000" w:themeColor="text1"/>
          <w14:textFill>
            <w14:solidFill>
              <w14:schemeClr w14:val="tx1"/>
            </w14:solidFill>
          </w14:textFill>
        </w:rPr>
        <w:fldChar w:fldCharType="end"/>
      </w:r>
    </w:p>
    <w:p w14:paraId="07121EDA">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_Toc2123891059 </w:instrText>
      </w:r>
      <w:r>
        <w:fldChar w:fldCharType="separate"/>
      </w:r>
      <w:r>
        <w:rPr>
          <w:rFonts w:hint="eastAsia"/>
        </w:rPr>
        <w:t>二、需求分析</w:t>
      </w:r>
      <w:r>
        <w:tab/>
      </w:r>
      <w:r>
        <w:fldChar w:fldCharType="begin"/>
      </w:r>
      <w:r>
        <w:instrText xml:space="preserve"> PAGEREF _Toc2123891059 \h </w:instrText>
      </w:r>
      <w:r>
        <w:fldChar w:fldCharType="separate"/>
      </w:r>
      <w:r>
        <w:t>15</w:t>
      </w:r>
      <w:r>
        <w:fldChar w:fldCharType="end"/>
      </w:r>
      <w:r>
        <w:rPr>
          <w:color w:val="000000" w:themeColor="text1"/>
          <w14:textFill>
            <w14:solidFill>
              <w14:schemeClr w14:val="tx1"/>
            </w14:solidFill>
          </w14:textFill>
        </w:rPr>
        <w:fldChar w:fldCharType="end"/>
      </w:r>
    </w:p>
    <w:p w14:paraId="041E3C9C">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_Toc763848179 </w:instrText>
      </w:r>
      <w:r>
        <w:fldChar w:fldCharType="separate"/>
      </w:r>
      <w:r>
        <w:rPr>
          <w:rFonts w:hint="eastAsia"/>
          <w:lang w:eastAsia="zh-CN"/>
        </w:rPr>
        <w:t>（</w:t>
      </w:r>
      <w:r>
        <w:rPr>
          <w:rFonts w:hint="eastAsia"/>
          <w:lang w:val="en-US" w:eastAsia="zh-CN"/>
        </w:rPr>
        <w:t>一</w:t>
      </w:r>
      <w:r>
        <w:rPr>
          <w:rFonts w:hint="eastAsia"/>
          <w:lang w:eastAsia="zh-CN"/>
        </w:rPr>
        <w:t>）</w:t>
      </w:r>
      <w:r>
        <w:rPr>
          <w:rFonts w:hint="eastAsia"/>
          <w:lang w:val="en-US" w:eastAsia="zh-CN"/>
        </w:rPr>
        <w:t>角色功能分析</w:t>
      </w:r>
      <w:r>
        <w:tab/>
      </w:r>
      <w:r>
        <w:fldChar w:fldCharType="begin"/>
      </w:r>
      <w:r>
        <w:instrText xml:space="preserve"> PAGEREF _Toc763848179 \h </w:instrText>
      </w:r>
      <w:r>
        <w:fldChar w:fldCharType="separate"/>
      </w:r>
      <w:r>
        <w:t>15</w:t>
      </w:r>
      <w:r>
        <w:fldChar w:fldCharType="end"/>
      </w:r>
      <w:r>
        <w:rPr>
          <w:color w:val="000000" w:themeColor="text1"/>
          <w14:textFill>
            <w14:solidFill>
              <w14:schemeClr w14:val="tx1"/>
            </w14:solidFill>
          </w14:textFill>
        </w:rPr>
        <w:fldChar w:fldCharType="end"/>
      </w:r>
    </w:p>
    <w:p w14:paraId="757477AA">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_Toc339102687 </w:instrText>
      </w:r>
      <w:r>
        <w:fldChar w:fldCharType="separate"/>
      </w:r>
      <w:r>
        <w:rPr>
          <w:rFonts w:hint="eastAsia"/>
          <w:lang w:eastAsia="zh-CN"/>
        </w:rPr>
        <w:t>（</w:t>
      </w:r>
      <w:r>
        <w:rPr>
          <w:rFonts w:hint="eastAsia"/>
          <w:lang w:val="en-US" w:eastAsia="zh-CN"/>
        </w:rPr>
        <w:t>二</w:t>
      </w:r>
      <w:r>
        <w:rPr>
          <w:rFonts w:hint="eastAsia"/>
          <w:lang w:eastAsia="zh-CN"/>
        </w:rPr>
        <w:t>）</w:t>
      </w:r>
      <w:r>
        <w:t>功能需求分析</w:t>
      </w:r>
      <w:r>
        <w:tab/>
      </w:r>
      <w:r>
        <w:fldChar w:fldCharType="begin"/>
      </w:r>
      <w:r>
        <w:instrText xml:space="preserve"> PAGEREF _Toc339102687 \h </w:instrText>
      </w:r>
      <w:r>
        <w:fldChar w:fldCharType="separate"/>
      </w:r>
      <w:r>
        <w:t>16</w:t>
      </w:r>
      <w:r>
        <w:fldChar w:fldCharType="end"/>
      </w:r>
      <w:r>
        <w:rPr>
          <w:color w:val="000000" w:themeColor="text1"/>
          <w14:textFill>
            <w14:solidFill>
              <w14:schemeClr w14:val="tx1"/>
            </w14:solidFill>
          </w14:textFill>
        </w:rPr>
        <w:fldChar w:fldCharType="end"/>
      </w:r>
    </w:p>
    <w:p w14:paraId="5184D33D">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_Toc2024744918 </w:instrText>
      </w:r>
      <w:r>
        <w:fldChar w:fldCharType="separate"/>
      </w:r>
      <w:r>
        <w:rPr>
          <w:rFonts w:hint="eastAsia"/>
          <w:lang w:eastAsia="zh-CN"/>
        </w:rPr>
        <w:t>（</w:t>
      </w:r>
      <w:r>
        <w:rPr>
          <w:rFonts w:hint="eastAsia"/>
          <w:lang w:val="en-US" w:eastAsia="zh-CN"/>
        </w:rPr>
        <w:t>三</w:t>
      </w:r>
      <w:r>
        <w:rPr>
          <w:rFonts w:hint="eastAsia"/>
          <w:lang w:eastAsia="zh-CN"/>
        </w:rPr>
        <w:t>）</w:t>
      </w:r>
      <w:r>
        <w:rPr>
          <w:rFonts w:hint="eastAsia"/>
        </w:rPr>
        <w:t>用例设计</w:t>
      </w:r>
      <w:r>
        <w:tab/>
      </w:r>
      <w:r>
        <w:fldChar w:fldCharType="begin"/>
      </w:r>
      <w:r>
        <w:instrText xml:space="preserve"> PAGEREF _Toc2024744918 \h </w:instrText>
      </w:r>
      <w:r>
        <w:fldChar w:fldCharType="separate"/>
      </w:r>
      <w:r>
        <w:t>18</w:t>
      </w:r>
      <w:r>
        <w:fldChar w:fldCharType="end"/>
      </w:r>
      <w:r>
        <w:rPr>
          <w:color w:val="000000" w:themeColor="text1"/>
          <w14:textFill>
            <w14:solidFill>
              <w14:schemeClr w14:val="tx1"/>
            </w14:solidFill>
          </w14:textFill>
        </w:rPr>
        <w:fldChar w:fldCharType="end"/>
      </w:r>
    </w:p>
    <w:p w14:paraId="29D48386">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_Toc861966464 </w:instrText>
      </w:r>
      <w:r>
        <w:fldChar w:fldCharType="separate"/>
      </w:r>
      <w:r>
        <w:rPr>
          <w:rFonts w:hint="eastAsia"/>
        </w:rPr>
        <w:t>三、本章节小结</w:t>
      </w:r>
      <w:r>
        <w:tab/>
      </w:r>
      <w:r>
        <w:fldChar w:fldCharType="begin"/>
      </w:r>
      <w:r>
        <w:instrText xml:space="preserve"> PAGEREF _Toc861966464 \h </w:instrText>
      </w:r>
      <w:r>
        <w:fldChar w:fldCharType="separate"/>
      </w:r>
      <w:r>
        <w:t>20</w:t>
      </w:r>
      <w:r>
        <w:fldChar w:fldCharType="end"/>
      </w:r>
      <w:r>
        <w:rPr>
          <w:color w:val="000000" w:themeColor="text1"/>
          <w14:textFill>
            <w14:solidFill>
              <w14:schemeClr w14:val="tx1"/>
            </w14:solidFill>
          </w14:textFill>
        </w:rPr>
        <w:fldChar w:fldCharType="end"/>
      </w:r>
    </w:p>
    <w:p w14:paraId="1DE157D4">
      <w:pPr>
        <w:pStyle w:val="15"/>
        <w:tabs>
          <w:tab w:val="right" w:leader="dot" w:pos="8306"/>
          <w:tab w:val="clear" w:pos="8296"/>
        </w:tabs>
      </w:pPr>
      <w:r>
        <w:rPr>
          <w:color w:val="000000" w:themeColor="text1"/>
          <w14:textFill>
            <w14:solidFill>
              <w14:schemeClr w14:val="tx1"/>
            </w14:solidFill>
          </w14:textFill>
        </w:rPr>
        <w:fldChar w:fldCharType="begin"/>
      </w:r>
      <w:r>
        <w:instrText xml:space="preserve"> HYPERLINK \l _Toc145677786 </w:instrText>
      </w:r>
      <w:r>
        <w:fldChar w:fldCharType="separate"/>
      </w:r>
      <w:r>
        <w:rPr>
          <w:rFonts w:hint="eastAsia"/>
        </w:rPr>
        <w:t>第四章 系统设计</w:t>
      </w:r>
      <w:r>
        <w:tab/>
      </w:r>
      <w:r>
        <w:fldChar w:fldCharType="begin"/>
      </w:r>
      <w:r>
        <w:instrText xml:space="preserve"> PAGEREF _Toc145677786 \h </w:instrText>
      </w:r>
      <w:r>
        <w:fldChar w:fldCharType="separate"/>
      </w:r>
      <w:r>
        <w:t>21</w:t>
      </w:r>
      <w:r>
        <w:fldChar w:fldCharType="end"/>
      </w:r>
      <w:r>
        <w:rPr>
          <w:color w:val="000000" w:themeColor="text1"/>
          <w14:textFill>
            <w14:solidFill>
              <w14:schemeClr w14:val="tx1"/>
            </w14:solidFill>
          </w14:textFill>
        </w:rPr>
        <w:fldChar w:fldCharType="end"/>
      </w:r>
    </w:p>
    <w:p w14:paraId="147CA581">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_Toc275191722 </w:instrText>
      </w:r>
      <w:r>
        <w:fldChar w:fldCharType="separate"/>
      </w:r>
      <w:r>
        <w:rPr>
          <w:rFonts w:hint="eastAsia"/>
        </w:rPr>
        <w:t>一、总体设计</w:t>
      </w:r>
      <w:r>
        <w:tab/>
      </w:r>
      <w:r>
        <w:fldChar w:fldCharType="begin"/>
      </w:r>
      <w:r>
        <w:instrText xml:space="preserve"> PAGEREF _Toc275191722 \h </w:instrText>
      </w:r>
      <w:r>
        <w:fldChar w:fldCharType="separate"/>
      </w:r>
      <w:r>
        <w:t>21</w:t>
      </w:r>
      <w:r>
        <w:fldChar w:fldCharType="end"/>
      </w:r>
      <w:r>
        <w:rPr>
          <w:color w:val="000000" w:themeColor="text1"/>
          <w14:textFill>
            <w14:solidFill>
              <w14:schemeClr w14:val="tx1"/>
            </w14:solidFill>
          </w14:textFill>
        </w:rPr>
        <w:fldChar w:fldCharType="end"/>
      </w:r>
    </w:p>
    <w:p w14:paraId="3071F556">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_Toc1614979663 </w:instrText>
      </w:r>
      <w:r>
        <w:fldChar w:fldCharType="separate"/>
      </w:r>
      <w:r>
        <w:rPr>
          <w:rFonts w:hint="eastAsia"/>
          <w:lang w:eastAsia="zh-CN"/>
        </w:rPr>
        <w:t>（</w:t>
      </w:r>
      <w:r>
        <w:rPr>
          <w:rFonts w:hint="eastAsia"/>
        </w:rPr>
        <w:t>一</w:t>
      </w:r>
      <w:r>
        <w:rPr>
          <w:rFonts w:hint="eastAsia"/>
          <w:lang w:eastAsia="zh-CN"/>
        </w:rPr>
        <w:t>）</w:t>
      </w:r>
      <w:r>
        <w:rPr>
          <w:rFonts w:hint="eastAsia"/>
        </w:rPr>
        <w:t>系统组成体系</w:t>
      </w:r>
      <w:r>
        <w:tab/>
      </w:r>
      <w:r>
        <w:fldChar w:fldCharType="begin"/>
      </w:r>
      <w:r>
        <w:instrText xml:space="preserve"> PAGEREF _Toc1614979663 \h </w:instrText>
      </w:r>
      <w:r>
        <w:fldChar w:fldCharType="separate"/>
      </w:r>
      <w:r>
        <w:t>21</w:t>
      </w:r>
      <w:r>
        <w:fldChar w:fldCharType="end"/>
      </w:r>
      <w:r>
        <w:rPr>
          <w:color w:val="000000" w:themeColor="text1"/>
          <w14:textFill>
            <w14:solidFill>
              <w14:schemeClr w14:val="tx1"/>
            </w14:solidFill>
          </w14:textFill>
        </w:rPr>
        <w:fldChar w:fldCharType="end"/>
      </w:r>
    </w:p>
    <w:p w14:paraId="2D9B15B8">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_Toc917381608 </w:instrText>
      </w:r>
      <w:r>
        <w:fldChar w:fldCharType="separate"/>
      </w:r>
      <w:r>
        <w:rPr>
          <w:rFonts w:hint="eastAsia"/>
          <w:lang w:val="en-US" w:eastAsia="zh-CN"/>
        </w:rPr>
        <w:t>（二）</w:t>
      </w:r>
      <w:r>
        <w:rPr>
          <w:rFonts w:hint="eastAsia"/>
        </w:rPr>
        <w:t>系统技术架构</w:t>
      </w:r>
      <w:r>
        <w:tab/>
      </w:r>
      <w:r>
        <w:fldChar w:fldCharType="begin"/>
      </w:r>
      <w:r>
        <w:instrText xml:space="preserve"> PAGEREF _Toc917381608 \h </w:instrText>
      </w:r>
      <w:r>
        <w:fldChar w:fldCharType="separate"/>
      </w:r>
      <w:r>
        <w:t>22</w:t>
      </w:r>
      <w:r>
        <w:fldChar w:fldCharType="end"/>
      </w:r>
      <w:r>
        <w:rPr>
          <w:color w:val="000000" w:themeColor="text1"/>
          <w14:textFill>
            <w14:solidFill>
              <w14:schemeClr w14:val="tx1"/>
            </w14:solidFill>
          </w14:textFill>
        </w:rPr>
        <w:fldChar w:fldCharType="end"/>
      </w:r>
    </w:p>
    <w:p w14:paraId="62882DB5">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_Toc1647583843 </w:instrText>
      </w:r>
      <w:r>
        <w:fldChar w:fldCharType="separate"/>
      </w:r>
      <w:r>
        <w:rPr>
          <w:rFonts w:hint="eastAsia"/>
        </w:rPr>
        <w:t>二、系统详细设计</w:t>
      </w:r>
      <w:r>
        <w:tab/>
      </w:r>
      <w:r>
        <w:fldChar w:fldCharType="begin"/>
      </w:r>
      <w:r>
        <w:instrText xml:space="preserve"> PAGEREF _Toc1647583843 \h </w:instrText>
      </w:r>
      <w:r>
        <w:fldChar w:fldCharType="separate"/>
      </w:r>
      <w:r>
        <w:t>24</w:t>
      </w:r>
      <w:r>
        <w:fldChar w:fldCharType="end"/>
      </w:r>
      <w:r>
        <w:rPr>
          <w:color w:val="000000" w:themeColor="text1"/>
          <w14:textFill>
            <w14:solidFill>
              <w14:schemeClr w14:val="tx1"/>
            </w14:solidFill>
          </w14:textFill>
        </w:rPr>
        <w:fldChar w:fldCharType="end"/>
      </w:r>
    </w:p>
    <w:p w14:paraId="2848F3AE">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_Toc1287504883 </w:instrText>
      </w:r>
      <w:r>
        <w:fldChar w:fldCharType="separate"/>
      </w:r>
      <w:r>
        <w:rPr>
          <w:rFonts w:hint="eastAsia"/>
          <w:lang w:eastAsia="zh-CN"/>
        </w:rPr>
        <w:t>（</w:t>
      </w:r>
      <w:r>
        <w:rPr>
          <w:rFonts w:hint="eastAsia"/>
        </w:rPr>
        <w:t>一</w:t>
      </w:r>
      <w:r>
        <w:rPr>
          <w:rFonts w:hint="eastAsia"/>
          <w:lang w:eastAsia="zh-CN"/>
        </w:rPr>
        <w:t>）</w:t>
      </w:r>
      <w:r>
        <w:rPr>
          <w:rFonts w:hint="eastAsia"/>
        </w:rPr>
        <w:t>用户认证与权限管理模块设计</w:t>
      </w:r>
      <w:r>
        <w:tab/>
      </w:r>
      <w:r>
        <w:fldChar w:fldCharType="begin"/>
      </w:r>
      <w:r>
        <w:instrText xml:space="preserve"> PAGEREF _Toc1287504883 \h </w:instrText>
      </w:r>
      <w:r>
        <w:fldChar w:fldCharType="separate"/>
      </w:r>
      <w:r>
        <w:t>24</w:t>
      </w:r>
      <w:r>
        <w:fldChar w:fldCharType="end"/>
      </w:r>
      <w:r>
        <w:rPr>
          <w:color w:val="000000" w:themeColor="text1"/>
          <w14:textFill>
            <w14:solidFill>
              <w14:schemeClr w14:val="tx1"/>
            </w14:solidFill>
          </w14:textFill>
        </w:rPr>
        <w:fldChar w:fldCharType="end"/>
      </w:r>
    </w:p>
    <w:p w14:paraId="16B9E0AE">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_Toc1049341409 </w:instrText>
      </w:r>
      <w:r>
        <w:fldChar w:fldCharType="separate"/>
      </w:r>
      <w:r>
        <w:rPr>
          <w:rFonts w:hint="eastAsia"/>
          <w:lang w:eastAsia="zh-CN"/>
        </w:rPr>
        <w:t>（</w:t>
      </w:r>
      <w:r>
        <w:rPr>
          <w:rFonts w:hint="eastAsia"/>
        </w:rPr>
        <w:t>二</w:t>
      </w:r>
      <w:r>
        <w:rPr>
          <w:rFonts w:hint="eastAsia"/>
          <w:lang w:eastAsia="zh-CN"/>
        </w:rPr>
        <w:t>）</w:t>
      </w:r>
      <w:r>
        <w:rPr>
          <w:rFonts w:hint="eastAsia"/>
        </w:rPr>
        <w:t>项目管理模块设计</w:t>
      </w:r>
      <w:r>
        <w:tab/>
      </w:r>
      <w:r>
        <w:fldChar w:fldCharType="begin"/>
      </w:r>
      <w:r>
        <w:instrText xml:space="preserve"> PAGEREF _Toc1049341409 \h </w:instrText>
      </w:r>
      <w:r>
        <w:fldChar w:fldCharType="separate"/>
      </w:r>
      <w:r>
        <w:t>24</w:t>
      </w:r>
      <w:r>
        <w:fldChar w:fldCharType="end"/>
      </w:r>
      <w:r>
        <w:rPr>
          <w:color w:val="000000" w:themeColor="text1"/>
          <w14:textFill>
            <w14:solidFill>
              <w14:schemeClr w14:val="tx1"/>
            </w14:solidFill>
          </w14:textFill>
        </w:rPr>
        <w:fldChar w:fldCharType="end"/>
      </w:r>
    </w:p>
    <w:p w14:paraId="77BED8C5">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_Toc1145351899 </w:instrText>
      </w:r>
      <w:r>
        <w:fldChar w:fldCharType="separate"/>
      </w:r>
      <w:r>
        <w:rPr>
          <w:rFonts w:hint="eastAsia"/>
          <w:lang w:eastAsia="zh-CN"/>
        </w:rPr>
        <w:t>（</w:t>
      </w:r>
      <w:r>
        <w:rPr>
          <w:rFonts w:hint="eastAsia"/>
        </w:rPr>
        <w:t>三</w:t>
      </w:r>
      <w:r>
        <w:rPr>
          <w:rFonts w:hint="eastAsia"/>
          <w:lang w:eastAsia="zh-CN"/>
        </w:rPr>
        <w:t>）</w:t>
      </w:r>
      <w:r>
        <w:rPr>
          <w:rFonts w:hint="eastAsia"/>
        </w:rPr>
        <w:t>文档管理模块设计</w:t>
      </w:r>
      <w:r>
        <w:tab/>
      </w:r>
      <w:r>
        <w:fldChar w:fldCharType="begin"/>
      </w:r>
      <w:r>
        <w:instrText xml:space="preserve"> PAGEREF _Toc1145351899 \h </w:instrText>
      </w:r>
      <w:r>
        <w:fldChar w:fldCharType="separate"/>
      </w:r>
      <w:r>
        <w:t>24</w:t>
      </w:r>
      <w:r>
        <w:fldChar w:fldCharType="end"/>
      </w:r>
      <w:r>
        <w:rPr>
          <w:color w:val="000000" w:themeColor="text1"/>
          <w14:textFill>
            <w14:solidFill>
              <w14:schemeClr w14:val="tx1"/>
            </w14:solidFill>
          </w14:textFill>
        </w:rPr>
        <w:fldChar w:fldCharType="end"/>
      </w:r>
    </w:p>
    <w:p w14:paraId="5CCDC9F9">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_Toc2033438432 </w:instrText>
      </w:r>
      <w:r>
        <w:fldChar w:fldCharType="separate"/>
      </w:r>
      <w:r>
        <w:rPr>
          <w:rFonts w:hint="eastAsia"/>
          <w:lang w:eastAsia="zh-CN"/>
        </w:rPr>
        <w:t>（</w:t>
      </w:r>
      <w:r>
        <w:rPr>
          <w:rFonts w:hint="eastAsia"/>
        </w:rPr>
        <w:t>四</w:t>
      </w:r>
      <w:r>
        <w:rPr>
          <w:rFonts w:hint="eastAsia"/>
          <w:lang w:eastAsia="zh-CN"/>
        </w:rPr>
        <w:t>）</w:t>
      </w:r>
      <w:r>
        <w:rPr>
          <w:rFonts w:hint="eastAsia"/>
        </w:rPr>
        <w:t xml:space="preserve"> 会议管理模块设计</w:t>
      </w:r>
      <w:r>
        <w:tab/>
      </w:r>
      <w:r>
        <w:fldChar w:fldCharType="begin"/>
      </w:r>
      <w:r>
        <w:instrText xml:space="preserve"> PAGEREF _Toc2033438432 \h </w:instrText>
      </w:r>
      <w:r>
        <w:fldChar w:fldCharType="separate"/>
      </w:r>
      <w:r>
        <w:t>25</w:t>
      </w:r>
      <w:r>
        <w:fldChar w:fldCharType="end"/>
      </w:r>
      <w:r>
        <w:rPr>
          <w:color w:val="000000" w:themeColor="text1"/>
          <w14:textFill>
            <w14:solidFill>
              <w14:schemeClr w14:val="tx1"/>
            </w14:solidFill>
          </w14:textFill>
        </w:rPr>
        <w:fldChar w:fldCharType="end"/>
      </w:r>
    </w:p>
    <w:p w14:paraId="6D5CEC87">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_Toc944968266 </w:instrText>
      </w:r>
      <w:r>
        <w:fldChar w:fldCharType="separate"/>
      </w:r>
      <w:r>
        <w:rPr>
          <w:rFonts w:hint="eastAsia"/>
          <w:lang w:eastAsia="zh-CN"/>
        </w:rPr>
        <w:t>（</w:t>
      </w:r>
      <w:r>
        <w:rPr>
          <w:rFonts w:hint="eastAsia"/>
        </w:rPr>
        <w:t>五</w:t>
      </w:r>
      <w:r>
        <w:rPr>
          <w:rFonts w:hint="eastAsia"/>
          <w:lang w:eastAsia="zh-CN"/>
        </w:rPr>
        <w:t>）</w:t>
      </w:r>
      <w:r>
        <w:rPr>
          <w:rFonts w:hint="eastAsia"/>
        </w:rPr>
        <w:t xml:space="preserve"> RAG智能问答模块设计</w:t>
      </w:r>
      <w:r>
        <w:tab/>
      </w:r>
      <w:r>
        <w:fldChar w:fldCharType="begin"/>
      </w:r>
      <w:r>
        <w:instrText xml:space="preserve"> PAGEREF _Toc944968266 \h </w:instrText>
      </w:r>
      <w:r>
        <w:fldChar w:fldCharType="separate"/>
      </w:r>
      <w:r>
        <w:t>25</w:t>
      </w:r>
      <w:r>
        <w:fldChar w:fldCharType="end"/>
      </w:r>
      <w:r>
        <w:rPr>
          <w:color w:val="000000" w:themeColor="text1"/>
          <w14:textFill>
            <w14:solidFill>
              <w14:schemeClr w14:val="tx1"/>
            </w14:solidFill>
          </w14:textFill>
        </w:rPr>
        <w:fldChar w:fldCharType="end"/>
      </w:r>
    </w:p>
    <w:p w14:paraId="39BE5FC1">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_Toc1440077097 </w:instrText>
      </w:r>
      <w:r>
        <w:fldChar w:fldCharType="separate"/>
      </w:r>
      <w:r>
        <w:rPr>
          <w:rFonts w:hint="eastAsia"/>
          <w:lang w:eastAsia="zh-CN"/>
        </w:rPr>
        <w:t>（</w:t>
      </w:r>
      <w:r>
        <w:rPr>
          <w:rFonts w:hint="eastAsia"/>
        </w:rPr>
        <w:t>六</w:t>
      </w:r>
      <w:r>
        <w:rPr>
          <w:rFonts w:hint="eastAsia"/>
          <w:lang w:eastAsia="zh-CN"/>
        </w:rPr>
        <w:t>）</w:t>
      </w:r>
      <w:r>
        <w:rPr>
          <w:rFonts w:hint="eastAsia"/>
        </w:rPr>
        <w:t xml:space="preserve"> 数据分析与报表模块设计</w:t>
      </w:r>
      <w:r>
        <w:tab/>
      </w:r>
      <w:r>
        <w:fldChar w:fldCharType="begin"/>
      </w:r>
      <w:r>
        <w:instrText xml:space="preserve"> PAGEREF _Toc1440077097 \h </w:instrText>
      </w:r>
      <w:r>
        <w:fldChar w:fldCharType="separate"/>
      </w:r>
      <w:r>
        <w:t>26</w:t>
      </w:r>
      <w:r>
        <w:fldChar w:fldCharType="end"/>
      </w:r>
      <w:r>
        <w:rPr>
          <w:color w:val="000000" w:themeColor="text1"/>
          <w14:textFill>
            <w14:solidFill>
              <w14:schemeClr w14:val="tx1"/>
            </w14:solidFill>
          </w14:textFill>
        </w:rPr>
        <w:fldChar w:fldCharType="end"/>
      </w:r>
    </w:p>
    <w:p w14:paraId="4B2E1FF3">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_Toc1235067589 </w:instrText>
      </w:r>
      <w:r>
        <w:fldChar w:fldCharType="separate"/>
      </w:r>
      <w:r>
        <w:rPr>
          <w:rFonts w:hint="eastAsia"/>
        </w:rPr>
        <w:t xml:space="preserve">三、 </w:t>
      </w:r>
      <w:r>
        <w:rPr>
          <w:rFonts w:hint="eastAsia"/>
          <w:highlight w:val="none"/>
        </w:rPr>
        <w:t>本章节小结</w:t>
      </w:r>
      <w:r>
        <w:tab/>
      </w:r>
      <w:r>
        <w:fldChar w:fldCharType="begin"/>
      </w:r>
      <w:r>
        <w:instrText xml:space="preserve"> PAGEREF _Toc1235067589 \h </w:instrText>
      </w:r>
      <w:r>
        <w:fldChar w:fldCharType="separate"/>
      </w:r>
      <w:r>
        <w:t>26</w:t>
      </w:r>
      <w:r>
        <w:fldChar w:fldCharType="end"/>
      </w:r>
      <w:r>
        <w:rPr>
          <w:color w:val="000000" w:themeColor="text1"/>
          <w14:textFill>
            <w14:solidFill>
              <w14:schemeClr w14:val="tx1"/>
            </w14:solidFill>
          </w14:textFill>
        </w:rPr>
        <w:fldChar w:fldCharType="end"/>
      </w:r>
    </w:p>
    <w:p w14:paraId="628B121F">
      <w:pPr>
        <w:pStyle w:val="15"/>
        <w:tabs>
          <w:tab w:val="right" w:leader="dot" w:pos="8306"/>
          <w:tab w:val="clear" w:pos="8296"/>
        </w:tabs>
      </w:pPr>
      <w:r>
        <w:rPr>
          <w:color w:val="000000" w:themeColor="text1"/>
          <w14:textFill>
            <w14:solidFill>
              <w14:schemeClr w14:val="tx1"/>
            </w14:solidFill>
          </w14:textFill>
        </w:rPr>
        <w:fldChar w:fldCharType="begin"/>
      </w:r>
      <w:r>
        <w:instrText xml:space="preserve"> HYPERLINK \l _Toc204036421 </w:instrText>
      </w:r>
      <w:r>
        <w:fldChar w:fldCharType="separate"/>
      </w:r>
      <w:r>
        <w:rPr>
          <w:rFonts w:hint="eastAsia"/>
          <w:lang w:val="en-US" w:eastAsia="zh-CN"/>
        </w:rPr>
        <w:t xml:space="preserve">第五章 </w:t>
      </w:r>
      <w:r>
        <w:t xml:space="preserve">基于 </w:t>
      </w:r>
      <w:r>
        <w:rPr>
          <w:rFonts w:hint="eastAsia"/>
          <w:lang w:val="en-US" w:eastAsia="zh-CN"/>
        </w:rPr>
        <w:t>RAG</w:t>
      </w:r>
      <w:r>
        <w:t xml:space="preserve"> 的</w:t>
      </w:r>
      <w:r>
        <w:rPr>
          <w:rFonts w:hint="eastAsia"/>
          <w:lang w:val="en-US" w:eastAsia="zh-CN"/>
        </w:rPr>
        <w:t>知识管理系统</w:t>
      </w:r>
      <w:r>
        <w:tab/>
      </w:r>
      <w:r>
        <w:fldChar w:fldCharType="begin"/>
      </w:r>
      <w:r>
        <w:instrText xml:space="preserve"> PAGEREF _Toc204036421 \h </w:instrText>
      </w:r>
      <w:r>
        <w:fldChar w:fldCharType="separate"/>
      </w:r>
      <w:r>
        <w:t>27</w:t>
      </w:r>
      <w:r>
        <w:fldChar w:fldCharType="end"/>
      </w:r>
      <w:r>
        <w:rPr>
          <w:color w:val="000000" w:themeColor="text1"/>
          <w14:textFill>
            <w14:solidFill>
              <w14:schemeClr w14:val="tx1"/>
            </w14:solidFill>
          </w14:textFill>
        </w:rPr>
        <w:fldChar w:fldCharType="end"/>
      </w:r>
    </w:p>
    <w:p w14:paraId="5D01CE10">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_Toc1856227135 </w:instrText>
      </w:r>
      <w:r>
        <w:fldChar w:fldCharType="separate"/>
      </w:r>
      <w:r>
        <w:rPr>
          <w:rFonts w:hint="eastAsia"/>
          <w:lang w:val="en-US" w:eastAsia="zh-CN"/>
        </w:rPr>
        <w:t>一、</w:t>
      </w:r>
      <w:r>
        <w:rPr>
          <w:rFonts w:hint="default"/>
        </w:rPr>
        <w:t>RAG的定义</w:t>
      </w:r>
      <w:r>
        <w:tab/>
      </w:r>
      <w:r>
        <w:fldChar w:fldCharType="begin"/>
      </w:r>
      <w:r>
        <w:instrText xml:space="preserve"> PAGEREF _Toc1856227135 \h </w:instrText>
      </w:r>
      <w:r>
        <w:fldChar w:fldCharType="separate"/>
      </w:r>
      <w:r>
        <w:t>27</w:t>
      </w:r>
      <w:r>
        <w:fldChar w:fldCharType="end"/>
      </w:r>
      <w:r>
        <w:rPr>
          <w:color w:val="000000" w:themeColor="text1"/>
          <w14:textFill>
            <w14:solidFill>
              <w14:schemeClr w14:val="tx1"/>
            </w14:solidFill>
          </w14:textFill>
        </w:rPr>
        <w:fldChar w:fldCharType="end"/>
      </w:r>
    </w:p>
    <w:p w14:paraId="280683E3">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_Toc1114517976 </w:instrText>
      </w:r>
      <w:r>
        <w:fldChar w:fldCharType="separate"/>
      </w:r>
      <w:r>
        <w:rPr>
          <w:rFonts w:hint="eastAsia"/>
          <w:lang w:val="en-US" w:eastAsia="zh-CN"/>
        </w:rPr>
        <w:t>二、</w:t>
      </w:r>
      <w:r>
        <w:rPr>
          <w:rFonts w:hint="eastAsia"/>
        </w:rPr>
        <w:t>RAG的核心优势与功能</w:t>
      </w:r>
      <w:r>
        <w:tab/>
      </w:r>
      <w:r>
        <w:fldChar w:fldCharType="begin"/>
      </w:r>
      <w:r>
        <w:instrText xml:space="preserve"> PAGEREF _Toc1114517976 \h </w:instrText>
      </w:r>
      <w:r>
        <w:fldChar w:fldCharType="separate"/>
      </w:r>
      <w:r>
        <w:t>27</w:t>
      </w:r>
      <w:r>
        <w:fldChar w:fldCharType="end"/>
      </w:r>
      <w:r>
        <w:rPr>
          <w:color w:val="000000" w:themeColor="text1"/>
          <w14:textFill>
            <w14:solidFill>
              <w14:schemeClr w14:val="tx1"/>
            </w14:solidFill>
          </w14:textFill>
        </w:rPr>
        <w:fldChar w:fldCharType="end"/>
      </w:r>
    </w:p>
    <w:p w14:paraId="7C7A6BDA">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_Toc1351253498 </w:instrText>
      </w:r>
      <w:r>
        <w:fldChar w:fldCharType="separate"/>
      </w:r>
      <w:r>
        <w:rPr>
          <w:rFonts w:hint="eastAsia"/>
          <w:lang w:val="en-US" w:eastAsia="zh-CN"/>
        </w:rPr>
        <w:t>三、RAG技术的工作原理与核心组件</w:t>
      </w:r>
      <w:r>
        <w:tab/>
      </w:r>
      <w:r>
        <w:fldChar w:fldCharType="begin"/>
      </w:r>
      <w:r>
        <w:instrText xml:space="preserve"> PAGEREF _Toc1351253498 \h </w:instrText>
      </w:r>
      <w:r>
        <w:fldChar w:fldCharType="separate"/>
      </w:r>
      <w:r>
        <w:t>28</w:t>
      </w:r>
      <w:r>
        <w:fldChar w:fldCharType="end"/>
      </w:r>
      <w:r>
        <w:rPr>
          <w:color w:val="000000" w:themeColor="text1"/>
          <w14:textFill>
            <w14:solidFill>
              <w14:schemeClr w14:val="tx1"/>
            </w14:solidFill>
          </w14:textFill>
        </w:rPr>
        <w:fldChar w:fldCharType="end"/>
      </w:r>
    </w:p>
    <w:p w14:paraId="009278D3">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_Toc877973861 </w:instrText>
      </w:r>
      <w:r>
        <w:fldChar w:fldCharType="separate"/>
      </w:r>
      <w:r>
        <w:rPr>
          <w:rFonts w:hint="eastAsia"/>
          <w:lang w:val="en-US" w:eastAsia="zh-CN"/>
        </w:rPr>
        <w:t>1. 检索模块</w:t>
      </w:r>
      <w:r>
        <w:tab/>
      </w:r>
      <w:r>
        <w:fldChar w:fldCharType="begin"/>
      </w:r>
      <w:r>
        <w:instrText xml:space="preserve"> PAGEREF _Toc877973861 \h </w:instrText>
      </w:r>
      <w:r>
        <w:fldChar w:fldCharType="separate"/>
      </w:r>
      <w:r>
        <w:t>28</w:t>
      </w:r>
      <w:r>
        <w:fldChar w:fldCharType="end"/>
      </w:r>
      <w:r>
        <w:rPr>
          <w:color w:val="000000" w:themeColor="text1"/>
          <w14:textFill>
            <w14:solidFill>
              <w14:schemeClr w14:val="tx1"/>
            </w14:solidFill>
          </w14:textFill>
        </w:rPr>
        <w:fldChar w:fldCharType="end"/>
      </w:r>
    </w:p>
    <w:p w14:paraId="5AE8ADFD">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_Toc746543290 </w:instrText>
      </w:r>
      <w:r>
        <w:fldChar w:fldCharType="separate"/>
      </w:r>
      <w:r>
        <w:rPr>
          <w:rFonts w:hint="eastAsia"/>
          <w:lang w:val="en-US" w:eastAsia="zh-CN"/>
        </w:rPr>
        <w:t>2. 生成模块</w:t>
      </w:r>
      <w:r>
        <w:tab/>
      </w:r>
      <w:r>
        <w:fldChar w:fldCharType="begin"/>
      </w:r>
      <w:r>
        <w:instrText xml:space="preserve"> PAGEREF _Toc746543290 \h </w:instrText>
      </w:r>
      <w:r>
        <w:fldChar w:fldCharType="separate"/>
      </w:r>
      <w:r>
        <w:t>28</w:t>
      </w:r>
      <w:r>
        <w:fldChar w:fldCharType="end"/>
      </w:r>
      <w:r>
        <w:rPr>
          <w:color w:val="000000" w:themeColor="text1"/>
          <w14:textFill>
            <w14:solidFill>
              <w14:schemeClr w14:val="tx1"/>
            </w14:solidFill>
          </w14:textFill>
        </w:rPr>
        <w:fldChar w:fldCharType="end"/>
      </w:r>
    </w:p>
    <w:p w14:paraId="10738AE7">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_Toc1553609256 </w:instrText>
      </w:r>
      <w:r>
        <w:fldChar w:fldCharType="separate"/>
      </w:r>
      <w:r>
        <w:rPr>
          <w:rFonts w:hint="eastAsia"/>
          <w:lang w:val="en-US" w:eastAsia="zh-CN"/>
        </w:rPr>
        <w:t>3. 增强模块</w:t>
      </w:r>
      <w:r>
        <w:tab/>
      </w:r>
      <w:r>
        <w:fldChar w:fldCharType="begin"/>
      </w:r>
      <w:r>
        <w:instrText xml:space="preserve"> PAGEREF _Toc1553609256 \h </w:instrText>
      </w:r>
      <w:r>
        <w:fldChar w:fldCharType="separate"/>
      </w:r>
      <w:r>
        <w:t>29</w:t>
      </w:r>
      <w:r>
        <w:fldChar w:fldCharType="end"/>
      </w:r>
      <w:r>
        <w:rPr>
          <w:color w:val="000000" w:themeColor="text1"/>
          <w14:textFill>
            <w14:solidFill>
              <w14:schemeClr w14:val="tx1"/>
            </w14:solidFill>
          </w14:textFill>
        </w:rPr>
        <w:fldChar w:fldCharType="end"/>
      </w:r>
    </w:p>
    <w:p w14:paraId="239B782F">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_Toc257101719 </w:instrText>
      </w:r>
      <w:r>
        <w:fldChar w:fldCharType="separate"/>
      </w:r>
      <w:r>
        <w:rPr>
          <w:rFonts w:hint="eastAsia"/>
          <w:lang w:val="en-US" w:eastAsia="zh-CN"/>
        </w:rPr>
        <w:t>四、RAG的工作流程</w:t>
      </w:r>
      <w:r>
        <w:tab/>
      </w:r>
      <w:r>
        <w:fldChar w:fldCharType="begin"/>
      </w:r>
      <w:r>
        <w:instrText xml:space="preserve"> PAGEREF _Toc257101719 \h </w:instrText>
      </w:r>
      <w:r>
        <w:fldChar w:fldCharType="separate"/>
      </w:r>
      <w:r>
        <w:t>29</w:t>
      </w:r>
      <w:r>
        <w:fldChar w:fldCharType="end"/>
      </w:r>
      <w:r>
        <w:rPr>
          <w:color w:val="000000" w:themeColor="text1"/>
          <w14:textFill>
            <w14:solidFill>
              <w14:schemeClr w14:val="tx1"/>
            </w14:solidFill>
          </w14:textFill>
        </w:rPr>
        <w:fldChar w:fldCharType="end"/>
      </w:r>
    </w:p>
    <w:p w14:paraId="2932A615">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_Toc371493469 </w:instrText>
      </w:r>
      <w:r>
        <w:fldChar w:fldCharType="separate"/>
      </w:r>
      <w:r>
        <w:rPr>
          <w:rFonts w:hint="eastAsia"/>
          <w:lang w:val="en-US" w:eastAsia="zh-CN"/>
        </w:rPr>
        <w:t>五、</w:t>
      </w:r>
      <w:r>
        <w:rPr>
          <w:rFonts w:hint="eastAsia"/>
        </w:rPr>
        <w:t>本章节小结</w:t>
      </w:r>
      <w:r>
        <w:tab/>
      </w:r>
      <w:r>
        <w:fldChar w:fldCharType="begin"/>
      </w:r>
      <w:r>
        <w:instrText xml:space="preserve"> PAGEREF _Toc371493469 \h </w:instrText>
      </w:r>
      <w:r>
        <w:fldChar w:fldCharType="separate"/>
      </w:r>
      <w:r>
        <w:t>31</w:t>
      </w:r>
      <w:r>
        <w:fldChar w:fldCharType="end"/>
      </w:r>
      <w:r>
        <w:rPr>
          <w:color w:val="000000" w:themeColor="text1"/>
          <w14:textFill>
            <w14:solidFill>
              <w14:schemeClr w14:val="tx1"/>
            </w14:solidFill>
          </w14:textFill>
        </w:rPr>
        <w:fldChar w:fldCharType="end"/>
      </w:r>
    </w:p>
    <w:p w14:paraId="3A9B7A61">
      <w:pPr>
        <w:pStyle w:val="15"/>
        <w:tabs>
          <w:tab w:val="right" w:leader="dot" w:pos="8306"/>
          <w:tab w:val="clear" w:pos="8296"/>
        </w:tabs>
      </w:pPr>
      <w:r>
        <w:rPr>
          <w:color w:val="000000" w:themeColor="text1"/>
          <w14:textFill>
            <w14:solidFill>
              <w14:schemeClr w14:val="tx1"/>
            </w14:solidFill>
          </w14:textFill>
        </w:rPr>
        <w:fldChar w:fldCharType="begin"/>
      </w:r>
      <w:r>
        <w:instrText xml:space="preserve"> HYPERLINK \l _Toc955771654 </w:instrText>
      </w:r>
      <w:r>
        <w:fldChar w:fldCharType="separate"/>
      </w:r>
      <w:r>
        <w:rPr>
          <w:rFonts w:hint="eastAsia"/>
        </w:rPr>
        <w:t>第六章 系统开发与实现</w:t>
      </w:r>
      <w:r>
        <w:tab/>
      </w:r>
      <w:r>
        <w:fldChar w:fldCharType="begin"/>
      </w:r>
      <w:r>
        <w:instrText xml:space="preserve"> PAGEREF _Toc955771654 \h </w:instrText>
      </w:r>
      <w:r>
        <w:fldChar w:fldCharType="separate"/>
      </w:r>
      <w:r>
        <w:t>32</w:t>
      </w:r>
      <w:r>
        <w:fldChar w:fldCharType="end"/>
      </w:r>
      <w:r>
        <w:rPr>
          <w:color w:val="000000" w:themeColor="text1"/>
          <w14:textFill>
            <w14:solidFill>
              <w14:schemeClr w14:val="tx1"/>
            </w14:solidFill>
          </w14:textFill>
        </w:rPr>
        <w:fldChar w:fldCharType="end"/>
      </w:r>
    </w:p>
    <w:p w14:paraId="3876133D">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_Toc476509218 </w:instrText>
      </w:r>
      <w:r>
        <w:fldChar w:fldCharType="separate"/>
      </w:r>
      <w:r>
        <w:rPr>
          <w:rFonts w:hint="eastAsia"/>
        </w:rPr>
        <w:t>一、系统开发</w:t>
      </w:r>
      <w:r>
        <w:tab/>
      </w:r>
      <w:r>
        <w:fldChar w:fldCharType="begin"/>
      </w:r>
      <w:r>
        <w:instrText xml:space="preserve"> PAGEREF _Toc476509218 \h </w:instrText>
      </w:r>
      <w:r>
        <w:fldChar w:fldCharType="separate"/>
      </w:r>
      <w:r>
        <w:t>32</w:t>
      </w:r>
      <w:r>
        <w:fldChar w:fldCharType="end"/>
      </w:r>
      <w:r>
        <w:rPr>
          <w:color w:val="000000" w:themeColor="text1"/>
          <w14:textFill>
            <w14:solidFill>
              <w14:schemeClr w14:val="tx1"/>
            </w14:solidFill>
          </w14:textFill>
        </w:rPr>
        <w:fldChar w:fldCharType="end"/>
      </w:r>
    </w:p>
    <w:p w14:paraId="15ABCFED">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_Toc723907263 </w:instrText>
      </w:r>
      <w:r>
        <w:fldChar w:fldCharType="separate"/>
      </w:r>
      <w:r>
        <w:rPr>
          <w:rFonts w:hint="eastAsia"/>
        </w:rPr>
        <w:t>二、系统实现</w:t>
      </w:r>
      <w:r>
        <w:tab/>
      </w:r>
      <w:r>
        <w:fldChar w:fldCharType="begin"/>
      </w:r>
      <w:r>
        <w:instrText xml:space="preserve"> PAGEREF _Toc723907263 \h </w:instrText>
      </w:r>
      <w:r>
        <w:fldChar w:fldCharType="separate"/>
      </w:r>
      <w:r>
        <w:t>32</w:t>
      </w:r>
      <w:r>
        <w:fldChar w:fldCharType="end"/>
      </w:r>
      <w:r>
        <w:rPr>
          <w:color w:val="000000" w:themeColor="text1"/>
          <w14:textFill>
            <w14:solidFill>
              <w14:schemeClr w14:val="tx1"/>
            </w14:solidFill>
          </w14:textFill>
        </w:rPr>
        <w:fldChar w:fldCharType="end"/>
      </w:r>
    </w:p>
    <w:p w14:paraId="5F071C56">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_Toc1214508986 </w:instrText>
      </w:r>
      <w:r>
        <w:fldChar w:fldCharType="separate"/>
      </w:r>
      <w:r>
        <w:t>(</w:t>
      </w:r>
      <w:r>
        <w:rPr>
          <w:rFonts w:hint="eastAsia"/>
        </w:rPr>
        <w:t>一)</w:t>
      </w:r>
      <w:r>
        <w:t xml:space="preserve"> </w:t>
      </w:r>
      <w:r>
        <w:rPr>
          <w:rFonts w:hint="eastAsia"/>
        </w:rPr>
        <w:t>应用框架实现</w:t>
      </w:r>
      <w:r>
        <w:tab/>
      </w:r>
      <w:r>
        <w:fldChar w:fldCharType="begin"/>
      </w:r>
      <w:r>
        <w:instrText xml:space="preserve"> PAGEREF _Toc1214508986 \h </w:instrText>
      </w:r>
      <w:r>
        <w:fldChar w:fldCharType="separate"/>
      </w:r>
      <w:r>
        <w:t>32</w:t>
      </w:r>
      <w:r>
        <w:fldChar w:fldCharType="end"/>
      </w:r>
      <w:r>
        <w:rPr>
          <w:color w:val="000000" w:themeColor="text1"/>
          <w14:textFill>
            <w14:solidFill>
              <w14:schemeClr w14:val="tx1"/>
            </w14:solidFill>
          </w14:textFill>
        </w:rPr>
        <w:fldChar w:fldCharType="end"/>
      </w:r>
    </w:p>
    <w:p w14:paraId="75638028">
      <w:pPr>
        <w:pStyle w:val="9"/>
        <w:tabs>
          <w:tab w:val="right" w:leader="dot" w:pos="8306"/>
          <w:tab w:val="clear" w:pos="8296"/>
        </w:tabs>
      </w:pPr>
      <w:r>
        <w:rPr>
          <w:color w:val="000000" w:themeColor="text1"/>
          <w14:textFill>
            <w14:solidFill>
              <w14:schemeClr w14:val="tx1"/>
            </w14:solidFill>
          </w14:textFill>
        </w:rPr>
        <w:fldChar w:fldCharType="begin"/>
      </w:r>
      <w:r>
        <w:instrText xml:space="preserve"> HYPERLINK \l _Toc420462967 </w:instrText>
      </w:r>
      <w:r>
        <w:fldChar w:fldCharType="separate"/>
      </w:r>
      <w:r>
        <w:t>(</w:t>
      </w:r>
      <w:r>
        <w:rPr>
          <w:rFonts w:hint="eastAsia"/>
        </w:rPr>
        <w:t>二)</w:t>
      </w:r>
      <w:r>
        <w:t xml:space="preserve"> </w:t>
      </w:r>
      <w:r>
        <w:rPr>
          <w:rFonts w:hint="eastAsia"/>
        </w:rPr>
        <w:t>主要功能实现</w:t>
      </w:r>
      <w:r>
        <w:tab/>
      </w:r>
      <w:r>
        <w:fldChar w:fldCharType="begin"/>
      </w:r>
      <w:r>
        <w:instrText xml:space="preserve"> PAGEREF _Toc420462967 \h </w:instrText>
      </w:r>
      <w:r>
        <w:fldChar w:fldCharType="separate"/>
      </w:r>
      <w:r>
        <w:t>40</w:t>
      </w:r>
      <w:r>
        <w:fldChar w:fldCharType="end"/>
      </w:r>
      <w:r>
        <w:rPr>
          <w:color w:val="000000" w:themeColor="text1"/>
          <w14:textFill>
            <w14:solidFill>
              <w14:schemeClr w14:val="tx1"/>
            </w14:solidFill>
          </w14:textFill>
        </w:rPr>
        <w:fldChar w:fldCharType="end"/>
      </w:r>
    </w:p>
    <w:p w14:paraId="276055F4">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_Toc1499887739 </w:instrText>
      </w:r>
      <w:r>
        <w:fldChar w:fldCharType="separate"/>
      </w:r>
      <w:r>
        <w:rPr>
          <w:rFonts w:hint="eastAsia"/>
        </w:rPr>
        <w:t>三、本章节小结</w:t>
      </w:r>
      <w:r>
        <w:tab/>
      </w:r>
      <w:r>
        <w:fldChar w:fldCharType="begin"/>
      </w:r>
      <w:r>
        <w:instrText xml:space="preserve"> PAGEREF _Toc1499887739 \h </w:instrText>
      </w:r>
      <w:r>
        <w:fldChar w:fldCharType="separate"/>
      </w:r>
      <w:r>
        <w:t>52</w:t>
      </w:r>
      <w:r>
        <w:fldChar w:fldCharType="end"/>
      </w:r>
      <w:r>
        <w:rPr>
          <w:color w:val="000000" w:themeColor="text1"/>
          <w14:textFill>
            <w14:solidFill>
              <w14:schemeClr w14:val="tx1"/>
            </w14:solidFill>
          </w14:textFill>
        </w:rPr>
        <w:fldChar w:fldCharType="end"/>
      </w:r>
    </w:p>
    <w:p w14:paraId="5024193C">
      <w:pPr>
        <w:pStyle w:val="15"/>
        <w:tabs>
          <w:tab w:val="right" w:leader="dot" w:pos="8306"/>
          <w:tab w:val="clear" w:pos="8296"/>
        </w:tabs>
      </w:pPr>
      <w:r>
        <w:rPr>
          <w:color w:val="000000" w:themeColor="text1"/>
          <w14:textFill>
            <w14:solidFill>
              <w14:schemeClr w14:val="tx1"/>
            </w14:solidFill>
          </w14:textFill>
        </w:rPr>
        <w:fldChar w:fldCharType="begin"/>
      </w:r>
      <w:r>
        <w:instrText xml:space="preserve"> HYPERLINK \l _Toc1450180887 </w:instrText>
      </w:r>
      <w:r>
        <w:fldChar w:fldCharType="separate"/>
      </w:r>
      <w:r>
        <w:rPr>
          <w:rFonts w:hint="eastAsia"/>
        </w:rPr>
        <w:t>第六章 总结与展望</w:t>
      </w:r>
      <w:r>
        <w:tab/>
      </w:r>
      <w:r>
        <w:fldChar w:fldCharType="begin"/>
      </w:r>
      <w:r>
        <w:instrText xml:space="preserve"> PAGEREF _Toc1450180887 \h </w:instrText>
      </w:r>
      <w:r>
        <w:fldChar w:fldCharType="separate"/>
      </w:r>
      <w:r>
        <w:t>54</w:t>
      </w:r>
      <w:r>
        <w:fldChar w:fldCharType="end"/>
      </w:r>
      <w:r>
        <w:rPr>
          <w:color w:val="000000" w:themeColor="text1"/>
          <w14:textFill>
            <w14:solidFill>
              <w14:schemeClr w14:val="tx1"/>
            </w14:solidFill>
          </w14:textFill>
        </w:rPr>
        <w:fldChar w:fldCharType="end"/>
      </w:r>
    </w:p>
    <w:p w14:paraId="550A1E7E">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_Toc1398258006 </w:instrText>
      </w:r>
      <w:r>
        <w:fldChar w:fldCharType="separate"/>
      </w:r>
      <w:r>
        <w:t>一、工作总结</w:t>
      </w:r>
      <w:r>
        <w:tab/>
      </w:r>
      <w:r>
        <w:fldChar w:fldCharType="begin"/>
      </w:r>
      <w:r>
        <w:instrText xml:space="preserve"> PAGEREF _Toc1398258006 \h </w:instrText>
      </w:r>
      <w:r>
        <w:fldChar w:fldCharType="separate"/>
      </w:r>
      <w:r>
        <w:t>54</w:t>
      </w:r>
      <w:r>
        <w:fldChar w:fldCharType="end"/>
      </w:r>
      <w:r>
        <w:rPr>
          <w:color w:val="000000" w:themeColor="text1"/>
          <w14:textFill>
            <w14:solidFill>
              <w14:schemeClr w14:val="tx1"/>
            </w14:solidFill>
          </w14:textFill>
        </w:rPr>
        <w:fldChar w:fldCharType="end"/>
      </w:r>
    </w:p>
    <w:p w14:paraId="7A8DAEDB">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_Toc608757721 </w:instrText>
      </w:r>
      <w:r>
        <w:fldChar w:fldCharType="separate"/>
      </w:r>
      <w:r>
        <w:t>二、创新点总结</w:t>
      </w:r>
      <w:r>
        <w:tab/>
      </w:r>
      <w:r>
        <w:fldChar w:fldCharType="begin"/>
      </w:r>
      <w:r>
        <w:instrText xml:space="preserve"> PAGEREF _Toc608757721 \h </w:instrText>
      </w:r>
      <w:r>
        <w:fldChar w:fldCharType="separate"/>
      </w:r>
      <w:r>
        <w:t>55</w:t>
      </w:r>
      <w:r>
        <w:fldChar w:fldCharType="end"/>
      </w:r>
      <w:r>
        <w:rPr>
          <w:color w:val="000000" w:themeColor="text1"/>
          <w14:textFill>
            <w14:solidFill>
              <w14:schemeClr w14:val="tx1"/>
            </w14:solidFill>
          </w14:textFill>
        </w:rPr>
        <w:fldChar w:fldCharType="end"/>
      </w:r>
    </w:p>
    <w:p w14:paraId="395BFB58">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_Toc778922539 </w:instrText>
      </w:r>
      <w:r>
        <w:fldChar w:fldCharType="separate"/>
      </w:r>
      <w:r>
        <w:t>三、不足与改进方向</w:t>
      </w:r>
      <w:r>
        <w:tab/>
      </w:r>
      <w:r>
        <w:fldChar w:fldCharType="begin"/>
      </w:r>
      <w:r>
        <w:instrText xml:space="preserve"> PAGEREF _Toc778922539 \h </w:instrText>
      </w:r>
      <w:r>
        <w:fldChar w:fldCharType="separate"/>
      </w:r>
      <w:r>
        <w:t>55</w:t>
      </w:r>
      <w:r>
        <w:fldChar w:fldCharType="end"/>
      </w:r>
      <w:r>
        <w:rPr>
          <w:color w:val="000000" w:themeColor="text1"/>
          <w14:textFill>
            <w14:solidFill>
              <w14:schemeClr w14:val="tx1"/>
            </w14:solidFill>
          </w14:textFill>
        </w:rPr>
        <w:fldChar w:fldCharType="end"/>
      </w:r>
    </w:p>
    <w:p w14:paraId="224B264D">
      <w:pPr>
        <w:pStyle w:val="17"/>
        <w:tabs>
          <w:tab w:val="right" w:leader="dot" w:pos="8306"/>
          <w:tab w:val="clear" w:pos="8296"/>
        </w:tabs>
      </w:pPr>
      <w:r>
        <w:rPr>
          <w:color w:val="000000" w:themeColor="text1"/>
          <w14:textFill>
            <w14:solidFill>
              <w14:schemeClr w14:val="tx1"/>
            </w14:solidFill>
          </w14:textFill>
        </w:rPr>
        <w:fldChar w:fldCharType="begin"/>
      </w:r>
      <w:r>
        <w:instrText xml:space="preserve"> HYPERLINK \l _Toc290800861 </w:instrText>
      </w:r>
      <w:r>
        <w:fldChar w:fldCharType="separate"/>
      </w:r>
      <w:r>
        <w:rPr>
          <w:bCs w:val="0"/>
        </w:rPr>
        <w:t>四、未来展望</w:t>
      </w:r>
      <w:r>
        <w:tab/>
      </w:r>
      <w:r>
        <w:fldChar w:fldCharType="begin"/>
      </w:r>
      <w:r>
        <w:instrText xml:space="preserve"> PAGEREF _Toc290800861 \h </w:instrText>
      </w:r>
      <w:r>
        <w:fldChar w:fldCharType="separate"/>
      </w:r>
      <w:r>
        <w:t>56</w:t>
      </w:r>
      <w:r>
        <w:fldChar w:fldCharType="end"/>
      </w:r>
      <w:r>
        <w:rPr>
          <w:color w:val="000000" w:themeColor="text1"/>
          <w14:textFill>
            <w14:solidFill>
              <w14:schemeClr w14:val="tx1"/>
            </w14:solidFill>
          </w14:textFill>
        </w:rPr>
        <w:fldChar w:fldCharType="end"/>
      </w:r>
    </w:p>
    <w:p w14:paraId="13366D0C">
      <w:pPr>
        <w:pStyle w:val="15"/>
        <w:tabs>
          <w:tab w:val="right" w:leader="dot" w:pos="8306"/>
          <w:tab w:val="clear" w:pos="8296"/>
        </w:tabs>
      </w:pPr>
      <w:r>
        <w:rPr>
          <w:color w:val="000000" w:themeColor="text1"/>
          <w14:textFill>
            <w14:solidFill>
              <w14:schemeClr w14:val="tx1"/>
            </w14:solidFill>
          </w14:textFill>
        </w:rPr>
        <w:fldChar w:fldCharType="begin"/>
      </w:r>
      <w:r>
        <w:instrText xml:space="preserve"> HYPERLINK \l _Toc1964773902 </w:instrText>
      </w:r>
      <w:r>
        <w:fldChar w:fldCharType="separate"/>
      </w:r>
      <w:r>
        <w:rPr>
          <w:rFonts w:hint="eastAsia"/>
          <w:highlight w:val="none"/>
        </w:rPr>
        <w:t>附　　录</w:t>
      </w:r>
      <w:r>
        <w:tab/>
      </w:r>
      <w:r>
        <w:fldChar w:fldCharType="begin"/>
      </w:r>
      <w:r>
        <w:instrText xml:space="preserve"> PAGEREF _Toc1964773902 \h </w:instrText>
      </w:r>
      <w:r>
        <w:fldChar w:fldCharType="separate"/>
      </w:r>
      <w:r>
        <w:t>59</w:t>
      </w:r>
      <w:r>
        <w:fldChar w:fldCharType="end"/>
      </w:r>
      <w:r>
        <w:rPr>
          <w:color w:val="000000" w:themeColor="text1"/>
          <w14:textFill>
            <w14:solidFill>
              <w14:schemeClr w14:val="tx1"/>
            </w14:solidFill>
          </w14:textFill>
        </w:rPr>
        <w:fldChar w:fldCharType="end"/>
      </w:r>
    </w:p>
    <w:p w14:paraId="53B1EF87">
      <w:pPr>
        <w:pStyle w:val="15"/>
        <w:tabs>
          <w:tab w:val="right" w:leader="dot" w:pos="8306"/>
          <w:tab w:val="clear" w:pos="8296"/>
        </w:tabs>
      </w:pPr>
      <w:r>
        <w:rPr>
          <w:color w:val="000000" w:themeColor="text1"/>
          <w14:textFill>
            <w14:solidFill>
              <w14:schemeClr w14:val="tx1"/>
            </w14:solidFill>
          </w14:textFill>
        </w:rPr>
        <w:fldChar w:fldCharType="begin"/>
      </w:r>
      <w:r>
        <w:instrText xml:space="preserve"> HYPERLINK \l _Toc98930995 </w:instrText>
      </w:r>
      <w:r>
        <w:fldChar w:fldCharType="separate"/>
      </w:r>
      <w:r>
        <w:rPr>
          <w:rFonts w:hint="eastAsia"/>
        </w:rPr>
        <w:t>致　　谢</w:t>
      </w:r>
      <w:r>
        <w:tab/>
      </w:r>
      <w:r>
        <w:fldChar w:fldCharType="begin"/>
      </w:r>
      <w:r>
        <w:instrText xml:space="preserve"> PAGEREF _Toc98930995 \h </w:instrText>
      </w:r>
      <w:r>
        <w:fldChar w:fldCharType="separate"/>
      </w:r>
      <w:r>
        <w:t>73</w:t>
      </w:r>
      <w:r>
        <w:fldChar w:fldCharType="end"/>
      </w:r>
      <w:r>
        <w:rPr>
          <w:color w:val="000000" w:themeColor="text1"/>
          <w14:textFill>
            <w14:solidFill>
              <w14:schemeClr w14:val="tx1"/>
            </w14:solidFill>
          </w14:textFill>
        </w:rPr>
        <w:fldChar w:fldCharType="end"/>
      </w:r>
    </w:p>
    <w:p w14:paraId="471D615A">
      <w:pPr>
        <w:spacing w:line="360" w:lineRule="auto"/>
        <w:rPr>
          <w:color w:val="000000" w:themeColor="text1"/>
          <w14:textFill>
            <w14:solidFill>
              <w14:schemeClr w14:val="tx1"/>
            </w14:solidFill>
          </w14:textFill>
        </w:rPr>
        <w:sectPr>
          <w:headerReference r:id="rId7" w:type="default"/>
          <w:footerReference r:id="rId8" w:type="default"/>
          <w:pgSz w:w="11906" w:h="16838"/>
          <w:pgMar w:top="1440" w:right="1800" w:bottom="1440" w:left="1800" w:header="851" w:footer="992" w:gutter="0"/>
          <w:pgNumType w:fmt="lowerRoman"/>
          <w:cols w:space="425" w:num="1"/>
          <w:docGrid w:type="lines" w:linePitch="312" w:charSpace="0"/>
        </w:sectPr>
      </w:pPr>
      <w:r>
        <w:rPr>
          <w:color w:val="000000" w:themeColor="text1"/>
          <w14:textFill>
            <w14:solidFill>
              <w14:schemeClr w14:val="tx1"/>
            </w14:solidFill>
          </w14:textFill>
        </w:rPr>
        <w:fldChar w:fldCharType="end"/>
      </w:r>
    </w:p>
    <w:p w14:paraId="5B5557A3">
      <w:pPr>
        <w:pStyle w:val="2"/>
        <w:spacing w:before="156" w:beforeLines="50" w:after="156" w:afterLines="50"/>
        <w:rPr>
          <w:color w:val="000000" w:themeColor="text1"/>
          <w14:textFill>
            <w14:solidFill>
              <w14:schemeClr w14:val="tx1"/>
            </w14:solidFill>
          </w14:textFill>
        </w:rPr>
      </w:pPr>
      <w:bookmarkStart w:id="6" w:name="_Toc134489795"/>
      <w:bookmarkStart w:id="7" w:name="_Toc344071057"/>
      <w:r>
        <w:rPr>
          <w:rFonts w:hint="eastAsia"/>
          <w:color w:val="000000" w:themeColor="text1"/>
          <w14:textFill>
            <w14:solidFill>
              <w14:schemeClr w14:val="tx1"/>
            </w14:solidFill>
          </w14:textFill>
        </w:rPr>
        <w:t>第一章 绪论</w:t>
      </w:r>
      <w:bookmarkEnd w:id="6"/>
      <w:bookmarkEnd w:id="7"/>
    </w:p>
    <w:p w14:paraId="39956B0A">
      <w:pPr>
        <w:pStyle w:val="3"/>
        <w:spacing w:beforeLines="0" w:afterLines="0"/>
        <w:rPr>
          <w:color w:val="000000" w:themeColor="text1"/>
          <w14:textFill>
            <w14:solidFill>
              <w14:schemeClr w14:val="tx1"/>
            </w14:solidFill>
          </w14:textFill>
        </w:rPr>
      </w:pPr>
      <w:bookmarkStart w:id="8" w:name="_Toc134489796"/>
      <w:bookmarkStart w:id="9" w:name="_Toc1776277275"/>
      <w:r>
        <w:rPr>
          <w:rFonts w:hint="eastAsia"/>
          <w:color w:val="000000" w:themeColor="text1"/>
          <w14:textFill>
            <w14:solidFill>
              <w14:schemeClr w14:val="tx1"/>
            </w14:solidFill>
          </w14:textFill>
        </w:rPr>
        <w:t>一、研究背景与意义</w:t>
      </w:r>
      <w:bookmarkEnd w:id="8"/>
      <w:bookmarkEnd w:id="9"/>
    </w:p>
    <w:p w14:paraId="020C506E">
      <w:pPr>
        <w:bidi w:val="0"/>
        <w:rPr>
          <w:rFonts w:hint="eastAsia"/>
        </w:rPr>
      </w:pPr>
      <w:bookmarkStart w:id="10" w:name="_Toc134489797"/>
      <w:r>
        <w:rPr>
          <w:rFonts w:ascii="宋体" w:hAnsi="宋体" w:eastAsia="宋体" w:cs="宋体"/>
          <w:color w:val="000000" w:themeColor="text1"/>
          <w14:textFill>
            <w14:solidFill>
              <w14:schemeClr w14:val="tx1"/>
            </w14:solidFill>
          </w14:textFill>
        </w:rPr>
        <w:t>
随着人工智能技术和自然语言处理技术的长足研究和发展，近年来知识管</w:t>
      </w:r>
      <w:r>
        <w:t>理(Knowledge</w:t>
      </w:r>
      <w:r>
        <w:rPr>
          <w:rFonts w:hint="eastAsia"/>
          <w:lang w:val="en-US" w:eastAsia="zh-CN"/>
        </w:rPr>
        <w:t xml:space="preserve"> </w:t>
      </w:r>
      <w:r>
        <w:t>Mangement</w:t>
      </w:r>
      <w:r>
        <w:rPr>
          <w:rFonts w:hint="eastAsia"/>
          <w:lang w:val="en-US" w:eastAsia="zh-CN"/>
        </w:rPr>
        <w:t xml:space="preserve"> </w:t>
      </w:r>
      <w:r>
        <w:t>System，KMS)被广泛应用于科研、企业和教育等领域</w:t>
      </w:r>
      <w:r>
        <w:rPr>
          <w:rFonts w:hint="default"/>
          <w:vertAlign w:val="superscript"/>
          <w:lang w:val="en-US"/>
        </w:rPr>
        <w:fldChar w:fldCharType="begin"/>
      </w:r>
      <w:r>
        <w:rPr>
          <w:rFonts w:hint="default"/>
          <w:vertAlign w:val="superscript"/>
          <w:lang w:val="en-US"/>
        </w:rPr>
        <w:instrText xml:space="preserve"> REF _Ref1696184876 \r \h </w:instrText>
      </w:r>
      <w:r>
        <w:rPr>
          <w:rFonts w:hint="default"/>
          <w:vertAlign w:val="superscript"/>
          <w:lang w:val="en-US"/>
        </w:rPr>
        <w:fldChar w:fldCharType="separate"/>
      </w:r>
      <w:r>
        <w:rPr>
          <w:rFonts w:hint="default"/>
          <w:vertAlign w:val="superscript"/>
          <w:lang w:val="en-US"/>
        </w:rPr>
        <w:t>[1]</w:t>
      </w:r>
      <w:r>
        <w:rPr>
          <w:rFonts w:hint="default"/>
          <w:vertAlign w:val="superscript"/>
          <w:lang w:val="en-US"/>
        </w:rPr>
        <w:fldChar w:fldCharType="end"/>
      </w:r>
      <w:r>
        <w:t>。以文档的存贮、检索和权限管理等功能为核心的KMS软件(例如Confluency和SharePoint等</w:t>
      </w:r>
      <w:r>
        <w:rPr>
          <w:rFonts w:hint="default"/>
          <w:vertAlign w:val="superscript"/>
          <w:lang w:val="en-US"/>
        </w:rPr>
        <w:fldChar w:fldCharType="begin"/>
      </w:r>
      <w:r>
        <w:rPr>
          <w:rFonts w:hint="default"/>
          <w:vertAlign w:val="superscript"/>
          <w:lang w:val="en-US"/>
        </w:rPr>
        <w:instrText xml:space="preserve"> REF _Ref1696184876 \r \h </w:instrText>
      </w:r>
      <w:r>
        <w:rPr>
          <w:rFonts w:hint="default"/>
          <w:vertAlign w:val="superscript"/>
          <w:lang w:val="en-US"/>
        </w:rPr>
        <w:fldChar w:fldCharType="separate"/>
      </w:r>
      <w:r>
        <w:rPr>
          <w:rFonts w:hint="default"/>
          <w:vertAlign w:val="superscript"/>
          <w:lang w:val="en-US"/>
        </w:rPr>
        <w:t>[1]</w:t>
      </w:r>
      <w:r>
        <w:rPr>
          <w:rFonts w:hint="default"/>
          <w:vertAlign w:val="superscript"/>
          <w:lang w:val="en-US"/>
        </w:rPr>
        <w:fldChar w:fldCharType="end"/>
      </w:r>
      <w:r>
        <w:t>)在知识的结构化组织、智能检索和知识问答等方面的研究均存在一定的局限性。随着大数据和云模型的成功应用，近年来多个研究课题集中到利用深度学习和大语言模型等方法提高知识管理智能化水平。</w:t>
      </w:r>
    </w:p>
    <w:p w14:paraId="4EAE5DBE">
      <w:pPr>
        <w:bidi w:val="0"/>
        <w:rPr>
          <w:rFonts w:hint="eastAsia"/>
        </w:rPr>
      </w:pPr>
      <w:r>
        <w:t>大语言模型（如GPT-3</w:t>
      </w:r>
      <w:r>
        <w:rPr>
          <w:rFonts w:hint="default"/>
          <w:lang w:val="en-US"/>
        </w:rPr>
        <w:fldChar w:fldCharType="begin"/>
      </w:r>
      <w:r>
        <w:rPr>
          <w:rFonts w:hint="default"/>
          <w:lang w:val="en-US"/>
        </w:rPr>
        <w:instrText xml:space="preserve"> REF _Ref1700554696 \r \h </w:instrText>
      </w:r>
      <w:r>
        <w:rPr>
          <w:rFonts w:hint="default"/>
          <w:lang w:val="en-US"/>
        </w:rPr>
        <w:fldChar w:fldCharType="separate"/>
      </w:r>
      <w:r>
        <w:rPr>
          <w:rFonts w:hint="default"/>
          <w:lang w:val="en-US"/>
        </w:rPr>
        <w:t>[</w:t>
      </w:r>
      <w:r>
        <w:rPr>
          <w:rFonts w:hint="default"/>
          <w:vertAlign w:val="superscript"/>
          <w:lang w:val="en-US"/>
        </w:rPr>
        <w:t>2]</w:t>
      </w:r>
      <w:r>
        <w:rPr>
          <w:rFonts w:hint="default"/>
          <w:lang w:val="en-US"/>
        </w:rPr>
        <w:fldChar w:fldCharType="end"/>
      </w:r>
      <w:r>
        <w:t>、BERT</w:t>
      </w:r>
      <w:r>
        <w:rPr>
          <w:rFonts w:hint="default"/>
          <w:vertAlign w:val="superscript"/>
          <w:lang w:val="en-US"/>
        </w:rPr>
        <w:fldChar w:fldCharType="begin"/>
      </w:r>
      <w:r>
        <w:rPr>
          <w:rFonts w:hint="default"/>
          <w:vertAlign w:val="superscript"/>
          <w:lang w:val="en-US"/>
        </w:rPr>
        <w:instrText xml:space="preserve"> REF _Ref1700974871 \r \h </w:instrText>
      </w:r>
      <w:r>
        <w:rPr>
          <w:rFonts w:hint="default"/>
          <w:vertAlign w:val="superscript"/>
          <w:lang w:val="en-US"/>
        </w:rPr>
        <w:fldChar w:fldCharType="separate"/>
      </w:r>
      <w:r>
        <w:rPr>
          <w:rFonts w:hint="default"/>
          <w:vertAlign w:val="superscript"/>
          <w:lang w:val="en-US"/>
        </w:rPr>
        <w:t>[3]</w:t>
      </w:r>
      <w:r>
        <w:rPr>
          <w:rFonts w:hint="default"/>
          <w:vertAlign w:val="superscript"/>
          <w:lang w:val="en-US"/>
        </w:rPr>
        <w:fldChar w:fldCharType="end"/>
      </w:r>
      <w:r>
        <w:t>等）凭借其强大的语义理解与生成能力，在文本检索、自动问答、智能摘要等任务中得到广泛应用。基于大语言模型的知识问答系统（Knowledge-based Q&amp;A，KBQA）也因而成为研究热点。传统的KBQA通常采用信息检索（Information Retrieval，IR）与机器阅读理解（Machine Reading Comprehension，MRC）相结合的方式</w:t>
      </w:r>
      <w:r>
        <w:rPr>
          <w:rFonts w:hint="default"/>
          <w:vertAlign w:val="superscript"/>
          <w:lang w:val="en-US"/>
        </w:rPr>
        <w:fldChar w:fldCharType="begin"/>
      </w:r>
      <w:r>
        <w:rPr>
          <w:rFonts w:hint="default"/>
          <w:vertAlign w:val="superscript"/>
          <w:lang w:val="en-US"/>
        </w:rPr>
        <w:instrText xml:space="preserve"> REF _Ref1701462274 \r \h </w:instrText>
      </w:r>
      <w:r>
        <w:rPr>
          <w:rFonts w:hint="default"/>
          <w:vertAlign w:val="superscript"/>
          <w:lang w:val="en-US"/>
        </w:rPr>
        <w:fldChar w:fldCharType="separate"/>
      </w:r>
      <w:r>
        <w:rPr>
          <w:rFonts w:hint="default"/>
          <w:vertAlign w:val="superscript"/>
          <w:lang w:val="en-US"/>
        </w:rPr>
        <w:t>[4]</w:t>
      </w:r>
      <w:r>
        <w:rPr>
          <w:rFonts w:hint="default"/>
          <w:vertAlign w:val="superscript"/>
          <w:lang w:val="en-US"/>
        </w:rPr>
        <w:fldChar w:fldCharType="end"/>
      </w:r>
      <w:r>
        <w:t>。然而，在面对大规模、异构的知识库时，检索效率以及答案准确度仍有待进一步提高。</w:t>
      </w:r>
    </w:p>
    <w:p w14:paraId="08C4F6D4">
      <w:pPr>
        <w:bidi w:val="0"/>
        <w:rPr>
          <w:rFonts w:hint="eastAsia"/>
        </w:rPr>
      </w:pPr>
      <w:r>
        <w:t>检索增强生成（Retrieval-Augmented Generation，RAG）技术的问世，为知识管理系统的智能化开启了新的契机。Lewis等人于2020年提出了RAG模型</w:t>
      </w:r>
      <w:r>
        <w:rPr>
          <w:rFonts w:hint="default"/>
          <w:vertAlign w:val="superscript"/>
          <w:lang w:val="en-US"/>
        </w:rPr>
        <w:fldChar w:fldCharType="begin"/>
      </w:r>
      <w:r>
        <w:rPr>
          <w:rFonts w:hint="default"/>
          <w:vertAlign w:val="superscript"/>
          <w:lang w:val="en-US"/>
        </w:rPr>
        <w:instrText xml:space="preserve"> REF _Ref1701815221 \r \h </w:instrText>
      </w:r>
      <w:r>
        <w:rPr>
          <w:rFonts w:hint="default"/>
          <w:vertAlign w:val="superscript"/>
          <w:lang w:val="en-US"/>
        </w:rPr>
        <w:fldChar w:fldCharType="separate"/>
      </w:r>
      <w:r>
        <w:rPr>
          <w:rFonts w:hint="default"/>
          <w:vertAlign w:val="superscript"/>
          <w:lang w:val="en-US"/>
        </w:rPr>
        <w:t>[5]</w:t>
      </w:r>
      <w:r>
        <w:rPr>
          <w:rFonts w:hint="default"/>
          <w:vertAlign w:val="superscript"/>
          <w:lang w:val="en-US"/>
        </w:rPr>
        <w:fldChar w:fldCharType="end"/>
      </w:r>
      <w:r>
        <w:t>，其核心思想是将外部知识检索与生成式模型相结合，先检索相关文档，再借助生成模型依据检索结果生成答案，在一定程度上化解了大语言模型“知识孤岛”的难题，提升了问答的准确率与可解释性。RAG技术已在企业知识库问答、学术文献检索、医疗知识服务等领域得到广泛应用</w:t>
      </w:r>
      <w:r>
        <w:rPr>
          <w:rFonts w:hint="default"/>
          <w:vertAlign w:val="superscript"/>
          <w:lang w:val="en-US"/>
        </w:rPr>
        <w:fldChar w:fldCharType="begin"/>
      </w:r>
      <w:r>
        <w:rPr>
          <w:rFonts w:hint="default"/>
          <w:vertAlign w:val="superscript"/>
          <w:lang w:val="en-US"/>
        </w:rPr>
        <w:instrText xml:space="preserve"> REF _Ref1703916096 \r \h </w:instrText>
      </w:r>
      <w:r>
        <w:rPr>
          <w:rFonts w:hint="default"/>
          <w:vertAlign w:val="superscript"/>
          <w:lang w:val="en-US"/>
        </w:rPr>
        <w:fldChar w:fldCharType="separate"/>
      </w:r>
      <w:r>
        <w:rPr>
          <w:rFonts w:hint="default"/>
          <w:vertAlign w:val="superscript"/>
          <w:lang w:val="en-US"/>
        </w:rPr>
        <w:t>[6]</w:t>
      </w:r>
      <w:r>
        <w:rPr>
          <w:rFonts w:hint="default"/>
          <w:vertAlign w:val="superscript"/>
          <w:lang w:val="en-US"/>
        </w:rPr>
        <w:fldChar w:fldCharType="end"/>
      </w:r>
      <w:r>
        <w:rPr>
          <w:rFonts w:hint="default"/>
          <w:vertAlign w:val="superscript"/>
          <w:lang w:val="en-US"/>
        </w:rPr>
        <w:fldChar w:fldCharType="begin"/>
      </w:r>
      <w:r>
        <w:rPr>
          <w:rFonts w:hint="default"/>
          <w:vertAlign w:val="superscript"/>
          <w:lang w:val="en-US"/>
        </w:rPr>
        <w:instrText xml:space="preserve"> REF _Ref1703949710 \r \h </w:instrText>
      </w:r>
      <w:r>
        <w:rPr>
          <w:rFonts w:hint="default"/>
          <w:vertAlign w:val="superscript"/>
          <w:lang w:val="en-US"/>
        </w:rPr>
        <w:fldChar w:fldCharType="separate"/>
      </w:r>
      <w:r>
        <w:rPr>
          <w:rFonts w:hint="default"/>
          <w:vertAlign w:val="superscript"/>
          <w:lang w:val="en-US"/>
        </w:rPr>
        <w:t>[7]</w:t>
      </w:r>
      <w:r>
        <w:rPr>
          <w:rFonts w:hint="default"/>
          <w:vertAlign w:val="superscript"/>
          <w:lang w:val="en-US"/>
        </w:rPr>
        <w:fldChar w:fldCharType="end"/>
      </w:r>
      <w:r>
        <w:t>。</w:t>
      </w:r>
    </w:p>
    <w:p w14:paraId="098DF701">
      <w:pPr>
        <w:bidi w:val="0"/>
        <w:rPr>
          <w:rFonts w:hint="eastAsia"/>
        </w:rPr>
      </w:pPr>
      <w:r>
        <w:t>目前国内外己经出现不少基于RAG或类似思想的知识管理应用系统，如Facebook AIResearch开源的RAG模型框架</w:t>
      </w:r>
      <w:r>
        <w:rPr>
          <w:rFonts w:hint="default"/>
          <w:vertAlign w:val="superscript"/>
          <w:lang w:val="en-US"/>
        </w:rPr>
        <w:fldChar w:fldCharType="begin"/>
      </w:r>
      <w:r>
        <w:rPr>
          <w:rFonts w:hint="default"/>
          <w:vertAlign w:val="superscript"/>
          <w:lang w:val="en-US"/>
        </w:rPr>
        <w:instrText xml:space="preserve"> REF _Ref1701815221 \r \h </w:instrText>
      </w:r>
      <w:r>
        <w:rPr>
          <w:rFonts w:hint="default"/>
          <w:vertAlign w:val="superscript"/>
          <w:lang w:val="en-US"/>
        </w:rPr>
        <w:fldChar w:fldCharType="separate"/>
      </w:r>
      <w:r>
        <w:rPr>
          <w:rFonts w:hint="default"/>
          <w:vertAlign w:val="superscript"/>
          <w:lang w:val="en-US"/>
        </w:rPr>
        <w:t>[5]</w:t>
      </w:r>
      <w:r>
        <w:rPr>
          <w:rFonts w:hint="default"/>
          <w:vertAlign w:val="superscript"/>
          <w:lang w:val="en-US"/>
        </w:rPr>
        <w:fldChar w:fldCharType="end"/>
      </w:r>
      <w:r>
        <w:t>，支持集成FAISS等向量数据库实现对文档的快速检索与问答，国内的百度“文心一言”、阿里“通义千问”等大模型平台，都在企业知识管理领域、智能客服领域探索RAG技术的落地</w:t>
      </w:r>
      <w:r>
        <w:rPr>
          <w:rFonts w:hint="default"/>
          <w:vertAlign w:val="superscript"/>
          <w:lang w:val="en-US"/>
        </w:rPr>
        <w:fldChar w:fldCharType="begin"/>
      </w:r>
      <w:r>
        <w:rPr>
          <w:rFonts w:hint="default"/>
          <w:vertAlign w:val="superscript"/>
          <w:lang w:val="en-US"/>
        </w:rPr>
        <w:instrText xml:space="preserve"> REF _Ref1704437113 \r \h </w:instrText>
      </w:r>
      <w:r>
        <w:rPr>
          <w:rFonts w:hint="default"/>
          <w:vertAlign w:val="superscript"/>
          <w:lang w:val="en-US"/>
        </w:rPr>
        <w:fldChar w:fldCharType="separate"/>
      </w:r>
      <w:r>
        <w:rPr>
          <w:rFonts w:hint="default"/>
          <w:vertAlign w:val="superscript"/>
          <w:lang w:val="en-US"/>
        </w:rPr>
        <w:t>[8]</w:t>
      </w:r>
      <w:r>
        <w:rPr>
          <w:rFonts w:hint="default"/>
          <w:vertAlign w:val="superscript"/>
          <w:lang w:val="en-US"/>
        </w:rPr>
        <w:fldChar w:fldCharType="end"/>
      </w:r>
      <w:r>
        <w:t>；开源项目LlamaIndex</w:t>
      </w:r>
      <w:r>
        <w:rPr>
          <w:rFonts w:hint="default"/>
          <w:vertAlign w:val="superscript"/>
          <w:lang w:val="en-US"/>
        </w:rPr>
        <w:fldChar w:fldCharType="begin"/>
      </w:r>
      <w:r>
        <w:rPr>
          <w:rFonts w:hint="default"/>
          <w:vertAlign w:val="superscript"/>
          <w:lang w:val="en-US"/>
        </w:rPr>
        <w:instrText xml:space="preserve"> REF _Ref1704655604 \r \h </w:instrText>
      </w:r>
      <w:r>
        <w:rPr>
          <w:rFonts w:hint="default"/>
          <w:vertAlign w:val="superscript"/>
          <w:lang w:val="en-US"/>
        </w:rPr>
        <w:fldChar w:fldCharType="separate"/>
      </w:r>
      <w:r>
        <w:rPr>
          <w:rFonts w:hint="default"/>
          <w:vertAlign w:val="superscript"/>
          <w:lang w:val="en-US"/>
        </w:rPr>
        <w:t>[9]</w:t>
      </w:r>
      <w:r>
        <w:rPr>
          <w:rFonts w:hint="default"/>
          <w:vertAlign w:val="superscript"/>
          <w:lang w:val="en-US"/>
        </w:rPr>
        <w:fldChar w:fldCharType="end"/>
      </w:r>
      <w:r>
        <w:t>、LangChain</w:t>
      </w:r>
      <w:r>
        <w:rPr>
          <w:rFonts w:hint="default"/>
          <w:vertAlign w:val="superscript"/>
          <w:lang w:val="en-US"/>
        </w:rPr>
        <w:fldChar w:fldCharType="begin"/>
      </w:r>
      <w:r>
        <w:rPr>
          <w:rFonts w:hint="default"/>
          <w:vertAlign w:val="superscript"/>
          <w:lang w:val="en-US"/>
        </w:rPr>
        <w:instrText xml:space="preserve"> REF _Ref1704840481 \r \h </w:instrText>
      </w:r>
      <w:r>
        <w:rPr>
          <w:rFonts w:hint="default"/>
          <w:vertAlign w:val="superscript"/>
          <w:lang w:val="en-US"/>
        </w:rPr>
        <w:fldChar w:fldCharType="separate"/>
      </w:r>
      <w:r>
        <w:rPr>
          <w:rFonts w:hint="default"/>
          <w:vertAlign w:val="superscript"/>
          <w:lang w:val="en-US"/>
        </w:rPr>
        <w:t>[10]</w:t>
      </w:r>
      <w:r>
        <w:rPr>
          <w:rFonts w:hint="default"/>
          <w:vertAlign w:val="superscript"/>
          <w:lang w:val="en-US"/>
        </w:rPr>
        <w:fldChar w:fldCharType="end"/>
      </w:r>
      <w:r>
        <w:t>等，可以帮助开发人员搭建可快速定制RAG应用系统，降低了智能知识管理系统的实现门槛。</w:t>
      </w:r>
    </w:p>
    <w:p w14:paraId="3750E070">
      <w:pPr>
        <w:bidi w:val="0"/>
        <w:rPr>
          <w:rFonts w:hint="eastAsia"/>
        </w:rPr>
      </w:pPr>
      <w:r>
        <w:t>然而，RAG技术尚处于发展阶段，如何构建高质量的结构化知识库、如何提升检索和生成的协同效率、如何增强系统伸缩性、如何提升系统安全性等问题都是学界和业界亟待解决的问题</w:t>
      </w:r>
      <w:r>
        <w:rPr>
          <w:rFonts w:hint="default"/>
          <w:vertAlign w:val="superscript"/>
          <w:lang w:val="en-US"/>
        </w:rPr>
        <w:fldChar w:fldCharType="begin"/>
      </w:r>
      <w:r>
        <w:rPr>
          <w:rFonts w:hint="default"/>
          <w:vertAlign w:val="superscript"/>
          <w:lang w:val="en-US"/>
        </w:rPr>
        <w:instrText xml:space="preserve"> REF _Ref1705395112 \r \h </w:instrText>
      </w:r>
      <w:r>
        <w:rPr>
          <w:rFonts w:hint="default"/>
          <w:vertAlign w:val="superscript"/>
          <w:lang w:val="en-US"/>
        </w:rPr>
        <w:fldChar w:fldCharType="separate"/>
      </w:r>
      <w:r>
        <w:rPr>
          <w:rFonts w:hint="default"/>
          <w:vertAlign w:val="superscript"/>
          <w:lang w:val="en-US"/>
        </w:rPr>
        <w:t>[11]</w:t>
      </w:r>
      <w:r>
        <w:rPr>
          <w:rFonts w:hint="default"/>
          <w:vertAlign w:val="superscript"/>
          <w:lang w:val="en-US"/>
        </w:rPr>
        <w:fldChar w:fldCharType="end"/>
      </w:r>
      <w:r>
        <w:t>。随着多模态大模型、知识图谱等技术手段的进一步整合，知识管理系统将实现智能性和自动化程度的进一步提升。</w:t>
      </w:r>
    </w:p>
    <w:p w14:paraId="77BE3289">
      <w:pPr>
        <w:pStyle w:val="3"/>
        <w:spacing w:before="156" w:after="156"/>
        <w:rPr>
          <w:color w:val="000000" w:themeColor="text1"/>
          <w14:textFill>
            <w14:solidFill>
              <w14:schemeClr w14:val="tx1"/>
            </w14:solidFill>
          </w14:textFill>
        </w:rPr>
      </w:pPr>
      <w:bookmarkStart w:id="11" w:name="_Toc1721983978"/>
      <w:r>
        <w:rPr>
          <w:rFonts w:hint="eastAsia"/>
          <w:color w:val="000000" w:themeColor="text1"/>
          <w14:textFill>
            <w14:solidFill>
              <w14:schemeClr w14:val="tx1"/>
            </w14:solidFill>
          </w14:textFill>
        </w:rPr>
        <w:t>二、国内外研究现状</w:t>
      </w:r>
      <w:bookmarkEnd w:id="10"/>
      <w:bookmarkEnd w:id="11"/>
    </w:p>
    <w:p w14:paraId="7A84E2D4">
      <w:pPr>
        <w:pStyle w:val="5"/>
        <w:bidi w:val="0"/>
        <w:rPr>
          <w:rFonts w:hint="eastAsia"/>
          <w:color w:val="000000" w:themeColor="text1"/>
          <w14:textFill>
            <w14:solidFill>
              <w14:schemeClr w14:val="tx1"/>
            </w14:solidFill>
          </w14:textFill>
        </w:rPr>
      </w:pPr>
      <w:bookmarkStart w:id="12" w:name="_Toc1895091274"/>
      <w:bookmarkStart w:id="13" w:name="_Toc134489798"/>
      <w:r>
        <w:rPr>
          <w:rFonts w:hint="eastAsia"/>
          <w:color w:val="000000" w:themeColor="text1"/>
          <w:lang w:val="en-US" w:eastAsia="zh-CN"/>
          <w14:textFill>
            <w14:solidFill>
              <w14:schemeClr w14:val="tx1"/>
            </w14:solidFill>
          </w14:textFill>
        </w:rPr>
        <w:t>(一)</w:t>
      </w:r>
      <w:r>
        <w:rPr>
          <w:rFonts w:hint="eastAsia"/>
          <w:color w:val="000000" w:themeColor="text1"/>
          <w14:textFill>
            <w14:solidFill>
              <w14:schemeClr w14:val="tx1"/>
            </w14:solidFill>
          </w14:textFill>
        </w:rPr>
        <w:t xml:space="preserve"> 知识管理系统的发展历程</w:t>
      </w:r>
      <w:bookmarkEnd w:id="12"/>
    </w:p>
    <w:p w14:paraId="4209DD5B">
      <w:pPr>
        <w:bidi w:val="0"/>
        <w:rPr>
          <w:rFonts w:hint="eastAsia"/>
        </w:rPr>
      </w:pPr>
      <w:r>
        <w:t>KMS的研究和应用已经有几十年的历史，早期的KMS以文件系统的管理和检索为代表，典型的代表有20世纪90年代出现的LOTus Notes、Mi—crosoft OfficeShare等，21世纪以后以Web2.0为基础、以wiki、blog等为代表的协作式知识管理系统开始出现，典型的代表有企业级的Confluence系统和开源的知识库系统MediaWiki等。近几年，随着云计算和人工智能技术的发展，知识管理系统正朝着智能化、个性化、云原生化方向快速发展与创新。</w:t>
      </w:r>
    </w:p>
    <w:p w14:paraId="0F7A0E08">
      <w:pPr>
        <w:pStyle w:val="5"/>
        <w:bidi w:val="0"/>
        <w:rPr>
          <w:rFonts w:hint="eastAsia"/>
          <w:color w:val="000000" w:themeColor="text1"/>
          <w14:textFill>
            <w14:solidFill>
              <w14:schemeClr w14:val="tx1"/>
            </w14:solidFill>
          </w14:textFill>
        </w:rPr>
      </w:pPr>
      <w:bookmarkStart w:id="14" w:name="_Toc1469073461"/>
      <w:r>
        <w:rPr>
          <w:rFonts w:hint="eastAsia"/>
          <w:color w:val="000000" w:themeColor="text1"/>
          <w:lang w:val="en-US" w:eastAsia="zh-CN"/>
          <w14:textFill>
            <w14:solidFill>
              <w14:schemeClr w14:val="tx1"/>
            </w14:solidFill>
          </w14:textFill>
        </w:rPr>
        <w:t>(二)</w:t>
      </w:r>
      <w:r>
        <w:rPr>
          <w:rFonts w:hint="eastAsia"/>
          <w:color w:val="000000" w:themeColor="text1"/>
          <w14:textFill>
            <w14:solidFill>
              <w14:schemeClr w14:val="tx1"/>
            </w14:solidFill>
          </w14:textFill>
        </w:rPr>
        <w:t xml:space="preserve"> 国外研究现状</w:t>
      </w:r>
      <w:bookmarkEnd w:id="14"/>
    </w:p>
    <w:p w14:paraId="2616CC60">
      <w:pPr>
        <w:bidi w:val="0"/>
        <w:rPr>
          <w:rFonts w:hint="eastAsia"/>
        </w:rPr>
      </w:pPr>
      <w:r>
        <w:t>
国外对于知识管理系统的开发和应用较早，大型企业和研究机构在相关领域具有领先优势。如：Google依靠自己的KnowledgeGraph庞大的K nowledgeMap知识图谱。微软的Mi.croso ftendsolv erd’i S-suite集成人工智能技术，帮助企业级用户发现并分享关键知识。学界在知识管理领域也开发了自己的成果，如：MIT的Haylock团队开发个人学习图谱(PersonalK nowledgeGraph)lll，用语义网实现学习内容之间的关联和发现。</w:t>
      </w:r>
    </w:p>
    <w:p w14:paraId="7B4D93C2">
      <w:pPr>
        <w:bidi w:val="0"/>
        <w:rPr>
          <w:rFonts w:hint="eastAsia"/>
        </w:rPr>
      </w:pPr>
      <w:r>
        <w:t>
基于大语言模型的知识管理是近年来发展的研究方向，随着2020年Lewis等在NeurIPS会议上将外部知识检索与语言生成模型相结合的RAG(Retrieval-Augmented Generation)模型的提出</w:t>
      </w:r>
      <w:r>
        <w:rPr>
          <w:rFonts w:hint="default"/>
          <w:vertAlign w:val="superscript"/>
          <w:lang w:val="en-US"/>
        </w:rPr>
        <w:fldChar w:fldCharType="begin"/>
      </w:r>
      <w:r>
        <w:rPr>
          <w:rFonts w:hint="default"/>
          <w:vertAlign w:val="superscript"/>
          <w:lang w:val="en-US"/>
        </w:rPr>
        <w:instrText xml:space="preserve"> REF _Ref1701815221 \r \h </w:instrText>
      </w:r>
      <w:r>
        <w:rPr>
          <w:rFonts w:hint="default"/>
          <w:vertAlign w:val="superscript"/>
          <w:lang w:val="en-US"/>
        </w:rPr>
        <w:fldChar w:fldCharType="separate"/>
      </w:r>
      <w:r>
        <w:rPr>
          <w:rFonts w:hint="default"/>
          <w:vertAlign w:val="superscript"/>
          <w:lang w:val="en-US"/>
        </w:rPr>
        <w:t>[</w:t>
      </w:r>
      <w:r>
        <w:rPr>
          <w:rFonts w:hint="default"/>
          <w:vertAlign w:val="superscript"/>
          <w:lang w:val="en-US"/>
        </w:rPr>
        <w:t>5]</w:t>
      </w:r>
      <w:r>
        <w:rPr>
          <w:rFonts w:hint="default"/>
          <w:vertAlign w:val="superscript"/>
          <w:lang w:val="en-US"/>
        </w:rPr>
        <w:fldChar w:fldCharType="end"/>
      </w:r>
      <w:r>
        <w:t>，知识密集型任务性能得到进一步提升。受此影响，2022年Facebook AI发布的BlenderBot3.0将对话系统与知识检索相结合，可实现指定任务的智能问答，达到可控、可解释的智能问答。 Gao等提出一种在语言模型上对知识进行预训练的预训练方法，在多个知识问答基准测试中取得显著成效</w:t>
      </w:r>
      <w:r>
        <w:rPr>
          <w:rFonts w:hint="default"/>
          <w:vertAlign w:val="superscript"/>
          <w:lang w:val="en-US"/>
        </w:rPr>
        <w:fldChar w:fldCharType="begin"/>
      </w:r>
      <w:r>
        <w:rPr>
          <w:rFonts w:hint="default"/>
          <w:vertAlign w:val="superscript"/>
          <w:lang w:val="en-US"/>
        </w:rPr>
        <w:instrText xml:space="preserve"> REF _Ref1915930520 \r \h </w:instrText>
      </w:r>
      <w:r>
        <w:rPr>
          <w:rFonts w:hint="default"/>
          <w:vertAlign w:val="superscript"/>
          <w:lang w:val="en-US"/>
        </w:rPr>
        <w:fldChar w:fldCharType="separate"/>
      </w:r>
      <w:r>
        <w:rPr>
          <w:rFonts w:hint="default"/>
          <w:vertAlign w:val="superscript"/>
          <w:lang w:val="en-US"/>
        </w:rPr>
        <w:t>[</w:t>
      </w:r>
      <w:r>
        <w:rPr>
          <w:rFonts w:hint="default"/>
          <w:vertAlign w:val="superscript"/>
          <w:lang w:val="en-US"/>
        </w:rPr>
        <w:t>1</w:t>
      </w:r>
      <w:r>
        <w:rPr>
          <w:rFonts w:hint="default"/>
          <w:vertAlign w:val="superscript"/>
          <w:lang w:val="en-US"/>
        </w:rPr>
        <w:t>2]</w:t>
      </w:r>
      <w:r>
        <w:rPr>
          <w:rFonts w:hint="default"/>
          <w:vertAlign w:val="superscript"/>
          <w:lang w:val="en-US"/>
        </w:rPr>
        <w:fldChar w:fldCharType="end"/>
      </w:r>
      <w:r>
        <w:t>。</w:t>
      </w:r>
    </w:p>
    <w:p w14:paraId="5C183829">
      <w:pPr>
        <w:bidi w:val="0"/>
        <w:rPr>
          <w:rFonts w:hint="eastAsia"/>
        </w:rPr>
      </w:pPr>
      <w:r>
        <w:t>在商用方面，Notion、Coda等新一代知识管理工具已经破土而出，它们将文档、数据库和自动化的工作流集成一体，为用户提供了可更灵活的知识组织模式。 Notion的Copilot X,Anthropic的Claude等产品已经将大语言模式的能力带入知识工作流中，为代码智能补全、生成文档等提供支持。</w:t>
      </w:r>
    </w:p>
    <w:p w14:paraId="62F6E409">
      <w:pPr>
        <w:pStyle w:val="5"/>
        <w:bidi w:val="0"/>
        <w:rPr>
          <w:rFonts w:hint="eastAsia"/>
          <w:color w:val="000000" w:themeColor="text1"/>
          <w14:textFill>
            <w14:solidFill>
              <w14:schemeClr w14:val="tx1"/>
            </w14:solidFill>
          </w14:textFill>
        </w:rPr>
      </w:pPr>
      <w:bookmarkStart w:id="15" w:name="_Toc1098169468"/>
      <w:r>
        <w:rPr>
          <w:rFonts w:hint="eastAsia"/>
          <w:color w:val="000000" w:themeColor="text1"/>
          <w:lang w:val="en-US" w:eastAsia="zh-CN"/>
          <w14:textFill>
            <w14:solidFill>
              <w14:schemeClr w14:val="tx1"/>
            </w14:solidFill>
          </w14:textFill>
        </w:rPr>
        <w:t>(三)</w:t>
      </w:r>
      <w:r>
        <w:rPr>
          <w:rFonts w:hint="eastAsia"/>
          <w:color w:val="000000" w:themeColor="text1"/>
          <w14:textFill>
            <w14:solidFill>
              <w14:schemeClr w14:val="tx1"/>
            </w14:solidFill>
          </w14:textFill>
        </w:rPr>
        <w:t xml:space="preserve"> 国内研究现状</w:t>
      </w:r>
      <w:bookmarkEnd w:id="15"/>
    </w:p>
    <w:p w14:paraId="5803D62D">
      <w:pPr>
        <w:bidi w:val="0"/>
        <w:rPr>
          <w:rFonts w:hint="eastAsia"/>
        </w:rPr>
      </w:pPr>
      <w:r>
        <w:t>国内的知识管理领域研究起步较晚，但近年来发展迅速。其中,清华知识工程实验室提出基于知识图谱和深度学习的智能知识管理框架叫，北京大学计算机科学技术研究所提出实现中文知识推荐的智能问答系统。中科院计算技术研究所在知识表示和知识推理领域产生了不少研究成果，为实现智能知识管理奠定了技术基础。</w:t>
      </w:r>
    </w:p>
    <w:p w14:paraId="047446DD">
      <w:pPr>
        <w:bidi w:val="0"/>
        <w:rPr>
          <w:rFonts w:hint="eastAsia"/>
        </w:rPr>
      </w:pPr>
      <w:r>
        <w:t>企业界，阿里巴巴的“达摩院知识库”、百度的“文心一言”都是将知识搜索与大模型深度融合的典范。腾讯文档、语雀等国产知识管理工具也都在尝试AI辅助知识写作、智能化搜索等功能。飞书、钉钉等企业协作平台在知识管理、工作流集成等领域进行了诸多创新。</w:t>
      </w:r>
    </w:p>
    <w:p w14:paraId="5723D213">
      <w:pPr>
        <w:bidi w:val="0"/>
        <w:rPr>
          <w:rFonts w:hint="eastAsia"/>
        </w:rPr>
      </w:pPr>
      <w:r>
        <w:t>国内在科学研究领域的知识管理系统方面也有所发展。中国科学院国家科学图书馆推出了科研知识服务平台，能够对学术文献展开智能检索与分析。部分大学实验室也研发出了各自的学科知识管理系统，比如清华大学自然语言处理实验室的NLP知识库平台等。</w:t>
      </w:r>
    </w:p>
    <w:p w14:paraId="14494997">
      <w:pPr>
        <w:pStyle w:val="5"/>
        <w:bidi w:val="0"/>
        <w:rPr>
          <w:rFonts w:hint="eastAsia"/>
          <w:color w:val="000000" w:themeColor="text1"/>
          <w14:textFill>
            <w14:solidFill>
              <w14:schemeClr w14:val="tx1"/>
            </w14:solidFill>
          </w14:textFill>
        </w:rPr>
      </w:pPr>
      <w:bookmarkStart w:id="16" w:name="_Toc1459786358"/>
      <w:r>
        <w:rPr>
          <w:rFonts w:hint="eastAsia"/>
          <w:color w:val="000000" w:themeColor="text1"/>
          <w:lang w:val="en-US" w:eastAsia="zh-CN"/>
          <w14:textFill>
            <w14:solidFill>
              <w14:schemeClr w14:val="tx1"/>
            </w14:solidFill>
          </w14:textFill>
        </w:rPr>
        <w:t>(四)</w:t>
      </w:r>
      <w:r>
        <w:rPr>
          <w:rFonts w:hint="eastAsia"/>
          <w:color w:val="000000" w:themeColor="text1"/>
          <w14:textFill>
            <w14:solidFill>
              <w14:schemeClr w14:val="tx1"/>
            </w14:solidFill>
          </w14:textFill>
        </w:rPr>
        <w:t xml:space="preserve"> 现有系统的不足与发展趋势</w:t>
      </w:r>
      <w:bookmarkEnd w:id="16"/>
    </w:p>
    <w:p w14:paraId="260E82CC">
      <w:pPr>
        <w:bidi w:val="0"/>
        <w:rPr>
          <w:rFonts w:hint="eastAsia"/>
        </w:rPr>
      </w:pPr>
      <w:r>
        <w:t>然而知识管理系统在获得较大发展的同时也存在着以下问题：知识碎片化，知识管理系统对现有知识组织、链接的非结构性知识的能力不足；检索效率低、精度差，通过关键词等方式搜索知识时，难以理解用户知识意图和知识含义；知识更新和维护成本高，没有自动知识更新抽取机制；个性化推荐不足，难以为用户提供基于背景知识和需求的定制化知识推荐。</w:t>
      </w:r>
    </w:p>
    <w:p w14:paraId="615D09E3">
      <w:pPr>
        <w:bidi w:val="0"/>
        <w:rPr>
          <w:rFonts w:hint="eastAsia"/>
        </w:rPr>
      </w:pPr>
      <w:r>
        <w:t>同时，知识管理系统的未来发展方向也可以概括为：大语言模型与知识库的结合，使知识交互更自然；知识图谱与向量数据库的结合，使知识结构化程度更高、搜索更便捷；多模态知识表示与理解，支持图像、视频等多模态知识；知识协作与社交化，强调团队知识创作与传承；知识安全与隐私保护，兼顾开放共享与合理保密。</w:t>
      </w:r>
    </w:p>
    <w:p w14:paraId="54D840D6">
      <w:pPr>
        <w:bidi w:val="0"/>
      </w:pPr>
      <w:r>
        <w:rPr>
          <w:rFonts w:hint="eastAsia"/>
        </w:rPr>
        <w:t>本文所提出的基于RAG技术的实验室知识管理系统，正是基于上述研究现状和发展趋势，针对科研实验室知识管理的特殊需求，融合最新的人工智能技术与Web开发技术，设计并实现的新一代智能知识管理平台。</w:t>
      </w:r>
      <w:bookmarkEnd w:id="13"/>
    </w:p>
    <w:p w14:paraId="5EBF15FA">
      <w:pPr>
        <w:pStyle w:val="3"/>
        <w:spacing w:before="156" w:after="156"/>
        <w:rPr>
          <w:color w:val="000000" w:themeColor="text1"/>
          <w14:textFill>
            <w14:solidFill>
              <w14:schemeClr w14:val="tx1"/>
            </w14:solidFill>
          </w14:textFill>
        </w:rPr>
      </w:pPr>
      <w:bookmarkStart w:id="17" w:name="_Toc136912525"/>
      <w:bookmarkStart w:id="18" w:name="_Toc1776135578"/>
      <w:bookmarkStart w:id="19" w:name="_Toc134489799"/>
      <w:r>
        <w:rPr>
          <w:rFonts w:hint="eastAsia"/>
          <w:color w:val="000000" w:themeColor="text1"/>
          <w14:textFill>
            <w14:solidFill>
              <w14:schemeClr w14:val="tx1"/>
            </w14:solidFill>
          </w14:textFill>
        </w:rPr>
        <w:t>三、</w:t>
      </w:r>
      <w:r>
        <w:rPr>
          <w:color w:val="000000" w:themeColor="text1"/>
          <w14:textFill>
            <w14:solidFill>
              <w14:schemeClr w14:val="tx1"/>
            </w14:solidFill>
          </w14:textFill>
        </w:rPr>
        <w:t>本文研究内容与章节安排</w:t>
      </w:r>
      <w:bookmarkEnd w:id="17"/>
      <w:bookmarkEnd w:id="18"/>
    </w:p>
    <w:p w14:paraId="0A42BCBB">
      <w:pPr>
        <w:pStyle w:val="5"/>
        <w:bidi w:val="0"/>
        <w:rPr>
          <w:color w:val="000000" w:themeColor="text1"/>
          <w14:textFill>
            <w14:solidFill>
              <w14:schemeClr w14:val="tx1"/>
            </w14:solidFill>
          </w14:textFill>
        </w:rPr>
      </w:pPr>
      <w:bookmarkStart w:id="20" w:name="_Toc1487966146"/>
      <w:r>
        <w:rPr>
          <w:color w:val="000000" w:themeColor="text1"/>
          <w14:textFill>
            <w14:solidFill>
              <w14:schemeClr w14:val="tx1"/>
            </w14:solidFill>
          </w14:textFill>
        </w:rPr>
        <w:t>(一)</w:t>
      </w:r>
      <w:r>
        <w:rPr>
          <w:rFonts w:hint="eastAsia"/>
          <w:color w:val="000000" w:themeColor="text1"/>
          <w14:textFill>
            <w14:solidFill>
              <w14:schemeClr w14:val="tx1"/>
            </w14:solidFill>
          </w14:textFill>
        </w:rPr>
        <w:t>本文研究内容</w:t>
      </w:r>
      <w:bookmarkEnd w:id="19"/>
      <w:bookmarkEnd w:id="20"/>
    </w:p>
    <w:p w14:paraId="485F435C">
      <w:pPr>
        <w:bidi w:val="0"/>
        <w:rPr>
          <w:color w:val="000000" w:themeColor="text1"/>
          <w14:textFill>
            <w14:solidFill>
              <w14:schemeClr w14:val="tx1"/>
            </w14:solidFill>
          </w14:textFill>
        </w:rPr>
      </w:pPr>
      <w:bookmarkStart w:id="21" w:name="_Toc134489800"/>
      <w:r>
        <w:rPr>
          <w:color w:val="000000" w:themeColor="text1"/>
          <w14:textFill>
            <w14:solidFill>
              <w14:schemeClr w14:val="tx1"/>
            </w14:solidFill>
          </w14:textFill>
        </w:rPr>
        <w:t>本文研究内容主要包括：</w:t>
      </w:r>
    </w:p>
    <w:p w14:paraId="689A4AF1">
      <w:pPr>
        <w:bidi w:val="0"/>
        <w:rPr>
          <w:rFonts w:ascii="宋体" w:hAnsi="宋体" w:eastAsia="宋体" w:cs="宋体"/>
          <w:color w:val="000000" w:themeColor="text1"/>
          <w:sz w:val="24"/>
          <w14:textFill>
            <w14:solidFill>
              <w14:schemeClr w14:val="tx1"/>
            </w14:solidFill>
          </w14:textFill>
        </w:rPr>
      </w:pPr>
      <w:r>
        <w:rPr>
          <w:rFonts w:ascii="宋体" w:hAnsi="宋体" w:eastAsia="宋体" w:cs="宋体"/>
          <w:color w:val="000000" w:themeColor="text1"/>
          <w:sz w:val="24"/>
          <w14:textFill>
            <w14:solidFill>
              <w14:schemeClr w14:val="tx1"/>
            </w14:solidFill>
          </w14:textFill>
        </w:rPr>
        <w:t>1</w:t>
      </w:r>
      <w:r>
        <w:rPr>
          <w:rFonts w:ascii="宋体" w:hAnsi="宋体" w:eastAsia="宋体" w:cs="宋体"/>
          <w:color w:val="000000" w:themeColor="text1"/>
          <w:sz w:val="24"/>
          <w14:textFill>
            <w14:solidFill>
              <w14:schemeClr w14:val="tx1"/>
            </w14:solidFill>
          </w14:textFill>
        </w:rPr>
        <w:t>分析需求</w:t>
      </w:r>
      <w:r>
        <w:rPr>
          <w:rFonts w:hint="eastAsia" w:ascii="宋体" w:hAnsi="宋体" w:eastAsia="宋体" w:cs="宋体"/>
          <w:color w:val="000000" w:themeColor="text1"/>
          <w:sz w:val="24"/>
          <w:lang w:eastAsia="zh-CN"/>
          <w14:textFill>
            <w14:solidFill>
              <w14:schemeClr w14:val="tx1"/>
            </w14:solidFill>
          </w14:textFill>
        </w:rPr>
        <w:t>：</w:t>
      </w:r>
      <w:r>
        <w:rPr>
          <w:rFonts w:ascii="宋体" w:hAnsi="宋体" w:eastAsia="宋体" w:cs="宋体"/>
          <w:color w:val="000000" w:themeColor="text1"/>
          <w:sz w:val="24"/>
          <w14:textFill>
            <w14:solidFill>
              <w14:schemeClr w14:val="tx1"/>
            </w14:solidFill>
          </w14:textFill>
        </w:rPr>
        <w:t>第一步是建立科研实验室知识管理系统的总体框架。</w:t>
      </w:r>
      <w:r>
        <w:rPr>
          <w:rFonts w:ascii="宋体" w:hAnsi="宋体" w:eastAsia="宋体" w:cs="宋体"/>
          <w:color w:val="000000" w:themeColor="text1"/>
          <w:sz w:val="24"/>
          <w14:textFill>
            <w14:solidFill>
              <w14:schemeClr w14:val="tx1"/>
            </w14:solidFill>
          </w14:textFill>
        </w:rPr>
        <w:t>设计并实现一套面向科研实验室的知识管理系统，解决实验室项目资料分散、知识传承不顺畅、成果沉淀不足等问题。</w:t>
      </w:r>
    </w:p>
    <w:p w14:paraId="1534FADD">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2.系统架构设计：系统采用前后端分离的设计思想，后端基于Flask搭建，前端界面采用现代化的Web技术栈，数据库使用MySQL持久化数据，以Redis作为缓存提高响应速度。</w:t>
      </w:r>
    </w:p>
    <w:p w14:paraId="02F46B98">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3.核心创新：引入RAG（Rural Ability Retrieval Augmented Generation）技术：将量化存储实验室技术文档导入RAG技术框架，并接入DeepSeek和OpenAI大模型API，以此实现智能检索与问答功能。</w:t>
      </w:r>
    </w:p>
    <w:p w14:paraId="337B3E20">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4.系统模块：用户权限，项目跟进，会议笔记，技术总结，成果展示，RAG知识问答等。</w:t>
      </w:r>
    </w:p>
    <w:p w14:paraId="74FDF7B1">
      <w:pPr>
        <w:bidi w:val="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5.</w:t>
      </w:r>
      <w:r>
        <w:rPr>
          <w:color w:val="000000" w:themeColor="text1"/>
          <w14:textFill>
            <w14:solidFill>
              <w14:schemeClr w14:val="tx1"/>
            </w14:solidFill>
          </w14:textFill>
        </w:rPr>
        <w:t xml:space="preserve">RAG技术的应用： </w:t>
      </w:r>
    </w:p>
    <w:p w14:paraId="6A0F2628">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知识库构建：支持上传多格式文档，并按语义分割成为高维向量存人向量数据库。</w:t>
      </w:r>
    </w:p>
    <w:p w14:paraId="1B4131B3">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智能问答：输入问题，系统将提问量化并在向量数据库中搜索问题相关的知识碎片，结合大语言模型给出答案。</w:t>
      </w:r>
    </w:p>
    <w:p w14:paraId="7F848EC2">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6.系统功能实现：知识文档管理、项目管理、会议管理、技术总结管理、成果管理、智能问答。</w:t>
      </w:r>
    </w:p>
    <w:p w14:paraId="25AC9FA0">
      <w:pPr>
        <w:pStyle w:val="5"/>
        <w:rPr>
          <w:rFonts w:hint="eastAsia" w:eastAsia="黑体"/>
          <w:color w:val="000000" w:themeColor="text1"/>
          <w:lang w:eastAsia="zh-CN"/>
          <w14:textFill>
            <w14:solidFill>
              <w14:schemeClr w14:val="tx1"/>
            </w14:solidFill>
          </w14:textFill>
        </w:rPr>
      </w:pPr>
      <w:bookmarkStart w:id="22" w:name="_Toc799946507"/>
      <w:r>
        <w:rPr>
          <w:color w:val="000000" w:themeColor="text1"/>
          <w14:textFill>
            <w14:solidFill>
              <w14:schemeClr w14:val="tx1"/>
            </w14:solidFill>
          </w14:textFill>
        </w:rPr>
        <w:t>(</w:t>
      </w:r>
      <w:r>
        <w:rPr>
          <w:rFonts w:hint="eastAsia"/>
          <w:color w:val="000000" w:themeColor="text1"/>
          <w14:textFill>
            <w14:solidFill>
              <w14:schemeClr w14:val="tx1"/>
            </w14:solidFill>
          </w14:textFill>
        </w:rPr>
        <w:t>二</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论文结构安排</w:t>
      </w:r>
      <w:bookmarkEnd w:id="21"/>
      <w:bookmarkEnd w:id="22"/>
    </w:p>
    <w:p w14:paraId="44A3B5FE">
      <w:pPr>
        <w:bidi w:val="0"/>
        <w:rPr>
          <w:rFonts w:hint="eastAsia"/>
          <w:lang w:eastAsia="zh-CN"/>
        </w:rPr>
      </w:pPr>
      <w:r>
        <w:t>本文共分为七个章节，结构如下</w:t>
      </w:r>
      <w:r>
        <w:rPr>
          <w:rFonts w:hint="eastAsia"/>
          <w:lang w:eastAsia="zh-CN"/>
        </w:rPr>
        <w:t>：</w:t>
      </w:r>
    </w:p>
    <w:p w14:paraId="5C03E897">
      <w:pPr>
        <w:bidi w:val="0"/>
        <w:rPr>
          <w:color w:val="000000" w:themeColor="text1"/>
          <w14:textFill>
            <w14:solidFill>
              <w14:schemeClr w14:val="tx1"/>
            </w14:solidFill>
          </w14:textFill>
        </w:rPr>
      </w:pPr>
      <w:bookmarkStart w:id="23" w:name="第一章-绪论"/>
      <w:bookmarkStart w:id="24" w:name="_Toc134489801"/>
      <w:r>
        <w:rPr>
          <w:color w:val="000000" w:themeColor="text1"/>
          <w14:textFill>
            <w14:solidFill>
              <w14:schemeClr w14:val="tx1"/>
            </w14:solidFill>
          </w14:textFill>
        </w:rPr>
        <w:t>第一章 绪论</w:t>
      </w:r>
    </w:p>
    <w:p w14:paraId="64BBCB78">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首先介绍实验室知识管理研究的背景和意义，指出在科研实验室中存在知识碎片化、知识传承困难、知识检索低效等问题，通过对目前应用较为传统的知识管理系统的局限性分析，引出本文应用RAG技术解决上述问题的思路。然后介绍知识管理系统的发展历程，对国内外的研究情况进行综述，并对RAG技术在知识管理领域中的研究进展进行阐述，最后给出本文的研究内容和章节安排。</w:t>
      </w:r>
    </w:p>
    <w:bookmarkEnd w:id="23"/>
    <w:p w14:paraId="570DB4BB">
      <w:pPr>
        <w:bidi w:val="0"/>
        <w:rPr>
          <w:color w:val="000000" w:themeColor="text1"/>
          <w14:textFill>
            <w14:solidFill>
              <w14:schemeClr w14:val="tx1"/>
            </w14:solidFill>
          </w14:textFill>
        </w:rPr>
      </w:pPr>
      <w:bookmarkStart w:id="25" w:name="第二章-系统开发技术介绍"/>
      <w:r>
        <w:rPr>
          <w:color w:val="000000" w:themeColor="text1"/>
          <w14:textFill>
            <w14:solidFill>
              <w14:schemeClr w14:val="tx1"/>
            </w14:solidFill>
          </w14:textFill>
        </w:rPr>
        <w:t>第二章 系统开发技术介绍</w:t>
      </w:r>
    </w:p>
    <w:p w14:paraId="6E212214">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介绍实验室知识管理系统用到的关键底层技术，包括后端技术Flask框架特点及优势，SQLAlchemy ORM数据映射机制，FAISS向量数据库高效率检索原理，RAG技术与大语言模型API集成；前端技术Vue.js框架组件化，Element Plus组件库的使用，Axios网络请求封装，Mdml编辑及渲染，Echarts可视化等框架的使用。</w:t>
      </w:r>
    </w:p>
    <w:bookmarkEnd w:id="25"/>
    <w:p w14:paraId="5A64B6FB">
      <w:pPr>
        <w:bidi w:val="0"/>
        <w:rPr>
          <w:color w:val="000000" w:themeColor="text1"/>
          <w14:textFill>
            <w14:solidFill>
              <w14:schemeClr w14:val="tx1"/>
            </w14:solidFill>
          </w14:textFill>
        </w:rPr>
      </w:pPr>
      <w:bookmarkStart w:id="26" w:name="第三章-系统分析"/>
      <w:r>
        <w:rPr>
          <w:color w:val="000000" w:themeColor="text1"/>
          <w14:textFill>
            <w14:solidFill>
              <w14:schemeClr w14:val="tx1"/>
            </w14:solidFill>
          </w14:textFill>
        </w:rPr>
        <w:t>第三章 系统分析</w:t>
      </w:r>
    </w:p>
    <w:p w14:paraId="4C1654B0">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本章首先从可行性分析角度，对系统进行可行性分析。分别从技术可行性、经济可行性以及社会可行性三个方面对系统进行可行性论证。需求分析章节首先定义系统的三类用户角色（管理员、项目负责人、研究人员）以及对应的功能需求，然后基于上述三类用户角色分析系统的功能需求，系统的功能需求包括用户认证与权限管理模块、文档管理模块、项目管理模块、会议管理模块、RAG智能问答模块等。用例设计章节采用用例图及典型用例描述的方式，对系统用例的交互流程及业务逻辑进行描述。</w:t>
      </w:r>
    </w:p>
    <w:bookmarkEnd w:id="26"/>
    <w:p w14:paraId="1B476748">
      <w:pPr>
        <w:bidi w:val="0"/>
        <w:rPr>
          <w:color w:val="000000" w:themeColor="text1"/>
          <w14:textFill>
            <w14:solidFill>
              <w14:schemeClr w14:val="tx1"/>
            </w14:solidFill>
          </w14:textFill>
        </w:rPr>
      </w:pPr>
      <w:bookmarkStart w:id="27" w:name="第四章-系统设计"/>
      <w:r>
        <w:rPr>
          <w:color w:val="000000" w:themeColor="text1"/>
          <w14:textFill>
            <w14:solidFill>
              <w14:schemeClr w14:val="tx1"/>
            </w14:solidFill>
          </w14:textFill>
        </w:rPr>
        <w:t>第四章 系统设计</w:t>
      </w:r>
    </w:p>
    <w:p w14:paraId="203C17FE">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本章是对系统的设计方案进行详细介绍。系统总体设计是对系统的分层设计和系统组成体系的设计，描述系统各层级的隶属关系与主要职责。系统详细设计是对各模块功能的详细设计，主要对用户认证与权限管理子系统、项目管理子系统、系统文档管理子系统、会议管理子系统、RAG智能问答子系统及数据分析子系统进行介绍，主要从数据流、处理逻辑及接口设计等方面展开描述。系统数据库设计是对系统的数据模型设计和数据表的表结构设计，对实体间的关系以及数据组织形式进行了描述。</w:t>
      </w:r>
    </w:p>
    <w:bookmarkEnd w:id="27"/>
    <w:p w14:paraId="4AF8EC85">
      <w:pPr>
        <w:bidi w:val="0"/>
        <w:rPr>
          <w:color w:val="000000" w:themeColor="text1"/>
          <w14:textFill>
            <w14:solidFill>
              <w14:schemeClr w14:val="tx1"/>
            </w14:solidFill>
          </w14:textFill>
        </w:rPr>
      </w:pPr>
      <w:bookmarkStart w:id="28" w:name="第五章-基于rag的知识管理系统"/>
      <w:r>
        <w:rPr>
          <w:color w:val="000000" w:themeColor="text1"/>
          <w14:textFill>
            <w14:solidFill>
              <w14:schemeClr w14:val="tx1"/>
            </w14:solidFill>
          </w14:textFill>
        </w:rPr>
        <w:t>第五章 基于RAG的知识管理系统</w:t>
      </w:r>
    </w:p>
    <w:p w14:paraId="42DE29D8">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本章专门围绕RAG技术在本系统中的运用展开研究，首先介绍RAG技术的定义与本质，明确其是用于知识管理系统的优势与作用，重点解决传统系统中出现的问题，并分析RAG技术的工作原理，从技术层面了解RAG系统中的检索模块、生成模块和增强模块的工作原理和实现方法，最后对RAG技术的工作流程进行详细说明，包括从用户输入问题到得出结论的整个过程，明确RAG技术是如何嵌入KKB系统当中，并将知识问答的智能化程度加以提升。</w:t>
      </w:r>
    </w:p>
    <w:bookmarkEnd w:id="28"/>
    <w:p w14:paraId="00616E1D">
      <w:pPr>
        <w:bidi w:val="0"/>
        <w:rPr>
          <w:color w:val="000000" w:themeColor="text1"/>
          <w14:textFill>
            <w14:solidFill>
              <w14:schemeClr w14:val="tx1"/>
            </w14:solidFill>
          </w14:textFill>
        </w:rPr>
      </w:pPr>
      <w:bookmarkStart w:id="29" w:name="第六章-系统开发与实现"/>
      <w:r>
        <w:rPr>
          <w:color w:val="000000" w:themeColor="text1"/>
          <w14:textFill>
            <w14:solidFill>
              <w14:schemeClr w14:val="tx1"/>
            </w14:solidFill>
          </w14:textFill>
        </w:rPr>
        <w:t>第六章 系统开发与实现</w:t>
      </w:r>
    </w:p>
    <w:p w14:paraId="02D3653D">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本章介绍系统的具体开发和实现过程。本章首先介绍系统开发环境和技术栈选择，然后对系统实现的主要方面一一应用框架实现和主要功能实现进行介绍。其中，应用框架实现包含系统后端框架搭建和系统前端框架搭建；主要功能实现包含系统核心功能的开发实现和系统关键代码及实现流程介绍，即主要功能是如何从设计思路到最终实现转化，将各相关模块从设计阶段走到真实可用的系统。本章通过实际代码和系统实现流程介绍系统的技术实现方案和开发成果。</w:t>
      </w:r>
    </w:p>
    <w:bookmarkEnd w:id="29"/>
    <w:p w14:paraId="46697D76">
      <w:pPr>
        <w:bidi w:val="0"/>
        <w:rPr>
          <w:color w:val="000000" w:themeColor="text1"/>
          <w14:textFill>
            <w14:solidFill>
              <w14:schemeClr w14:val="tx1"/>
            </w14:solidFill>
          </w14:textFill>
        </w:rPr>
      </w:pPr>
      <w:bookmarkStart w:id="30" w:name="第七章-总结与展望"/>
      <w:r>
        <w:rPr>
          <w:color w:val="000000" w:themeColor="text1"/>
          <w14:textFill>
            <w14:solidFill>
              <w14:schemeClr w14:val="tx1"/>
            </w14:solidFill>
          </w14:textFill>
        </w:rPr>
        <w:t>第七章 总结与展望</w:t>
      </w:r>
    </w:p>
    <w:p w14:paraId="13B75A29">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系统开发的主要工作和主要成果总结与分析系统开发的主要工作和主要成果总结与分析系统的创新点创新点在于：重点阐述了RAG技术在实验室知识管理领域的创新应用价值和意义，指出系统目前存在的问题以及改进方案，如知识图谱的引入、多模态的增强等。最后，展望了系统未来的可能发展方向，包括智能助手功能升级、跨实验室知识协同、自适应学习与推荐等，为实验室知识管理系统的下一步发展指明了方向。</w:t>
      </w:r>
    </w:p>
    <w:bookmarkEnd w:id="30"/>
    <w:p w14:paraId="16DE4289">
      <w:pPr>
        <w:bidi w:val="0"/>
        <w:rPr>
          <w:color w:val="000000" w:themeColor="text1"/>
          <w14:textFill>
            <w14:solidFill>
              <w14:schemeClr w14:val="tx1"/>
            </w14:solidFill>
          </w14:textFill>
        </w:rPr>
      </w:pPr>
      <w:bookmarkStart w:id="31" w:name="附录与致谢"/>
      <w:r>
        <w:rPr>
          <w:color w:val="000000" w:themeColor="text1"/>
          <w14:textFill>
            <w14:solidFill>
              <w14:schemeClr w14:val="tx1"/>
            </w14:solidFill>
          </w14:textFill>
        </w:rPr>
        <w:t>附录与致谢</w:t>
      </w:r>
    </w:p>
    <w:p w14:paraId="1016F848">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附录部分包括系统</w:t>
      </w:r>
      <w:r>
        <w:rPr>
          <w:rFonts w:hint="eastAsia" w:cs="宋体"/>
          <w:color w:val="000000" w:themeColor="text1"/>
          <w:sz w:val="24"/>
          <w:lang w:val="en-US" w:eastAsia="zh-CN"/>
          <w14:textFill>
            <w14:solidFill>
              <w14:schemeClr w14:val="tx1"/>
            </w14:solidFill>
          </w14:textFill>
        </w:rPr>
        <w:t>完整的项目目录</w:t>
      </w:r>
      <w:r>
        <w:rPr>
          <w:rFonts w:ascii="宋体" w:hAnsi="宋体" w:eastAsia="宋体" w:cs="宋体"/>
          <w:color w:val="000000" w:themeColor="text1"/>
          <w:sz w:val="24"/>
          <w14:textFill>
            <w14:solidFill>
              <w14:schemeClr w14:val="tx1"/>
            </w14:solidFill>
          </w14:textFill>
        </w:rPr>
        <w:t>等内容，为系统理解、使用以及维护提供必要的材料。致谢部分对论文写作过程中给予帮助和支持的老师、同学和亲友表示感谢。</w:t>
      </w:r>
    </w:p>
    <w:bookmarkEnd w:id="31"/>
    <w:p w14:paraId="67B2651C">
      <w:pPr>
        <w:pStyle w:val="3"/>
        <w:spacing w:beforeLines="0" w:afterLines="0"/>
        <w:rPr>
          <w:color w:val="000000" w:themeColor="text1"/>
          <w14:textFill>
            <w14:solidFill>
              <w14:schemeClr w14:val="tx1"/>
            </w14:solidFill>
          </w14:textFill>
        </w:rPr>
      </w:pPr>
      <w:bookmarkStart w:id="32" w:name="_Toc1453312929"/>
      <w:r>
        <w:rPr>
          <w:rFonts w:hint="eastAsia"/>
          <w:color w:val="000000" w:themeColor="text1"/>
          <w14:textFill>
            <w14:solidFill>
              <w14:schemeClr w14:val="tx1"/>
            </w14:solidFill>
          </w14:textFill>
        </w:rPr>
        <w:t>四、本章节小结</w:t>
      </w:r>
      <w:bookmarkEnd w:id="24"/>
      <w:bookmarkEnd w:id="32"/>
    </w:p>
    <w:p w14:paraId="50EA7539">
      <w:pPr>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本综述全面介绍了实验室知识管理系统的研究背景与意义，以及基于RAG技术相关系统的国内外研究进展。</w:t>
      </w:r>
    </w:p>
    <w:p w14:paraId="0E917094">
      <w:pPr>
        <w:rPr>
          <w:rFonts w:hint="eastAsia" w:eastAsia="宋体"/>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在</w:t>
      </w:r>
      <w:r>
        <w:rPr>
          <w:rFonts w:hint="eastAsia" w:cs="宋体"/>
          <w:color w:val="000000" w:themeColor="text1"/>
          <w:sz w:val="24"/>
          <w:lang w:val="en-US" w:eastAsia="zh-CN"/>
          <w14:textFill>
            <w14:solidFill>
              <w14:schemeClr w14:val="tx1"/>
            </w14:solidFill>
          </w14:textFill>
        </w:rPr>
        <w:t>研究</w:t>
      </w:r>
      <w:r>
        <w:rPr>
          <w:rFonts w:ascii="宋体" w:hAnsi="宋体" w:eastAsia="宋体" w:cs="宋体"/>
          <w:color w:val="000000" w:themeColor="text1"/>
          <w:sz w:val="24"/>
          <w14:textFill>
            <w14:solidFill>
              <w14:schemeClr w14:val="tx1"/>
            </w14:solidFill>
          </w14:textFill>
        </w:rPr>
        <w:t>背景与意义部分对传统知识管理系统的不足，以及大语言模型和RAG技术带来的知识管理突破进行了介绍，其中RAG技术结合外部知识搜索、生成式模型解决了大语言模型“知识孤岛”的问题，使得问答的准确性与可解释性得以提升</w:t>
      </w:r>
      <w:r>
        <w:rPr>
          <w:rFonts w:hint="eastAsia" w:cs="宋体"/>
          <w:color w:val="000000" w:themeColor="text1"/>
          <w:sz w:val="24"/>
          <w:lang w:eastAsia="zh-CN"/>
          <w14:textFill>
            <w14:solidFill>
              <w14:schemeClr w14:val="tx1"/>
            </w14:solidFill>
          </w14:textFill>
        </w:rPr>
        <w:t>。</w:t>
      </w:r>
    </w:p>
    <w:p w14:paraId="5D0E578B">
      <w:pPr>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国内外研究现状部分阐述了知识管理系统在国外（如Google、微软等公司）与国内（如阿里巴巴、百度等公司）的研发状况，以及现有系统所存在的不足之处（例如知识碎片化现象严重、检索效率与精确度较低、知识更新及维护成本高昂），并探讨了其未来的发展方向。</w:t>
      </w:r>
    </w:p>
    <w:p w14:paraId="7FD88E42">
      <w:pPr>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研究内容与章节安排初步确定本文设计实现一套面向科研实验室的知识管理系统的目的，即应用RAG技术对实验室存在的知识管理问题进行求解，同时对论文的七章结构进行介绍，即绪论、系统开发技术、系统分析、系统设计、RAG技术应用、系统实现和总结与展望。
</w:t>
      </w:r>
    </w:p>
    <w:p w14:paraId="07699200">
      <w:pPr>
        <w:rPr>
          <w:rFonts w:hint="eastAsia"/>
          <w:color w:val="000000" w:themeColor="text1"/>
          <w14:textFill>
            <w14:solidFill>
              <w14:schemeClr w14:val="tx1"/>
            </w14:solidFill>
          </w14:textFill>
        </w:rPr>
      </w:pPr>
      <w:bookmarkStart w:id="33" w:name="_Toc134489802"/>
      <w:r>
        <w:rPr>
          <w:rFonts w:hint="eastAsia"/>
          <w:color w:val="000000" w:themeColor="text1"/>
          <w14:textFill>
            <w14:solidFill>
              <w14:schemeClr w14:val="tx1"/>
            </w14:solidFill>
          </w14:textFill>
        </w:rPr>
        <w:br w:type="page"/>
      </w:r>
    </w:p>
    <w:p w14:paraId="0EF4E151">
      <w:pPr>
        <w:pStyle w:val="2"/>
        <w:rPr>
          <w:color w:val="000000" w:themeColor="text1"/>
          <w14:textFill>
            <w14:solidFill>
              <w14:schemeClr w14:val="tx1"/>
            </w14:solidFill>
          </w14:textFill>
        </w:rPr>
      </w:pPr>
      <w:bookmarkStart w:id="34" w:name="_Toc351396725"/>
      <w:r>
        <w:rPr>
          <w:rFonts w:hint="eastAsia"/>
          <w:color w:val="000000" w:themeColor="text1"/>
          <w14:textFill>
            <w14:solidFill>
              <w14:schemeClr w14:val="tx1"/>
            </w14:solidFill>
          </w14:textFill>
        </w:rPr>
        <w:t>第二章 系统开发技术介绍</w:t>
      </w:r>
      <w:bookmarkEnd w:id="33"/>
      <w:bookmarkEnd w:id="34"/>
    </w:p>
    <w:p w14:paraId="7305200F">
      <w:pPr>
        <w:pStyle w:val="3"/>
        <w:spacing w:before="156" w:after="156"/>
        <w:rPr>
          <w:color w:val="000000" w:themeColor="text1"/>
          <w14:textFill>
            <w14:solidFill>
              <w14:schemeClr w14:val="tx1"/>
            </w14:solidFill>
          </w14:textFill>
        </w:rPr>
      </w:pPr>
      <w:bookmarkStart w:id="35" w:name="_Toc134489803"/>
      <w:bookmarkStart w:id="36" w:name="_Toc344727825"/>
      <w:r>
        <w:rPr>
          <w:rFonts w:hint="eastAsia"/>
          <w:color w:val="000000" w:themeColor="text1"/>
          <w14:textFill>
            <w14:solidFill>
              <w14:schemeClr w14:val="tx1"/>
            </w14:solidFill>
          </w14:textFill>
        </w:rPr>
        <w:t>一、</w:t>
      </w:r>
      <w:r>
        <w:rPr>
          <w:rFonts w:hint="eastAsia"/>
          <w:color w:val="000000" w:themeColor="text1"/>
          <w:lang w:val="en-US" w:eastAsia="zh-CN"/>
          <w14:textFill>
            <w14:solidFill>
              <w14:schemeClr w14:val="tx1"/>
            </w14:solidFill>
          </w14:textFill>
        </w:rPr>
        <w:t>后</w:t>
      </w:r>
      <w:r>
        <w:rPr>
          <w:rFonts w:hint="eastAsia"/>
          <w:color w:val="000000" w:themeColor="text1"/>
          <w14:textFill>
            <w14:solidFill>
              <w14:schemeClr w14:val="tx1"/>
            </w14:solidFill>
          </w14:textFill>
        </w:rPr>
        <w:t>端开发技术介绍</w:t>
      </w:r>
      <w:bookmarkEnd w:id="35"/>
      <w:bookmarkEnd w:id="36"/>
    </w:p>
    <w:p w14:paraId="174EDE1E">
      <w:pPr>
        <w:bidi w:val="0"/>
      </w:pPr>
      <w:bookmarkStart w:id="37" w:name="_Toc134489808"/>
      <w:r>
        <w:t>本实验室知识管理系统的服务端开发主要采用了以下技术：</w:t>
      </w:r>
    </w:p>
    <w:p w14:paraId="51BAAC02">
      <w:pPr>
        <w:pStyle w:val="5"/>
        <w:bidi w:val="0"/>
        <w:rPr>
          <w:color w:val="000000" w:themeColor="text1"/>
          <w14:textFill>
            <w14:solidFill>
              <w14:schemeClr w14:val="tx1"/>
            </w14:solidFill>
          </w14:textFill>
        </w:rPr>
      </w:pPr>
      <w:bookmarkStart w:id="38" w:name="_Toc2077158816"/>
      <w:r>
        <w:rPr>
          <w:rStyle w:val="24"/>
          <w:color w:val="000000" w:themeColor="text1"/>
          <w14:textFill>
            <w14:solidFill>
              <w14:schemeClr w14:val="tx1"/>
            </w14:solidFill>
          </w14:textFill>
        </w:rPr>
        <w:t>（一）Flask</w:t>
      </w:r>
      <w:bookmarkEnd w:id="38"/>
    </w:p>
    <w:p w14:paraId="1C7548B2">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Flask是一个用Python编写Web程序轻量级框架。它有以下特性。</w:t>
      </w:r>
    </w:p>
    <w:p w14:paraId="62BA4178">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轻量级：Flask本身非常轻量，但是同样可以通过扩展来完成更多功能。</w:t>
      </w:r>
    </w:p>
    <w:p w14:paraId="1645DD69">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灵活：开发者可以自由选择组件和工具来构建应用。</w:t>
      </w:r>
    </w:p>
    <w:p w14:paraId="26260849">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集成性：可较容易地集成性各类数据库、前端框架、AI服务，如与MySQL、Redis集成以取得性能优势，对接DeepSeek、OpenAI等大语言模型服务来实现RAG智能问答。</w:t>
      </w:r>
    </w:p>
    <w:p w14:paraId="6B25DD28">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模块化:系统采用模块化架构,方便后期添加新的Embedding模型、生成模型或对接外部知识库等,具有可扩展性和可维护性。</w:t>
      </w:r>
    </w:p>
    <w:p w14:paraId="69AAAB24">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前后端分离架构：在构建 web 应用时，常与 Vue.js 等前端框架相结合来实现前后端的分离。这种架构模式下，前端专注于用户界面的交互与展示逻辑，通过调用后端提供的 API 获取数据并更新页面；后端则专注于业务逻辑处理和数据存储管理，为前端提供简洁、高效且稳定的接口服务，从而提高开发效率、增强系统的可维护性与扩展性，使 web 应用的各个部分能够独立开发、部署与迭代。</w:t>
      </w:r>
    </w:p>
    <w:p w14:paraId="54B2F769">
      <w:pPr>
        <w:pStyle w:val="5"/>
        <w:bidi w:val="0"/>
        <w:rPr>
          <w:rFonts w:hint="eastAsia"/>
          <w:color w:val="000000" w:themeColor="text1"/>
          <w14:textFill>
            <w14:solidFill>
              <w14:schemeClr w14:val="tx1"/>
            </w14:solidFill>
          </w14:textFill>
        </w:rPr>
      </w:pPr>
      <w:bookmarkStart w:id="39" w:name="_Toc1314054880"/>
      <w:r>
        <w:rPr>
          <w:rStyle w:val="24"/>
          <w:color w:val="000000" w:themeColor="text1"/>
          <w14:textFill>
            <w14:solidFill>
              <w14:schemeClr w14:val="tx1"/>
            </w14:solidFill>
          </w14:textFill>
        </w:rPr>
        <w:t>（二）SQLAlchemy ORM</w:t>
      </w:r>
      <w:bookmarkEnd w:id="39"/>
    </w:p>
    <w:p w14:paraId="7CEA8274">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服务端使用SQLAlchemy ORM框架完成对数据的操作。 SQLAlchemy是Python开发常用的的ORM框架，系统将数据库表中结构映射成Python类，将表结构中的关系映射成Python类之间的关系，可以面向对象操作数据库。在本系统中引入SQLAlchemy ORM可以提高系统代码的可维护性及开发效率。在系统中，定义User、Project、Meeting、Document、DocumentVector等模型类，建立实体之间的数据关系。使用ORM定义对象关系图，相比直接书写SQL语句，可以提高类型安全性，避免SQL注入，在底层，会自动对连接池、事务等进行管理。在SQLAlchemy中，存在会话（Session）机制，对数据的操作更加灵活，可延迟加载、优化查询等特性，能很好的适应复杂的数据关系。具体而言，通过Flask-SQLAlchemy插件，可以进一步简化数据库配置和上下文管理，使开发人员只需要关注业务逻辑实现，而不需要花费时间和精力去关注底层数据库交互问题。</w:t>
      </w:r>
    </w:p>
    <w:p w14:paraId="36BFBA65">
      <w:pPr>
        <w:pStyle w:val="5"/>
        <w:bidi w:val="0"/>
        <w:rPr>
          <w:rFonts w:hint="eastAsia"/>
          <w:color w:val="000000" w:themeColor="text1"/>
          <w14:textFill>
            <w14:solidFill>
              <w14:schemeClr w14:val="tx1"/>
            </w14:solidFill>
          </w14:textFill>
        </w:rPr>
      </w:pPr>
      <w:bookmarkStart w:id="40" w:name="_Toc598542412"/>
      <w:r>
        <w:rPr>
          <w:rFonts w:hint="eastAsia"/>
          <w:color w:val="000000" w:themeColor="text1"/>
          <w14:textFill>
            <w14:solidFill>
              <w14:schemeClr w14:val="tx1"/>
            </w14:solidFill>
          </w14:textFill>
        </w:rPr>
        <w:t>（三）FAISS向量数据库</w:t>
      </w:r>
      <w:bookmarkEnd w:id="40"/>
    </w:p>
    <w:p w14:paraId="7DADDE50">
      <w:pPr>
        <w:bidi w:val="0"/>
        <w:rPr>
          <w:rFonts w:hint="eastAsia"/>
        </w:rPr>
      </w:pPr>
      <w:r>
        <w:t>系统包含Facebook AIResearch开发的FAISS_VectorsDatabases用于知识检索的实现。 FAISS是一个专门用于大规模高维向量相似性搜索和聚类开源库。在本系统中，将每个来源的数据文件（一份技术说明，一次会议，一篇研究）通过嵌入模型转换成高维向量后（通常512～1536维）索引到FAISS中。当用户输入问题时，系统将问题转换成向量后借助FAISS的ANN技术检索到语义相近的知识片段。</w:t>
      </w:r>
      <w:r>
        <w:br w:type="textWrapping"/>
      </w:r>
      <w:r>
        <w:t>
</w:t>
      </w:r>
      <w:r>
        <w:rPr>
          <w:rFonts w:hint="eastAsia"/>
          <w:lang w:val="en-US" w:eastAsia="zh-CN"/>
        </w:rPr>
        <w:t xml:space="preserve">    </w:t>
      </w:r>
      <w:r>
        <w:t>FAISS支持多种不同的索引，从知识库规模和检索效率角度考虑，本系统采用兼顾IVF和PQ的复合型索引，在保证结果准确率的前提下，尽可能减小空间开销和延迟开销。在实际实验评估中，当知识库规模已经达到上万个知识片段时，本系统仍然能保持对向量检索操作百毫秒级的效率，为RAG智能问答系统提供性能保证。对于索引，FAISS支持周期更新，保证最新的知识可以最先被收录。</w:t>
      </w:r>
    </w:p>
    <w:p w14:paraId="470AFB67">
      <w:pPr>
        <w:pStyle w:val="5"/>
        <w:bidi w:val="0"/>
        <w:rPr>
          <w:rFonts w:hint="eastAsia"/>
          <w:color w:val="000000" w:themeColor="text1"/>
          <w14:textFill>
            <w14:solidFill>
              <w14:schemeClr w14:val="tx1"/>
            </w14:solidFill>
          </w14:textFill>
        </w:rPr>
      </w:pPr>
      <w:bookmarkStart w:id="41" w:name="_Toc888915936"/>
      <w:r>
        <w:rPr>
          <w:rStyle w:val="24"/>
          <w:color w:val="000000" w:themeColor="text1"/>
          <w14:textFill>
            <w14:solidFill>
              <w14:schemeClr w14:val="tx1"/>
            </w14:solidFill>
          </w14:textFill>
        </w:rPr>
        <w:t>（四）RAG技术与大语言模型API</w:t>
      </w:r>
      <w:bookmarkEnd w:id="41"/>
    </w:p>
    <w:p w14:paraId="4177BB10">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系统同时对接DeepSeek、OpenAI等大语言模型API，实现RAG(Retrieval AugmentedGeneration，检索增强生成)智能问答功能。 RAG是通过信息检索和生成式大语言模型相结合来实现智能问答的，一定程度上解决了传统大语言模型在领域知识时效性、专业准确性上的不足。在本系统中，RAG模块根据问题语义相似度从FAISS向量数据库中检索到的最有可能是用户所问实验室知识的片段，将该片段与原问题一起构造提示（Prompt），通过API调用大语言模型得到答案。</w:t>
      </w:r>
    </w:p>
    <w:p w14:paraId="0C8F0B18">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系统内置多个大模型服务可调用,如DeepSeek、OpenAI等,可根据不同需求和场景进行选择。对于DeepSeek,系统调用DeepSeek chat—7b系列API,该模型在中英文学学术文本领域理解和处理能力超强,非常适合于在实验室中解答一些专业问题&amp;对于OpenAI,系统所集成GPT</w:t>
      </w:r>
      <w:r>
        <w:rPr>
          <w:rFonts w:hint="eastAsia" w:cs="宋体"/>
          <w:color w:val="000000" w:themeColor="text1"/>
          <w:sz w:val="24"/>
          <w:lang w:val="en-US" w:eastAsia="zh-CN"/>
          <w14:textFill>
            <w14:solidFill>
              <w14:schemeClr w14:val="tx1"/>
            </w14:solidFill>
          </w14:textFill>
        </w:rPr>
        <w:t>-</w:t>
      </w:r>
      <w:r>
        <w:rPr>
          <w:rFonts w:ascii="宋体" w:hAnsi="宋体" w:eastAsia="宋体" w:cs="宋体"/>
          <w:color w:val="000000" w:themeColor="text1"/>
          <w:sz w:val="24"/>
          <w14:textFill>
            <w14:solidFill>
              <w14:schemeClr w14:val="tx1"/>
            </w14:solidFill>
          </w14:textFill>
        </w:rPr>
        <w:t>3.5和GPT</w:t>
      </w:r>
      <w:r>
        <w:rPr>
          <w:rFonts w:hint="eastAsia" w:cs="宋体"/>
          <w:color w:val="000000" w:themeColor="text1"/>
          <w:sz w:val="24"/>
          <w:lang w:val="en-US" w:eastAsia="zh-CN"/>
          <w14:textFill>
            <w14:solidFill>
              <w14:schemeClr w14:val="tx1"/>
            </w14:solidFill>
          </w14:textFill>
        </w:rPr>
        <w:t>-</w:t>
      </w:r>
      <w:r>
        <w:rPr>
          <w:rFonts w:ascii="宋体" w:hAnsi="宋体" w:eastAsia="宋体" w:cs="宋体"/>
          <w:color w:val="000000" w:themeColor="text1"/>
          <w:sz w:val="24"/>
          <w14:textFill>
            <w14:solidFill>
              <w14:schemeClr w14:val="tx1"/>
            </w14:solidFill>
          </w14:textFill>
        </w:rPr>
        <w:t>4,可依据问题的精细度、准确度等动态选取。另外,为控制调用API的频率、降低系统成本,系统将采用缓存和并发控制的方式实现对大模型的调用。</w:t>
      </w:r>
    </w:p>
    <w:p w14:paraId="253BE924">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为了确保RAG问答的高度可靠性和准确性，系统在提示工程(Prompt Engineering)方面也下了狠功夫，提示模板中规定角色的任务和格式，确保模型能够正确理解问题背景和期望回答，针对科研问题类型(如原理解释、代码实现和实验设计等)构建不同的提示和提醒方式。另外，知识问答的回答会标明知识来源，能够进一步了解问题的答案，确保回答的来源和可靠性。实践证明，问答检索增强技术不仅为科研人员提供了高度相关的实验室工作答案，还降低了模型提供虚假答案的风险，在很大程度上提高了实用化知识管理系统的价值。</w:t>
      </w:r>
    </w:p>
    <w:p w14:paraId="082D4E8A">
      <w:pPr>
        <w:pStyle w:val="3"/>
        <w:numPr>
          <w:ilvl w:val="0"/>
          <w:numId w:val="1"/>
        </w:numPr>
        <w:spacing w:before="156" w:after="156"/>
        <w:rPr>
          <w:rFonts w:hint="default" w:eastAsia="宋体"/>
          <w:color w:val="000000" w:themeColor="text1"/>
          <w:lang w:val="en-US" w:eastAsia="zh-CN"/>
          <w14:textFill>
            <w14:solidFill>
              <w14:schemeClr w14:val="tx1"/>
            </w14:solidFill>
          </w14:textFill>
        </w:rPr>
      </w:pPr>
      <w:bookmarkStart w:id="42" w:name="_Toc2113887820"/>
      <w:r>
        <w:rPr>
          <w:rFonts w:hint="eastAsia"/>
          <w:color w:val="000000" w:themeColor="text1"/>
          <w:lang w:val="en-US" w:eastAsia="zh-CN"/>
          <w14:textFill>
            <w14:solidFill>
              <w14:schemeClr w14:val="tx1"/>
            </w14:solidFill>
          </w14:textFill>
        </w:rPr>
        <w:t>前</w:t>
      </w:r>
      <w:r>
        <w:rPr>
          <w:rFonts w:hint="eastAsia"/>
          <w:color w:val="000000" w:themeColor="text1"/>
          <w14:textFill>
            <w14:solidFill>
              <w14:schemeClr w14:val="tx1"/>
            </w14:solidFill>
          </w14:textFill>
        </w:rPr>
        <w:t>端开发技术介绍</w:t>
      </w:r>
      <w:bookmarkEnd w:id="37"/>
      <w:bookmarkEnd w:id="42"/>
    </w:p>
    <w:p w14:paraId="309F9E4B">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本实验室知识管理系统前端采用现代化的Web开发技术栈，以提供高效、美观且易用的用户界面。前端开发以Vue.js为核心框架，辅以多种先进的工具和库，实现了响应式设计和流畅的用户体验。</w:t>
      </w:r>
    </w:p>
    <w:p w14:paraId="3DA1DE1F">
      <w:pPr>
        <w:pStyle w:val="5"/>
        <w:bidi w:val="0"/>
        <w:rPr>
          <w:rFonts w:hint="eastAsia"/>
          <w:color w:val="000000" w:themeColor="text1"/>
          <w14:textFill>
            <w14:solidFill>
              <w14:schemeClr w14:val="tx1"/>
            </w14:solidFill>
          </w14:textFill>
        </w:rPr>
      </w:pPr>
      <w:bookmarkStart w:id="43" w:name="_Toc143134772"/>
      <w:r>
        <w:rPr>
          <w:rFonts w:hint="eastAsia"/>
          <w:color w:val="000000" w:themeColor="text1"/>
          <w14:textFill>
            <w14:solidFill>
              <w14:schemeClr w14:val="tx1"/>
            </w14:solidFill>
          </w14:textFill>
        </w:rPr>
        <w:t>（一）Vue.js框架</w:t>
      </w:r>
      <w:bookmarkEnd w:id="43"/>
    </w:p>
    <w:p w14:paraId="69EF728B">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系统前端以Vue.js3.0开发框架为基础搭建。 Vue.js是渐进式JavaScript框架，具有轻便、高性能、可组件化等优势，是前端开发领域关注和使用较多的框架。本系统采用Vue.js组合式API（Composition API）编程，将代码业务逻辑组织得更为清晰、易于维护。前端路由由Vue Router实现，支持无刷新页面的单页应用（SPA）切换，用户体验较好。状态管理应用Pinia状态管理库用于集中管理应用状态，实现组件之间的有效通信及数据处理共享。在Vue中数据驱动模板的响应式功能，能够实现数据驱动界面更新，非常适合实验室知识管理系统动态的数据展示需求。</w:t>
      </w:r>
    </w:p>
    <w:p w14:paraId="59011FE6">
      <w:pPr>
        <w:pStyle w:val="5"/>
        <w:bidi w:val="0"/>
        <w:rPr>
          <w:rFonts w:hint="eastAsia"/>
          <w:color w:val="000000" w:themeColor="text1"/>
          <w14:textFill>
            <w14:solidFill>
              <w14:schemeClr w14:val="tx1"/>
            </w14:solidFill>
          </w14:textFill>
        </w:rPr>
      </w:pPr>
      <w:bookmarkStart w:id="44" w:name="_Toc484428364"/>
      <w:r>
        <w:rPr>
          <w:rFonts w:hint="eastAsia"/>
          <w:color w:val="000000" w:themeColor="text1"/>
          <w14:textFill>
            <w14:solidFill>
              <w14:schemeClr w14:val="tx1"/>
            </w14:solidFill>
          </w14:textFill>
        </w:rPr>
        <w:t>（二）Element Plus组件库</w:t>
      </w:r>
      <w:bookmarkEnd w:id="44"/>
    </w:p>
    <w:p w14:paraId="6604970D">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为提高开发效率，确保界面风格统一，系统引入Element Plus组件库。 Element Plus是基于Vuejs3.0开发的一款桌端组件库，提供了丰富的UI组件和交互组件。系统使用Element Plus中的表格、表单、导航、对话框等组件构建整洁、易用的界面，此外Element Plus提供主题能力，系统加载时不对Element Plus进行绑定，可根据实验室统一的视觉主题进行设计，组件库的响应式布局特性能使系统在不同尺寸的设备上均能保证可用，满足用户无论使用PC还是平板电脑的多终端使用需求。</w:t>
      </w:r>
    </w:p>
    <w:p w14:paraId="782C495B">
      <w:pPr>
        <w:pStyle w:val="5"/>
        <w:bidi w:val="0"/>
        <w:rPr>
          <w:rFonts w:hint="eastAsia"/>
          <w:color w:val="000000" w:themeColor="text1"/>
          <w14:textFill>
            <w14:solidFill>
              <w14:schemeClr w14:val="tx1"/>
            </w14:solidFill>
          </w14:textFill>
        </w:rPr>
      </w:pPr>
      <w:bookmarkStart w:id="45" w:name="_Toc677007971"/>
      <w:r>
        <w:rPr>
          <w:rFonts w:hint="eastAsia"/>
          <w:color w:val="000000" w:themeColor="text1"/>
          <w14:textFill>
            <w14:solidFill>
              <w14:schemeClr w14:val="tx1"/>
            </w14:solidFill>
          </w14:textFill>
        </w:rPr>
        <w:t>（三）Axios网络请求</w:t>
      </w:r>
      <w:bookmarkEnd w:id="45"/>
    </w:p>
    <w:p w14:paraId="5A814281">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系统前面部分由Axios库和系统后面部分的API进行数据交互，Axios是浏览器端或者Nodejs端基于Promise的HTTP客户端库，在系统中，Axios统一配置拦截器（Request Interceptor和Response Interceptor），实现对请求头认证信息自动附加、错误处理统一等操作，同时为提升网络请求的性能，配置请求防抖措施、缓存措施和并发控制，减少不必要的网络流量和压力。</w:t>
      </w:r>
    </w:p>
    <w:p w14:paraId="163F309F">
      <w:pPr>
        <w:pStyle w:val="5"/>
        <w:bidi w:val="0"/>
        <w:rPr>
          <w:rFonts w:hint="eastAsia"/>
          <w:color w:val="000000" w:themeColor="text1"/>
          <w14:textFill>
            <w14:solidFill>
              <w14:schemeClr w14:val="tx1"/>
            </w14:solidFill>
          </w14:textFill>
        </w:rPr>
      </w:pPr>
      <w:bookmarkStart w:id="46" w:name="_Toc1104606791"/>
      <w:r>
        <w:rPr>
          <w:rFonts w:hint="eastAsia"/>
          <w:color w:val="000000" w:themeColor="text1"/>
          <w14:textFill>
            <w14:solidFill>
              <w14:schemeClr w14:val="tx1"/>
            </w14:solidFill>
          </w14:textFill>
        </w:rPr>
        <w:t>（四）Markdown编辑与渲染</w:t>
      </w:r>
      <w:bookmarkEnd w:id="46"/>
    </w:p>
    <w:p w14:paraId="0D5CA0AA">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考虑到技术文档编写，系统集成了高效快捷的Markdown编辑器和渲染器。用户可用类似GitHub语的编写方式编写技术文档，可支持代码高亮、数学公式、表格等高级功能；编辑器支持所见即所得的技术文档预览，渲染器能保证技术文档的浏览效果美观，支持复制代码、目录导航等实用功能。</w:t>
      </w:r>
    </w:p>
    <w:p w14:paraId="3973D5C8">
      <w:pPr>
        <w:pStyle w:val="5"/>
        <w:bidi w:val="0"/>
        <w:rPr>
          <w:rFonts w:hint="eastAsia"/>
          <w:color w:val="000000" w:themeColor="text1"/>
          <w14:textFill>
            <w14:solidFill>
              <w14:schemeClr w14:val="tx1"/>
            </w14:solidFill>
          </w14:textFill>
        </w:rPr>
      </w:pPr>
      <w:bookmarkStart w:id="47" w:name="_Toc130208022"/>
      <w:r>
        <w:rPr>
          <w:rFonts w:hint="eastAsia"/>
          <w:color w:val="000000" w:themeColor="text1"/>
          <w14:textFill>
            <w14:solidFill>
              <w14:schemeClr w14:val="tx1"/>
            </w14:solidFill>
          </w14:textFill>
        </w:rPr>
        <w:t>（五）ECharts数据可视化</w:t>
      </w:r>
      <w:bookmarkEnd w:id="47"/>
    </w:p>
    <w:p w14:paraId="0488CB98">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系统引入ECharts图表库，为知识管理和项目跟踪提供数据可视化功能。系统利用ECharts可实现项目进度图、文档分类统计、图，兼具可视化、交互性的特点，有助于用户掌握化验室的知识资产、研究情况。</w:t>
      </w:r>
    </w:p>
    <w:p w14:paraId="2C3170C8">
      <w:pPr>
        <w:pStyle w:val="5"/>
        <w:bidi w:val="0"/>
        <w:rPr>
          <w:rFonts w:hint="eastAsia"/>
          <w:color w:val="000000" w:themeColor="text1"/>
          <w14:textFill>
            <w14:solidFill>
              <w14:schemeClr w14:val="tx1"/>
            </w14:solidFill>
          </w14:textFill>
        </w:rPr>
      </w:pPr>
      <w:bookmarkStart w:id="48" w:name="_Toc120389461"/>
      <w:r>
        <w:rPr>
          <w:rFonts w:hint="eastAsia"/>
          <w:color w:val="000000" w:themeColor="text1"/>
          <w14:textFill>
            <w14:solidFill>
              <w14:schemeClr w14:val="tx1"/>
            </w14:solidFill>
          </w14:textFill>
        </w:rPr>
        <w:t>（六）前端构建与优化</w:t>
      </w:r>
      <w:bookmarkEnd w:id="48"/>
    </w:p>
    <w:p w14:paraId="4C951DE8">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本系统选用Vite作为前端构建工具。相较于传统的Webpack，Vite具备更为迅速的启动速度，并且拥有热更新功能，能够显著提升开发效率。在生产环境构建过程中，系统借助代码分割、Tree-shaking以及资源压缩等方式，来增强最终产物的加载效率。此外，系统支持组件懒加载与图片懒加载，以此提高首屏加载速度，提升运行流畅度，确保系统在实际应用中拥有流畅的用户体验。</w:t>
      </w:r>
    </w:p>
    <w:p w14:paraId="55CBE6E8">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通过上述前端技术的应用，本实验室知识管理系统将呈现给使用者一个美观、高效、易于使用的系统交互界面。</w:t>
      </w:r>
    </w:p>
    <w:p w14:paraId="57634445">
      <w:pPr>
        <w:pStyle w:val="3"/>
        <w:spacing w:before="156" w:after="156"/>
        <w:rPr>
          <w:rFonts w:hint="eastAsia"/>
          <w:color w:val="000000" w:themeColor="text1"/>
          <w14:textFill>
            <w14:solidFill>
              <w14:schemeClr w14:val="tx1"/>
            </w14:solidFill>
          </w14:textFill>
        </w:rPr>
      </w:pPr>
      <w:bookmarkStart w:id="49" w:name="_Toc134489812"/>
      <w:bookmarkStart w:id="50" w:name="_Toc456075553"/>
      <w:r>
        <w:rPr>
          <w:rFonts w:hint="eastAsia"/>
          <w:color w:val="000000" w:themeColor="text1"/>
          <w14:textFill>
            <w14:solidFill>
              <w14:schemeClr w14:val="tx1"/>
            </w14:solidFill>
          </w14:textFill>
        </w:rPr>
        <w:t>三、本章节小结</w:t>
      </w:r>
      <w:bookmarkEnd w:id="49"/>
      <w:bookmarkEnd w:id="50"/>
      <w:r>
        <w:rPr>
          <w:rFonts w:hint="eastAsia"/>
          <w:color w:val="000000" w:themeColor="text1"/>
          <w:lang w:eastAsia="zh-CN"/>
          <w14:textFill>
            <w14:solidFill>
              <w14:schemeClr w14:val="tx1"/>
            </w14:solidFill>
          </w14:textFill>
        </w:rPr>
        <w:tab/>
      </w:r>
    </w:p>
    <w:p w14:paraId="65A9B226">
      <w:pPr>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本系统将前后端分离，其中后端以Python语言为基础，以Flask框架为核心，并基于SQLAlchemy ORM框架实现对数据库关系的对象化映射，实现对数据库的简化操作。此外，本系统最后提供对FAISS向量数据库的集成，能够基于向量相似度实现实验室知识库中知识的快速搜索。在问答系统上，本系统旨在实现“以实验室知识库为基础的智能问答”，因此，通过接入DeepSeek和OpenAI等大语言模型的API并通过RAG技术，基于实验室知识库的知识问答系统能够很好地为实验室成员提供相应的知识问答能力。</w:t>
      </w:r>
    </w:p>
    <w:p w14:paraId="62E4A372">
      <w:pPr>
        <w:rPr>
          <w:rFonts w:hint="eastAsia" w:eastAsia="宋体"/>
          <w:color w:val="000000" w:themeColor="text1"/>
          <w:lang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
前端技术栈主要基于Vue.js3.0框架和Element Plus组件库，提供一套响应式、美观、简洁可用的界面。 Axiods用于处理前后端数据，Mdml编辑与渲染用于技术文档的创建，ECharts用于数据可视化。并使用构建工具Vite进行优化，提供优秀的加载性能，提高运行效率。</w:t>
      </w:r>
    </w:p>
    <w:p w14:paraId="798B294F">
      <w:pPr>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系统在整体技术上根据当前的技术发展和实验室知识管理实际情况,后端轻量级框架与RAG的结合使系统具有可扩展性和智能化,前端现代化技术栈保障了体验的通畅性和简洁性。技术的融合应用能有效处理实验室日常产生的各类知识资源,为科研团队提供一站式知识管理服务和智能问答服务。</w:t>
      </w:r>
    </w:p>
    <w:p w14:paraId="1F0EF733">
      <w:pPr>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从本章节对开发技术的介绍中可以看到，系统在架构设计与技术选型上充分考虑了实验室知识管理本身的特点与要求，为后续的功能实现与系统部署奠定了良好的技术基础，而且随着人工智能技术的发展，系统还存在持续优化与功能升级空间，可以满足日后的新的实验室知识管理要求。</w:t>
      </w:r>
    </w:p>
    <w:p w14:paraId="6C5A8113">
      <w:pPr>
        <w:rPr>
          <w:color w:val="000000" w:themeColor="text1"/>
          <w14:textFill>
            <w14:solidFill>
              <w14:schemeClr w14:val="tx1"/>
            </w14:solidFill>
          </w14:textFill>
        </w:rPr>
      </w:pPr>
      <w:r>
        <w:rPr>
          <w:color w:val="000000" w:themeColor="text1"/>
          <w14:textFill>
            <w14:solidFill>
              <w14:schemeClr w14:val="tx1"/>
            </w14:solidFill>
          </w14:textFill>
        </w:rPr>
        <w:br w:type="page"/>
      </w:r>
    </w:p>
    <w:p w14:paraId="4843D426">
      <w:pPr>
        <w:pStyle w:val="2"/>
        <w:bidi w:val="0"/>
        <w:rPr>
          <w:color w:val="000000" w:themeColor="text1"/>
          <w14:textFill>
            <w14:solidFill>
              <w14:schemeClr w14:val="tx1"/>
            </w14:solidFill>
          </w14:textFill>
        </w:rPr>
      </w:pPr>
      <w:bookmarkStart w:id="51" w:name="_Toc134489813"/>
      <w:bookmarkStart w:id="52" w:name="_Toc892683128"/>
      <w:r>
        <w:rPr>
          <w:rFonts w:hint="eastAsia"/>
          <w:color w:val="000000" w:themeColor="text1"/>
          <w14:textFill>
            <w14:solidFill>
              <w14:schemeClr w14:val="tx1"/>
            </w14:solidFill>
          </w14:textFill>
        </w:rPr>
        <w:t>第三章 系统分析</w:t>
      </w:r>
      <w:bookmarkEnd w:id="51"/>
      <w:bookmarkEnd w:id="52"/>
    </w:p>
    <w:p w14:paraId="6A2BD816">
      <w:pPr>
        <w:pStyle w:val="3"/>
        <w:spacing w:before="156" w:after="156"/>
        <w:rPr>
          <w:color w:val="000000" w:themeColor="text1"/>
          <w14:textFill>
            <w14:solidFill>
              <w14:schemeClr w14:val="tx1"/>
            </w14:solidFill>
          </w14:textFill>
        </w:rPr>
      </w:pPr>
      <w:bookmarkStart w:id="53" w:name="_Toc134489814"/>
      <w:bookmarkStart w:id="54" w:name="_Toc1004574354"/>
      <w:r>
        <w:rPr>
          <w:rFonts w:hint="eastAsia"/>
          <w:color w:val="000000" w:themeColor="text1"/>
          <w14:textFill>
            <w14:solidFill>
              <w14:schemeClr w14:val="tx1"/>
            </w14:solidFill>
          </w14:textFill>
        </w:rPr>
        <w:t>一、可行性分析</w:t>
      </w:r>
      <w:bookmarkEnd w:id="53"/>
      <w:bookmarkEnd w:id="54"/>
    </w:p>
    <w:p w14:paraId="73B1F302">
      <w:pPr>
        <w:pStyle w:val="5"/>
        <w:rPr>
          <w:color w:val="000000" w:themeColor="text1"/>
          <w14:textFill>
            <w14:solidFill>
              <w14:schemeClr w14:val="tx1"/>
            </w14:solidFill>
          </w14:textFill>
        </w:rPr>
      </w:pPr>
      <w:bookmarkStart w:id="55" w:name="_Toc134489815"/>
      <w:bookmarkStart w:id="56" w:name="_Toc364734964"/>
      <w:r>
        <w:rPr>
          <w:color w:val="000000" w:themeColor="text1"/>
          <w14:textFill>
            <w14:solidFill>
              <w14:schemeClr w14:val="tx1"/>
            </w14:solidFill>
          </w14:textFill>
        </w:rPr>
        <w:t>(</w:t>
      </w:r>
      <w:r>
        <w:rPr>
          <w:rFonts w:hint="eastAsia"/>
          <w:color w:val="000000" w:themeColor="text1"/>
          <w14:textFill>
            <w14:solidFill>
              <w14:schemeClr w14:val="tx1"/>
            </w14:solidFill>
          </w14:textFill>
        </w:rPr>
        <w:t>一</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技术可行性分析</w:t>
      </w:r>
      <w:bookmarkEnd w:id="55"/>
      <w:bookmarkEnd w:id="56"/>
    </w:p>
    <w:p w14:paraId="52E7D4E3">
      <w:pPr>
        <w:bidi w:val="0"/>
      </w:pPr>
      <w:r>
        <w:t>在技术层面，本实验室知识管理系统在小规模范围内是可行的。</w:t>
      </w:r>
    </w:p>
    <w:p w14:paraId="2841530C">
      <w:pPr>
        <w:numPr>
          <w:ilvl w:val="0"/>
          <w:numId w:val="2"/>
        </w:numPr>
        <w:bidi w:val="0"/>
      </w:pPr>
      <w:r>
        <w:t>Flask框架，是Python目前开发的后端Python Web框架中最为轻级同时也是最为成熟的，有完善的开发文档和强大的社区支持。本实验室知识管理系统将采用Flask框架，用于后端开发。</w:t>
      </w:r>
    </w:p>
    <w:p w14:paraId="35906ECE">
      <w:pPr>
        <w:numPr>
          <w:ilvl w:val="0"/>
          <w:numId w:val="2"/>
        </w:numPr>
        <w:bidi w:val="0"/>
        <w:ind w:left="480" w:leftChars="200" w:firstLine="480" w:firstLineChars="200"/>
      </w:pPr>
      <w:r>
        <w:t>SQLAlchemy Python生态最重要的orm框架，广泛应用在各类系统开发中，稳定性与性能毋庸置疑。</w:t>
      </w:r>
    </w:p>
    <w:p w14:paraId="200C16B1">
      <w:pPr>
        <w:numPr>
          <w:ilvl w:val="0"/>
          <w:numId w:val="2"/>
        </w:numPr>
        <w:bidi w:val="0"/>
        <w:ind w:left="480" w:leftChars="200" w:firstLine="480" w:firstLineChars="200"/>
        <w:rPr>
          <w:rFonts w:hint="eastAsia"/>
        </w:rPr>
      </w:pPr>
      <w:r>
        <w:t>Redis缓存，成熟稳定，提升系统的并发性和响应能力。</w:t>
      </w:r>
    </w:p>
    <w:p w14:paraId="789B9331">
      <w:pPr>
        <w:bidi w:val="0"/>
        <w:rPr>
          <w:rFonts w:hint="eastAsia"/>
        </w:rPr>
      </w:pPr>
      <w:r>
        <w:t>
前端引入Vue.js3.0框架与Element Plus组件库都是主流技术栈，开发人员对此都较为熟悉，能够快速实现开发任务，而Axios、ECharts等更成熟</w:t>
      </w:r>
      <w:r>
        <w:rPr>
          <w:rFonts w:hint="eastAsia"/>
          <w:lang w:val="en-US" w:eastAsia="zh-CN"/>
        </w:rPr>
        <w:t>的</w:t>
      </w:r>
      <w:r>
        <w:t>辅助库，技术风险较低。</w:t>
      </w:r>
    </w:p>
    <w:p w14:paraId="1DDA9293">
      <w:pPr>
        <w:bidi w:val="0"/>
        <w:rPr>
          <w:rFonts w:hint="eastAsia"/>
        </w:rPr>
      </w:pPr>
      <w:r>
        <w:t>其中，智能问答模块中的FAISS向量数据库是Facebook AIResearch发布的高性能向量检索引擎，目前被多个大型项目证实可以支持大规模向量的高性能检索，DeepSeek和OpenAI的API服务较为稳定，通过合理地接口设计和异常处理可以保证正常工作。 RAG技术作为结合了检索和生成的智能问答方法，目前已有较多成功应用，技术路线非常清晰可行。</w:t>
      </w:r>
    </w:p>
    <w:p w14:paraId="30728FA7">
      <w:pPr>
        <w:bidi w:val="0"/>
        <w:rPr>
          <w:rFonts w:hint="eastAsia"/>
        </w:rPr>
      </w:pPr>
      <w:r>
        <w:t>
系统部署方面，可采用如“Docker容器化，Gunicorn+NIGin”的部署，是目前业界较为成熟的部署方式，能确保系统的稳定性和可扩展性，综合自身团队的技术积累和目前技术成熟度，在技术层面完全能够实现本系统能够实施。</w:t>
      </w:r>
    </w:p>
    <w:p w14:paraId="2E2B9BAC">
      <w:pPr>
        <w:bidi w:val="0"/>
      </w:pPr>
      <w:r>
        <w:t>开发人员拥有Python、JavaScript等语言开发经验，熟悉Web应用程序开发、数据库设计、API integration等关键技术。项目人员已经熟练掌握了Flask、Vue.js等核心框架，了解RAG技术和大语言模型API调用，能够完成系统开发。此外，项目还可借鉴已有开源组件和成熟解决方案，减少开发难度，降低技术风险。因此，从开发团队的技术能力和技术储备来看，本项目具备足够的技术可行性。综上，系统具备技术可行性。</w:t>
      </w:r>
    </w:p>
    <w:p w14:paraId="08F06260">
      <w:pPr>
        <w:pStyle w:val="5"/>
        <w:rPr>
          <w:color w:val="000000" w:themeColor="text1"/>
          <w14:textFill>
            <w14:solidFill>
              <w14:schemeClr w14:val="tx1"/>
            </w14:solidFill>
          </w14:textFill>
        </w:rPr>
      </w:pPr>
      <w:bookmarkStart w:id="57" w:name="_Toc134489816"/>
      <w:bookmarkStart w:id="58" w:name="_Toc1182211410"/>
      <w:r>
        <w:rPr>
          <w:color w:val="000000" w:themeColor="text1"/>
          <w14:textFill>
            <w14:solidFill>
              <w14:schemeClr w14:val="tx1"/>
            </w14:solidFill>
          </w14:textFill>
        </w:rPr>
        <w:t>(</w:t>
      </w:r>
      <w:r>
        <w:rPr>
          <w:rFonts w:hint="eastAsia"/>
          <w:color w:val="000000" w:themeColor="text1"/>
          <w14:textFill>
            <w14:solidFill>
              <w14:schemeClr w14:val="tx1"/>
            </w14:solidFill>
          </w14:textFill>
        </w:rPr>
        <w:t>二</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经济可行性分析</w:t>
      </w:r>
      <w:bookmarkEnd w:id="57"/>
      <w:bookmarkEnd w:id="58"/>
    </w:p>
    <w:p w14:paraId="1591A0AD">
      <w:pPr>
        <w:bidi w:val="0"/>
        <w:rPr>
          <w:rFonts w:hint="eastAsia"/>
        </w:rPr>
      </w:pPr>
      <w:r>
        <w:t>
</w:t>
      </w:r>
      <w:r>
        <w:rPr>
          <w:rFonts w:hint="eastAsia"/>
        </w:rPr>
        <w:t>实验室知识管理系统的经济可行性主要从开发成本、运营成本、潜在收益和投资回报率等维度进行评估。</w:t>
      </w:r>
    </w:p>
    <w:p w14:paraId="1B94D40C">
      <w:pPr>
        <w:bidi w:val="0"/>
        <w:rPr>
          <w:rFonts w:hint="eastAsia"/>
        </w:rPr>
      </w:pPr>
      <w:r>
        <w:rPr>
          <w:rFonts w:hint="eastAsia"/>
        </w:rPr>
        <w:t>从开发成本角度看，本系统采用了Python、Flask、Vue.js等开源技术框架和工具，大幅降低了软件许可成本。开发环境主要为常规开发工具和云服务，无需购置专用设备。系统可部署在实验室现有服务器上，也可选择云服务提供商的低成本服务器方案，初始硬件投入较低。主要成本集中在人力资源方面，包括系统设计、开发、测试和部署等环节的人员投入，根据开发团队规模和周期估算，整体开发成本控制在合理范围内。</w:t>
      </w:r>
    </w:p>
    <w:p w14:paraId="4B3C211A">
      <w:pPr>
        <w:bidi w:val="0"/>
        <w:rPr>
          <w:rFonts w:hint="eastAsia"/>
        </w:rPr>
      </w:pPr>
      <w:r>
        <w:rPr>
          <w:rFonts w:hint="eastAsia"/>
        </w:rPr>
        <w:t>运营成本方面，系统使用的Flask框架和Vue.js前端具有良好的性能优化特性，资源占用相对较低。通过Docker容器化部署，降低了环境维护的复杂性和人力需求。对于RAG功能使用的大模型API，可采用按量计费模式，根据实际使用情况控制成本。系统运行所需的存储空间和计算资源随实验室规模和使用频率而定，但总体维护成本远低于传统商业知识管理系统的年度许可费用。</w:t>
      </w:r>
    </w:p>
    <w:p w14:paraId="516E8BCF">
      <w:pPr>
        <w:pStyle w:val="64"/>
        <w:rPr>
          <w:rFonts w:hint="eastAsia"/>
        </w:rPr>
      </w:pPr>
      <w:r>
        <w:rPr>
          <w:rFonts w:hint="eastAsia"/>
          <w:color w:val="000000" w:themeColor="text1"/>
          <w14:textFill>
            <w14:solidFill>
              <w14:schemeClr w14:val="tx1"/>
            </w14:solidFill>
          </w14:textFill>
        </w:rPr>
        <w:t>表</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经济成本预估表</w:t>
      </w:r>
    </w:p>
    <w:tbl>
      <w:tblPr>
        <w:tblStyle w:val="21"/>
        <w:tblW w:w="103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883"/>
        <w:gridCol w:w="1467"/>
        <w:gridCol w:w="1700"/>
        <w:gridCol w:w="1526"/>
        <w:gridCol w:w="2335"/>
      </w:tblGrid>
      <w:tr w14:paraId="76EE9CE2">
        <w:trPr>
          <w:trHeight w:val="454" w:hRule="atLeast"/>
          <w:jc w:val="center"/>
        </w:trPr>
        <w:tc>
          <w:tcPr>
            <w:tcW w:w="1461" w:type="dxa"/>
            <w:tcBorders>
              <w:tl2br w:val="single" w:color="auto" w:sz="4" w:space="0"/>
            </w:tcBorders>
            <w:vAlign w:val="center"/>
          </w:tcPr>
          <w:p w14:paraId="748CAD31">
            <w:pPr>
              <w:pStyle w:val="20"/>
              <w:snapToGrid w:val="0"/>
              <w:spacing w:line="240" w:lineRule="atLeast"/>
              <w:jc w:val="righ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成本核算</w:t>
            </w:r>
          </w:p>
          <w:p w14:paraId="5BCAF66C">
            <w:pPr>
              <w:pStyle w:val="20"/>
              <w:snapToGrid w:val="0"/>
              <w:spacing w:line="240" w:lineRule="atLeast"/>
              <w:jc w:val="both"/>
              <w:rPr>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支出内容</w:t>
            </w:r>
          </w:p>
        </w:tc>
        <w:tc>
          <w:tcPr>
            <w:tcW w:w="1883" w:type="dxa"/>
            <w:vAlign w:val="center"/>
          </w:tcPr>
          <w:p w14:paraId="76B25896">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规格</w:t>
            </w:r>
          </w:p>
        </w:tc>
        <w:tc>
          <w:tcPr>
            <w:tcW w:w="1467" w:type="dxa"/>
            <w:vAlign w:val="center"/>
          </w:tcPr>
          <w:p w14:paraId="5E11F7C9">
            <w:pPr>
              <w:pStyle w:val="20"/>
              <w:snapToGrid w:val="0"/>
              <w:spacing w:line="240" w:lineRule="atLeast"/>
              <w:jc w:val="center"/>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单位</w:t>
            </w:r>
          </w:p>
        </w:tc>
        <w:tc>
          <w:tcPr>
            <w:tcW w:w="1700" w:type="dxa"/>
            <w:vAlign w:val="center"/>
          </w:tcPr>
          <w:p w14:paraId="0A8445F8">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数量</w:t>
            </w:r>
          </w:p>
        </w:tc>
        <w:tc>
          <w:tcPr>
            <w:tcW w:w="1526" w:type="dxa"/>
            <w:vAlign w:val="center"/>
          </w:tcPr>
          <w:p w14:paraId="521E9735">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单价</w:t>
            </w:r>
          </w:p>
          <w:p w14:paraId="4C504B80">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（元</w:t>
            </w:r>
            <w:r>
              <w:rPr>
                <w:b w:val="0"/>
                <w:bCs w:val="0"/>
                <w:color w:val="000000" w:themeColor="text1"/>
                <w:sz w:val="21"/>
                <w14:textFill>
                  <w14:solidFill>
                    <w14:schemeClr w14:val="tx1"/>
                  </w14:solidFill>
                </w14:textFill>
              </w:rPr>
              <w:t>/</w:t>
            </w:r>
            <w:r>
              <w:rPr>
                <w:rFonts w:hint="eastAsia"/>
                <w:b w:val="0"/>
                <w:bCs w:val="0"/>
                <w:color w:val="000000" w:themeColor="text1"/>
                <w:sz w:val="21"/>
                <w14:textFill>
                  <w14:solidFill>
                    <w14:schemeClr w14:val="tx1"/>
                  </w14:solidFill>
                </w14:textFill>
              </w:rPr>
              <w:t>年）</w:t>
            </w:r>
          </w:p>
        </w:tc>
        <w:tc>
          <w:tcPr>
            <w:tcW w:w="2335" w:type="dxa"/>
            <w:vAlign w:val="center"/>
          </w:tcPr>
          <w:p w14:paraId="6E1407AC">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合计</w:t>
            </w:r>
          </w:p>
          <w:p w14:paraId="4789DB24">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（元</w:t>
            </w:r>
            <w:r>
              <w:rPr>
                <w:b w:val="0"/>
                <w:bCs w:val="0"/>
                <w:color w:val="000000" w:themeColor="text1"/>
                <w:sz w:val="21"/>
                <w14:textFill>
                  <w14:solidFill>
                    <w14:schemeClr w14:val="tx1"/>
                  </w14:solidFill>
                </w14:textFill>
              </w:rPr>
              <w:t>/</w:t>
            </w:r>
            <w:r>
              <w:rPr>
                <w:rFonts w:hint="eastAsia"/>
                <w:b w:val="0"/>
                <w:bCs w:val="0"/>
                <w:color w:val="000000" w:themeColor="text1"/>
                <w:sz w:val="21"/>
                <w14:textFill>
                  <w14:solidFill>
                    <w14:schemeClr w14:val="tx1"/>
                  </w14:solidFill>
                </w14:textFill>
              </w:rPr>
              <w:t>年）</w:t>
            </w:r>
          </w:p>
        </w:tc>
      </w:tr>
      <w:tr w14:paraId="2EF9B68C">
        <w:trPr>
          <w:trHeight w:val="454" w:hRule="atLeast"/>
          <w:jc w:val="center"/>
        </w:trPr>
        <w:tc>
          <w:tcPr>
            <w:tcW w:w="1461" w:type="dxa"/>
            <w:vAlign w:val="center"/>
          </w:tcPr>
          <w:p w14:paraId="3D3E8800">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云网关</w:t>
            </w:r>
          </w:p>
        </w:tc>
        <w:tc>
          <w:tcPr>
            <w:tcW w:w="1883" w:type="dxa"/>
            <w:vAlign w:val="center"/>
          </w:tcPr>
          <w:p w14:paraId="79863C93">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共享实例</w:t>
            </w:r>
          </w:p>
        </w:tc>
        <w:tc>
          <w:tcPr>
            <w:tcW w:w="1467" w:type="dxa"/>
            <w:vAlign w:val="center"/>
          </w:tcPr>
          <w:p w14:paraId="451F3CAE">
            <w:pPr>
              <w:pStyle w:val="20"/>
              <w:snapToGrid w:val="0"/>
              <w:spacing w:line="240" w:lineRule="atLeast"/>
              <w:jc w:val="center"/>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例</w:t>
            </w:r>
          </w:p>
        </w:tc>
        <w:tc>
          <w:tcPr>
            <w:tcW w:w="1700" w:type="dxa"/>
            <w:vAlign w:val="center"/>
          </w:tcPr>
          <w:p w14:paraId="0DBF3A2C">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1</w:t>
            </w:r>
          </w:p>
        </w:tc>
        <w:tc>
          <w:tcPr>
            <w:tcW w:w="1526" w:type="dxa"/>
            <w:vAlign w:val="center"/>
          </w:tcPr>
          <w:p w14:paraId="6E7ACEA3">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8</w:t>
            </w:r>
            <w:r>
              <w:rPr>
                <w:b w:val="0"/>
                <w:bCs w:val="0"/>
                <w:color w:val="000000" w:themeColor="text1"/>
                <w:sz w:val="21"/>
                <w14:textFill>
                  <w14:solidFill>
                    <w14:schemeClr w14:val="tx1"/>
                  </w14:solidFill>
                </w14:textFill>
              </w:rPr>
              <w:t>00</w:t>
            </w:r>
          </w:p>
        </w:tc>
        <w:tc>
          <w:tcPr>
            <w:tcW w:w="2335" w:type="dxa"/>
            <w:vAlign w:val="center"/>
          </w:tcPr>
          <w:p w14:paraId="460A5067">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8</w:t>
            </w:r>
            <w:r>
              <w:rPr>
                <w:b w:val="0"/>
                <w:bCs w:val="0"/>
                <w:color w:val="000000" w:themeColor="text1"/>
                <w:sz w:val="21"/>
                <w14:textFill>
                  <w14:solidFill>
                    <w14:schemeClr w14:val="tx1"/>
                  </w14:solidFill>
                </w14:textFill>
              </w:rPr>
              <w:t>00</w:t>
            </w:r>
          </w:p>
        </w:tc>
      </w:tr>
      <w:tr w14:paraId="5B7F9146">
        <w:trPr>
          <w:trHeight w:val="477" w:hRule="atLeast"/>
          <w:jc w:val="center"/>
        </w:trPr>
        <w:tc>
          <w:tcPr>
            <w:tcW w:w="1461" w:type="dxa"/>
            <w:vAlign w:val="center"/>
          </w:tcPr>
          <w:p w14:paraId="7DB4FAAC">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专有网络</w:t>
            </w:r>
          </w:p>
        </w:tc>
        <w:tc>
          <w:tcPr>
            <w:tcW w:w="1883" w:type="dxa"/>
            <w:vAlign w:val="center"/>
          </w:tcPr>
          <w:p w14:paraId="0ABE1A1F">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w:t>
            </w:r>
          </w:p>
        </w:tc>
        <w:tc>
          <w:tcPr>
            <w:tcW w:w="1467" w:type="dxa"/>
            <w:vAlign w:val="center"/>
          </w:tcPr>
          <w:p w14:paraId="06627151">
            <w:pPr>
              <w:pStyle w:val="20"/>
              <w:snapToGrid w:val="0"/>
              <w:spacing w:line="240" w:lineRule="atLeast"/>
              <w:jc w:val="center"/>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G</w:t>
            </w:r>
            <w:r>
              <w:rPr>
                <w:b w:val="0"/>
                <w:bCs w:val="0"/>
                <w:color w:val="000000" w:themeColor="text1"/>
                <w:sz w:val="21"/>
                <w14:textFill>
                  <w14:solidFill>
                    <w14:schemeClr w14:val="tx1"/>
                  </w14:solidFill>
                </w14:textFill>
              </w:rPr>
              <w:t>B</w:t>
            </w:r>
          </w:p>
        </w:tc>
        <w:tc>
          <w:tcPr>
            <w:tcW w:w="1700" w:type="dxa"/>
            <w:vAlign w:val="center"/>
          </w:tcPr>
          <w:p w14:paraId="58BF06D4">
            <w:pPr>
              <w:pStyle w:val="20"/>
              <w:snapToGrid w:val="0"/>
              <w:spacing w:line="240" w:lineRule="atLeast"/>
              <w:rPr>
                <w:b w:val="0"/>
                <w:bCs w:val="0"/>
                <w:color w:val="000000" w:themeColor="text1"/>
                <w:sz w:val="21"/>
                <w14:textFill>
                  <w14:solidFill>
                    <w14:schemeClr w14:val="tx1"/>
                  </w14:solidFill>
                </w14:textFill>
              </w:rPr>
            </w:pPr>
            <w:r>
              <w:rPr>
                <w:b w:val="0"/>
                <w:bCs w:val="0"/>
                <w:color w:val="000000" w:themeColor="text1"/>
                <w:sz w:val="21"/>
                <w14:textFill>
                  <w14:solidFill>
                    <w14:schemeClr w14:val="tx1"/>
                  </w14:solidFill>
                </w14:textFill>
              </w:rPr>
              <w:t>1000</w:t>
            </w:r>
          </w:p>
        </w:tc>
        <w:tc>
          <w:tcPr>
            <w:tcW w:w="1526" w:type="dxa"/>
            <w:vAlign w:val="center"/>
          </w:tcPr>
          <w:p w14:paraId="68134690">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0</w:t>
            </w:r>
            <w:r>
              <w:rPr>
                <w:b w:val="0"/>
                <w:bCs w:val="0"/>
                <w:color w:val="000000" w:themeColor="text1"/>
                <w:sz w:val="21"/>
                <w14:textFill>
                  <w14:solidFill>
                    <w14:schemeClr w14:val="tx1"/>
                  </w14:solidFill>
                </w14:textFill>
              </w:rPr>
              <w:t>.8</w:t>
            </w:r>
          </w:p>
        </w:tc>
        <w:tc>
          <w:tcPr>
            <w:tcW w:w="2335" w:type="dxa"/>
            <w:vAlign w:val="center"/>
          </w:tcPr>
          <w:p w14:paraId="7DAD29FC">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8</w:t>
            </w:r>
            <w:r>
              <w:rPr>
                <w:b w:val="0"/>
                <w:bCs w:val="0"/>
                <w:color w:val="000000" w:themeColor="text1"/>
                <w:sz w:val="21"/>
                <w14:textFill>
                  <w14:solidFill>
                    <w14:schemeClr w14:val="tx1"/>
                  </w14:solidFill>
                </w14:textFill>
              </w:rPr>
              <w:t>00</w:t>
            </w:r>
          </w:p>
        </w:tc>
      </w:tr>
      <w:tr w14:paraId="6797F63F">
        <w:trPr>
          <w:trHeight w:val="765" w:hRule="atLeast"/>
          <w:jc w:val="center"/>
        </w:trPr>
        <w:tc>
          <w:tcPr>
            <w:tcW w:w="1461" w:type="dxa"/>
            <w:vAlign w:val="center"/>
          </w:tcPr>
          <w:p w14:paraId="76CB35AE">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云服务器</w:t>
            </w:r>
          </w:p>
        </w:tc>
        <w:tc>
          <w:tcPr>
            <w:tcW w:w="1883" w:type="dxa"/>
            <w:vAlign w:val="center"/>
          </w:tcPr>
          <w:p w14:paraId="3CACF230">
            <w:pPr>
              <w:pStyle w:val="20"/>
              <w:snapToGrid w:val="0"/>
              <w:spacing w:line="240" w:lineRule="atLeast"/>
              <w:rPr>
                <w:b w:val="0"/>
                <w:bCs w:val="0"/>
                <w:color w:val="000000" w:themeColor="text1"/>
                <w:sz w:val="21"/>
                <w14:textFill>
                  <w14:solidFill>
                    <w14:schemeClr w14:val="tx1"/>
                  </w14:solidFill>
                </w14:textFill>
              </w:rPr>
            </w:pPr>
            <w:r>
              <w:rPr>
                <w:b w:val="0"/>
                <w:bCs w:val="0"/>
                <w:color w:val="000000" w:themeColor="text1"/>
                <w:sz w:val="21"/>
                <w14:textFill>
                  <w14:solidFill>
                    <w14:schemeClr w14:val="tx1"/>
                  </w14:solidFill>
                </w14:textFill>
              </w:rPr>
              <w:t>ecs.s6-c1m4.large</w:t>
            </w:r>
          </w:p>
        </w:tc>
        <w:tc>
          <w:tcPr>
            <w:tcW w:w="1467" w:type="dxa"/>
            <w:vAlign w:val="center"/>
          </w:tcPr>
          <w:p w14:paraId="5DEE83B1">
            <w:pPr>
              <w:pStyle w:val="20"/>
              <w:snapToGrid w:val="0"/>
              <w:spacing w:line="240" w:lineRule="atLeast"/>
              <w:jc w:val="center"/>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例</w:t>
            </w:r>
          </w:p>
        </w:tc>
        <w:tc>
          <w:tcPr>
            <w:tcW w:w="1700" w:type="dxa"/>
            <w:vAlign w:val="center"/>
          </w:tcPr>
          <w:p w14:paraId="701F7FD8">
            <w:pPr>
              <w:pStyle w:val="20"/>
              <w:snapToGrid w:val="0"/>
              <w:spacing w:line="240" w:lineRule="atLeast"/>
              <w:rPr>
                <w:b w:val="0"/>
                <w:bCs w:val="0"/>
                <w:color w:val="000000" w:themeColor="text1"/>
                <w:sz w:val="21"/>
                <w14:textFill>
                  <w14:solidFill>
                    <w14:schemeClr w14:val="tx1"/>
                  </w14:solidFill>
                </w14:textFill>
              </w:rPr>
            </w:pPr>
            <w:r>
              <w:rPr>
                <w:b w:val="0"/>
                <w:bCs w:val="0"/>
                <w:color w:val="000000" w:themeColor="text1"/>
                <w:sz w:val="21"/>
                <w14:textFill>
                  <w14:solidFill>
                    <w14:schemeClr w14:val="tx1"/>
                  </w14:solidFill>
                </w14:textFill>
              </w:rPr>
              <w:t>1</w:t>
            </w:r>
          </w:p>
        </w:tc>
        <w:tc>
          <w:tcPr>
            <w:tcW w:w="1526" w:type="dxa"/>
            <w:vAlign w:val="center"/>
          </w:tcPr>
          <w:p w14:paraId="46B4B21C">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1</w:t>
            </w:r>
            <w:r>
              <w:rPr>
                <w:b w:val="0"/>
                <w:bCs w:val="0"/>
                <w:color w:val="000000" w:themeColor="text1"/>
                <w:sz w:val="21"/>
                <w14:textFill>
                  <w14:solidFill>
                    <w14:schemeClr w14:val="tx1"/>
                  </w14:solidFill>
                </w14:textFill>
              </w:rPr>
              <w:t>836</w:t>
            </w:r>
          </w:p>
        </w:tc>
        <w:tc>
          <w:tcPr>
            <w:tcW w:w="2335" w:type="dxa"/>
            <w:vAlign w:val="center"/>
          </w:tcPr>
          <w:p w14:paraId="21DAC7D1">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1</w:t>
            </w:r>
            <w:r>
              <w:rPr>
                <w:b w:val="0"/>
                <w:bCs w:val="0"/>
                <w:color w:val="000000" w:themeColor="text1"/>
                <w:sz w:val="21"/>
                <w14:textFill>
                  <w14:solidFill>
                    <w14:schemeClr w14:val="tx1"/>
                  </w14:solidFill>
                </w14:textFill>
              </w:rPr>
              <w:t>836</w:t>
            </w:r>
          </w:p>
        </w:tc>
      </w:tr>
      <w:tr w14:paraId="0898B95E">
        <w:trPr>
          <w:trHeight w:val="454" w:hRule="atLeast"/>
          <w:jc w:val="center"/>
        </w:trPr>
        <w:tc>
          <w:tcPr>
            <w:tcW w:w="1461" w:type="dxa"/>
            <w:vAlign w:val="center"/>
          </w:tcPr>
          <w:p w14:paraId="4DD605E9">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文件存储</w:t>
            </w:r>
          </w:p>
        </w:tc>
        <w:tc>
          <w:tcPr>
            <w:tcW w:w="1883" w:type="dxa"/>
            <w:vAlign w:val="center"/>
          </w:tcPr>
          <w:p w14:paraId="39B9EC1D">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w:t>
            </w:r>
          </w:p>
        </w:tc>
        <w:tc>
          <w:tcPr>
            <w:tcW w:w="1467" w:type="dxa"/>
            <w:vAlign w:val="center"/>
          </w:tcPr>
          <w:p w14:paraId="1C349A43">
            <w:pPr>
              <w:pStyle w:val="20"/>
              <w:snapToGrid w:val="0"/>
              <w:spacing w:line="240" w:lineRule="atLeast"/>
              <w:jc w:val="center"/>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GB</w:t>
            </w:r>
          </w:p>
        </w:tc>
        <w:tc>
          <w:tcPr>
            <w:tcW w:w="1700" w:type="dxa"/>
            <w:vAlign w:val="center"/>
          </w:tcPr>
          <w:p w14:paraId="7D9BED9F">
            <w:pPr>
              <w:pStyle w:val="20"/>
              <w:snapToGrid w:val="0"/>
              <w:spacing w:line="240" w:lineRule="atLeast"/>
              <w:rPr>
                <w:b w:val="0"/>
                <w:bCs w:val="0"/>
                <w:color w:val="000000" w:themeColor="text1"/>
                <w:sz w:val="21"/>
                <w14:textFill>
                  <w14:solidFill>
                    <w14:schemeClr w14:val="tx1"/>
                  </w14:solidFill>
                </w14:textFill>
              </w:rPr>
            </w:pPr>
            <w:r>
              <w:rPr>
                <w:b w:val="0"/>
                <w:bCs w:val="0"/>
                <w:color w:val="000000" w:themeColor="text1"/>
                <w:sz w:val="21"/>
                <w14:textFill>
                  <w14:solidFill>
                    <w14:schemeClr w14:val="tx1"/>
                  </w14:solidFill>
                </w14:textFill>
              </w:rPr>
              <w:t>500</w:t>
            </w:r>
          </w:p>
        </w:tc>
        <w:tc>
          <w:tcPr>
            <w:tcW w:w="1526" w:type="dxa"/>
            <w:vAlign w:val="center"/>
          </w:tcPr>
          <w:p w14:paraId="6E5B5F28">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0</w:t>
            </w:r>
            <w:r>
              <w:rPr>
                <w:b w:val="0"/>
                <w:bCs w:val="0"/>
                <w:color w:val="000000" w:themeColor="text1"/>
                <w:sz w:val="21"/>
                <w14:textFill>
                  <w14:solidFill>
                    <w14:schemeClr w14:val="tx1"/>
                  </w14:solidFill>
                </w14:textFill>
              </w:rPr>
              <w:t>.35</w:t>
            </w:r>
          </w:p>
        </w:tc>
        <w:tc>
          <w:tcPr>
            <w:tcW w:w="2335" w:type="dxa"/>
            <w:vAlign w:val="center"/>
          </w:tcPr>
          <w:p w14:paraId="31DDDB96">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2</w:t>
            </w:r>
            <w:r>
              <w:rPr>
                <w:b w:val="0"/>
                <w:bCs w:val="0"/>
                <w:color w:val="000000" w:themeColor="text1"/>
                <w:sz w:val="21"/>
                <w14:textFill>
                  <w14:solidFill>
                    <w14:schemeClr w14:val="tx1"/>
                  </w14:solidFill>
                </w14:textFill>
              </w:rPr>
              <w:t>100</w:t>
            </w:r>
          </w:p>
        </w:tc>
      </w:tr>
      <w:tr w14:paraId="27FD0B47">
        <w:trPr>
          <w:trHeight w:val="1172" w:hRule="atLeast"/>
          <w:jc w:val="center"/>
        </w:trPr>
        <w:tc>
          <w:tcPr>
            <w:tcW w:w="1461" w:type="dxa"/>
            <w:vAlign w:val="center"/>
          </w:tcPr>
          <w:p w14:paraId="1B1DCA6D">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云数据库</w:t>
            </w:r>
          </w:p>
        </w:tc>
        <w:tc>
          <w:tcPr>
            <w:tcW w:w="1883" w:type="dxa"/>
            <w:vAlign w:val="center"/>
          </w:tcPr>
          <w:p w14:paraId="56084158">
            <w:pPr>
              <w:pStyle w:val="20"/>
              <w:snapToGrid w:val="0"/>
              <w:spacing w:line="240" w:lineRule="atLeast"/>
              <w:rPr>
                <w:b w:val="0"/>
                <w:bCs w:val="0"/>
                <w:color w:val="000000" w:themeColor="text1"/>
                <w:sz w:val="21"/>
                <w14:textFill>
                  <w14:solidFill>
                    <w14:schemeClr w14:val="tx1"/>
                  </w14:solidFill>
                </w14:textFill>
              </w:rPr>
            </w:pPr>
            <w:r>
              <w:rPr>
                <w:b w:val="0"/>
                <w:bCs w:val="0"/>
                <w:color w:val="000000" w:themeColor="text1"/>
                <w:sz w:val="21"/>
                <w14:textFill>
                  <w14:solidFill>
                    <w14:schemeClr w14:val="tx1"/>
                  </w14:solidFill>
                </w14:textFill>
              </w:rPr>
              <w:t>rds.mysql.s1.small, 100GB</w:t>
            </w:r>
          </w:p>
        </w:tc>
        <w:tc>
          <w:tcPr>
            <w:tcW w:w="1467" w:type="dxa"/>
            <w:vAlign w:val="center"/>
          </w:tcPr>
          <w:p w14:paraId="455FC118">
            <w:pPr>
              <w:pStyle w:val="20"/>
              <w:snapToGrid w:val="0"/>
              <w:spacing w:line="240" w:lineRule="atLeast"/>
              <w:jc w:val="center"/>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例</w:t>
            </w:r>
          </w:p>
        </w:tc>
        <w:tc>
          <w:tcPr>
            <w:tcW w:w="1700" w:type="dxa"/>
            <w:vAlign w:val="center"/>
          </w:tcPr>
          <w:p w14:paraId="284DF5F4">
            <w:pPr>
              <w:pStyle w:val="20"/>
              <w:snapToGrid w:val="0"/>
              <w:spacing w:line="240" w:lineRule="atLeast"/>
              <w:rPr>
                <w:b w:val="0"/>
                <w:bCs w:val="0"/>
                <w:color w:val="000000" w:themeColor="text1"/>
                <w:sz w:val="21"/>
                <w14:textFill>
                  <w14:solidFill>
                    <w14:schemeClr w14:val="tx1"/>
                  </w14:solidFill>
                </w14:textFill>
              </w:rPr>
            </w:pPr>
            <w:r>
              <w:rPr>
                <w:b w:val="0"/>
                <w:bCs w:val="0"/>
                <w:color w:val="000000" w:themeColor="text1"/>
                <w:sz w:val="21"/>
                <w14:textFill>
                  <w14:solidFill>
                    <w14:schemeClr w14:val="tx1"/>
                  </w14:solidFill>
                </w14:textFill>
              </w:rPr>
              <w:t>1</w:t>
            </w:r>
          </w:p>
        </w:tc>
        <w:tc>
          <w:tcPr>
            <w:tcW w:w="1526" w:type="dxa"/>
            <w:vAlign w:val="center"/>
          </w:tcPr>
          <w:p w14:paraId="2A07D7A3">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4</w:t>
            </w:r>
            <w:r>
              <w:rPr>
                <w:b w:val="0"/>
                <w:bCs w:val="0"/>
                <w:color w:val="000000" w:themeColor="text1"/>
                <w:sz w:val="21"/>
                <w14:textFill>
                  <w14:solidFill>
                    <w14:schemeClr w14:val="tx1"/>
                  </w14:solidFill>
                </w14:textFill>
              </w:rPr>
              <w:t>080</w:t>
            </w:r>
          </w:p>
        </w:tc>
        <w:tc>
          <w:tcPr>
            <w:tcW w:w="2335" w:type="dxa"/>
            <w:vAlign w:val="center"/>
          </w:tcPr>
          <w:p w14:paraId="07797328">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4</w:t>
            </w:r>
            <w:r>
              <w:rPr>
                <w:b w:val="0"/>
                <w:bCs w:val="0"/>
                <w:color w:val="000000" w:themeColor="text1"/>
                <w:sz w:val="21"/>
                <w14:textFill>
                  <w14:solidFill>
                    <w14:schemeClr w14:val="tx1"/>
                  </w14:solidFill>
                </w14:textFill>
              </w:rPr>
              <w:t>080</w:t>
            </w:r>
          </w:p>
        </w:tc>
      </w:tr>
      <w:tr w14:paraId="128D4137">
        <w:trPr>
          <w:trHeight w:val="454" w:hRule="atLeast"/>
          <w:jc w:val="center"/>
        </w:trPr>
        <w:tc>
          <w:tcPr>
            <w:tcW w:w="1461" w:type="dxa"/>
            <w:vAlign w:val="center"/>
          </w:tcPr>
          <w:p w14:paraId="430FD4DA">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对象存储</w:t>
            </w:r>
          </w:p>
        </w:tc>
        <w:tc>
          <w:tcPr>
            <w:tcW w:w="1883" w:type="dxa"/>
            <w:vAlign w:val="center"/>
          </w:tcPr>
          <w:p w14:paraId="3916BA87">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w:t>
            </w:r>
          </w:p>
        </w:tc>
        <w:tc>
          <w:tcPr>
            <w:tcW w:w="1467" w:type="dxa"/>
            <w:vAlign w:val="center"/>
          </w:tcPr>
          <w:p w14:paraId="38119D71">
            <w:pPr>
              <w:pStyle w:val="20"/>
              <w:snapToGrid w:val="0"/>
              <w:spacing w:line="240" w:lineRule="atLeast"/>
              <w:jc w:val="center"/>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GB</w:t>
            </w:r>
          </w:p>
        </w:tc>
        <w:tc>
          <w:tcPr>
            <w:tcW w:w="1700" w:type="dxa"/>
            <w:vAlign w:val="center"/>
          </w:tcPr>
          <w:p w14:paraId="1B687A2A">
            <w:pPr>
              <w:pStyle w:val="20"/>
              <w:snapToGrid w:val="0"/>
              <w:spacing w:line="240" w:lineRule="atLeast"/>
              <w:rPr>
                <w:b w:val="0"/>
                <w:bCs w:val="0"/>
                <w:color w:val="000000" w:themeColor="text1"/>
                <w:sz w:val="21"/>
                <w14:textFill>
                  <w14:solidFill>
                    <w14:schemeClr w14:val="tx1"/>
                  </w14:solidFill>
                </w14:textFill>
              </w:rPr>
            </w:pPr>
            <w:r>
              <w:rPr>
                <w:b w:val="0"/>
                <w:bCs w:val="0"/>
                <w:color w:val="000000" w:themeColor="text1"/>
                <w:sz w:val="21"/>
                <w14:textFill>
                  <w14:solidFill>
                    <w14:schemeClr w14:val="tx1"/>
                  </w14:solidFill>
                </w14:textFill>
              </w:rPr>
              <w:t>500</w:t>
            </w:r>
          </w:p>
        </w:tc>
        <w:tc>
          <w:tcPr>
            <w:tcW w:w="1526" w:type="dxa"/>
            <w:vAlign w:val="center"/>
          </w:tcPr>
          <w:p w14:paraId="587ACF8E">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4</w:t>
            </w:r>
            <w:r>
              <w:rPr>
                <w:b w:val="0"/>
                <w:bCs w:val="0"/>
                <w:color w:val="000000" w:themeColor="text1"/>
                <w:sz w:val="21"/>
                <w14:textFill>
                  <w14:solidFill>
                    <w14:schemeClr w14:val="tx1"/>
                  </w14:solidFill>
                </w14:textFill>
              </w:rPr>
              <w:t>86</w:t>
            </w:r>
          </w:p>
        </w:tc>
        <w:tc>
          <w:tcPr>
            <w:tcW w:w="2335" w:type="dxa"/>
            <w:vAlign w:val="center"/>
          </w:tcPr>
          <w:p w14:paraId="495C1CD1">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4</w:t>
            </w:r>
            <w:r>
              <w:rPr>
                <w:b w:val="0"/>
                <w:bCs w:val="0"/>
                <w:color w:val="000000" w:themeColor="text1"/>
                <w:sz w:val="21"/>
                <w14:textFill>
                  <w14:solidFill>
                    <w14:schemeClr w14:val="tx1"/>
                  </w14:solidFill>
                </w14:textFill>
              </w:rPr>
              <w:t>86</w:t>
            </w:r>
          </w:p>
        </w:tc>
      </w:tr>
      <w:tr w14:paraId="257333F9">
        <w:trPr>
          <w:trHeight w:val="454" w:hRule="atLeast"/>
          <w:jc w:val="center"/>
        </w:trPr>
        <w:tc>
          <w:tcPr>
            <w:tcW w:w="8037" w:type="dxa"/>
            <w:gridSpan w:val="5"/>
            <w:vAlign w:val="center"/>
          </w:tcPr>
          <w:p w14:paraId="1640F4BE">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合计</w:t>
            </w:r>
          </w:p>
        </w:tc>
        <w:tc>
          <w:tcPr>
            <w:tcW w:w="2335" w:type="dxa"/>
            <w:vAlign w:val="center"/>
          </w:tcPr>
          <w:p w14:paraId="729E7E6C">
            <w:pPr>
              <w:pStyle w:val="20"/>
              <w:snapToGrid w:val="0"/>
              <w:spacing w:line="240" w:lineRule="atLeast"/>
              <w:rPr>
                <w:b w:val="0"/>
                <w:bCs w:val="0"/>
                <w:color w:val="000000" w:themeColor="text1"/>
                <w:sz w:val="21"/>
                <w14:textFill>
                  <w14:solidFill>
                    <w14:schemeClr w14:val="tx1"/>
                  </w14:solidFill>
                </w14:textFill>
              </w:rPr>
            </w:pPr>
            <w:r>
              <w:rPr>
                <w:rFonts w:hint="eastAsia"/>
                <w:b w:val="0"/>
                <w:bCs w:val="0"/>
                <w:color w:val="000000" w:themeColor="text1"/>
                <w:sz w:val="21"/>
                <w14:textFill>
                  <w14:solidFill>
                    <w14:schemeClr w14:val="tx1"/>
                  </w14:solidFill>
                </w14:textFill>
              </w:rPr>
              <w:t>1</w:t>
            </w:r>
            <w:r>
              <w:rPr>
                <w:b w:val="0"/>
                <w:bCs w:val="0"/>
                <w:color w:val="000000" w:themeColor="text1"/>
                <w:sz w:val="21"/>
                <w14:textFill>
                  <w14:solidFill>
                    <w14:schemeClr w14:val="tx1"/>
                  </w14:solidFill>
                </w14:textFill>
              </w:rPr>
              <w:t>0102</w:t>
            </w:r>
          </w:p>
        </w:tc>
      </w:tr>
    </w:tbl>
    <w:p w14:paraId="341AB19E">
      <w:pPr>
        <w:pStyle w:val="5"/>
        <w:ind w:left="0" w:firstLine="0"/>
        <w:rPr>
          <w:rFonts w:hint="eastAsia"/>
          <w:color w:val="000000" w:themeColor="text1"/>
          <w:lang w:val="en-US" w:eastAsia="zh-CN"/>
          <w14:textFill>
            <w14:solidFill>
              <w14:schemeClr w14:val="tx1"/>
            </w14:solidFill>
          </w14:textFill>
        </w:rPr>
      </w:pPr>
      <w:bookmarkStart w:id="59" w:name="_Toc134489817"/>
      <w:bookmarkStart w:id="60" w:name="_Toc908465826"/>
      <w:r>
        <w:rPr>
          <w:color w:val="000000" w:themeColor="text1"/>
          <w14:textFill>
            <w14:solidFill>
              <w14:schemeClr w14:val="tx1"/>
            </w14:solidFill>
          </w14:textFill>
        </w:rPr>
        <w:t>(</w:t>
      </w:r>
      <w:r>
        <w:rPr>
          <w:rFonts w:hint="eastAsia"/>
          <w:color w:val="000000" w:themeColor="text1"/>
          <w14:textFill>
            <w14:solidFill>
              <w14:schemeClr w14:val="tx1"/>
            </w14:solidFill>
          </w14:textFill>
        </w:rPr>
        <w:t>三</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社会可行性分析</w:t>
      </w:r>
      <w:bookmarkEnd w:id="59"/>
      <w:bookmarkEnd w:id="60"/>
      <w:bookmarkStart w:id="61" w:name="_Toc134489818"/>
    </w:p>
    <w:p w14:paraId="7AF39083">
      <w:pPr>
        <w:bidi w:val="0"/>
        <w:rPr>
          <w:rFonts w:hint="eastAsia"/>
          <w:lang w:val="en-US" w:eastAsia="zh-CN"/>
        </w:rPr>
      </w:pPr>
      <w:r>
        <w:t>从社会层面来看，本实验室知识管理系统有较强的可行性。其二，知识储备是各个科研机构普遍面临的问题。研究部门主要科研人员离开实验室，就难以保证对其经验的积累和技能的传授，容易造成知识孤岛。本系统则将各个实验室对技术总结、会议报告、研究成果等进行结构化存储，在结构化存储的知识积累下，能够方便新成员快速在前人经验上起步，保证了研究的持续性，是研究的知识积累的结构化存储，符合国家对于研究机构知识存储结构化的要求。</w:t>
      </w:r>
    </w:p>
    <w:p w14:paraId="5017F444">
      <w:pPr>
        <w:bidi w:val="0"/>
        <w:rPr>
          <w:rFonts w:hint="eastAsia"/>
          <w:lang w:val="en-US" w:eastAsia="zh-CN"/>
        </w:rPr>
      </w:pPr>
      <w:r>
        <w:t>第三，随着人工智能技术的发展，尤其是大语言模型的产生，智能化知识服务是未来发展的必然趋势。本系统将RAG技术与大语言模型技术相结合，顺应了人工智能技术发展，实验室成员可接触先进技术，提高了实验室成员的科技素养。本系统的智能问答功能将晦涩的专业知识以更易理解的方式呈现，降低了大家对于知识的理解门槛，利于推动交叉学科的建立和创新。</w:t>
      </w:r>
    </w:p>
    <w:p w14:paraId="6821A85A">
      <w:pPr>
        <w:bidi w:val="0"/>
        <w:rPr>
          <w:rFonts w:hint="eastAsia"/>
          <w:lang w:val="en-US" w:eastAsia="zh-CN"/>
        </w:rPr>
      </w:pPr>
      <w:r>
        <w:t>再次，本系统有助于提升实验室管理水平及协作效率。系统中常规化的知识管理程序，权限制约机制，有利于保护知识产权、防止知识外泄。同时系统可在团队成员之间共享知识，协作工作，避免团队内部的知识壁垒，营造信息共享、开放的科研氛围，有利于构建和谐、高效的科研团队文化。</w:t>
      </w:r>
    </w:p>
    <w:p w14:paraId="12F55EF9">
      <w:pPr>
        <w:bidi w:val="0"/>
      </w:pPr>
      <w:r>
        <w:t>最后，从可持续发展来看，本系统技术路线的选择和架构设计具有很好的前瞻性和可扩展性，能够根据实验室规模大小和需求变化加以适当调整，为实验室发展提供长久的可持续技术支撑。综合以上，本实验室知识管理系统具有较好的社会效益，能够为实验室乃至整个科研机构带来一定的社会效益。</w:t>
      </w:r>
    </w:p>
    <w:p w14:paraId="72102E01">
      <w:pPr>
        <w:pStyle w:val="3"/>
        <w:spacing w:before="156" w:after="156"/>
        <w:rPr>
          <w:rFonts w:hint="eastAsia"/>
          <w:color w:val="000000" w:themeColor="text1"/>
          <w14:textFill>
            <w14:solidFill>
              <w14:schemeClr w14:val="tx1"/>
            </w14:solidFill>
          </w14:textFill>
        </w:rPr>
      </w:pPr>
      <w:bookmarkStart w:id="62" w:name="_Toc2123891059"/>
      <w:r>
        <w:rPr>
          <w:rFonts w:hint="eastAsia"/>
          <w:color w:val="000000" w:themeColor="text1"/>
          <w14:textFill>
            <w14:solidFill>
              <w14:schemeClr w14:val="tx1"/>
            </w14:solidFill>
          </w14:textFill>
        </w:rPr>
        <w:t>二、需求分析</w:t>
      </w:r>
      <w:bookmarkEnd w:id="61"/>
      <w:bookmarkEnd w:id="62"/>
    </w:p>
    <w:p w14:paraId="04F5AB06">
      <w:pPr>
        <w:pStyle w:val="5"/>
        <w:bidi w:val="0"/>
        <w:rPr>
          <w:rFonts w:hint="default"/>
          <w:color w:val="000000" w:themeColor="text1"/>
          <w:lang w:val="en-US" w:eastAsia="zh-CN"/>
          <w14:textFill>
            <w14:solidFill>
              <w14:schemeClr w14:val="tx1"/>
            </w14:solidFill>
          </w14:textFill>
        </w:rPr>
      </w:pPr>
      <w:bookmarkStart w:id="63" w:name="_Toc763848179"/>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一</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角色功能分析</w:t>
      </w:r>
      <w:bookmarkEnd w:id="63"/>
    </w:p>
    <w:p w14:paraId="31DF09C6">
      <w:pPr>
        <w:keepNext w:val="0"/>
        <w:keepLines w:val="0"/>
        <w:widowControl/>
        <w:suppressLineNumbers w:val="0"/>
        <w:jc w:val="left"/>
        <w:rPr>
          <w:color w:val="000000" w:themeColor="text1"/>
          <w14:textFill>
            <w14:solidFill>
              <w14:schemeClr w14:val="tx1"/>
            </w14:solidFill>
          </w14:textFill>
        </w:rPr>
      </w:pPr>
      <w:bookmarkStart w:id="64" w:name="_Toc134489821"/>
      <w:r>
        <w:rPr>
          <w:rFonts w:ascii="宋体" w:hAnsi="宋体" w:eastAsia="宋体" w:cs="宋体"/>
          <w:color w:val="000000" w:themeColor="text1"/>
          <w:kern w:val="0"/>
          <w:sz w:val="24"/>
          <w:szCs w:val="24"/>
          <w:lang w:val="en-US" w:eastAsia="zh-CN" w:bidi="ar"/>
          <w14:textFill>
            <w14:solidFill>
              <w14:schemeClr w14:val="tx1"/>
            </w14:solidFill>
          </w14:textFill>
        </w:rPr>
        <w:t>本系统主要面向科研实验室的不同角色用户，根据实验室人员结构和工作职责，将用户角色划分为以下三类：</w:t>
      </w:r>
    </w:p>
    <w:p w14:paraId="322FE5BD">
      <w:pPr>
        <w:pStyle w:val="6"/>
        <w:bidi w:val="0"/>
        <w:rPr>
          <w:color w:val="000000" w:themeColor="text1"/>
          <w14:textFill>
            <w14:solidFill>
              <w14:schemeClr w14:val="tx1"/>
            </w14:solidFill>
          </w14:textFill>
        </w:rPr>
      </w:pPr>
      <w:r>
        <w:rPr>
          <w:color w:val="000000" w:themeColor="text1"/>
          <w14:textFill>
            <w14:solidFill>
              <w14:schemeClr w14:val="tx1"/>
            </w14:solidFill>
          </w14:textFill>
        </w:rPr>
        <w:t>1</w:t>
      </w:r>
      <w:r>
        <w:rPr>
          <w:rFonts w:hint="eastAsia"/>
          <w:color w:val="000000" w:themeColor="text1"/>
          <w:lang w:eastAsia="zh-CN"/>
          <w14:textFill>
            <w14:solidFill>
              <w14:schemeClr w14:val="tx1"/>
            </w14:solidFill>
          </w14:textFill>
        </w:rPr>
        <w:t>.</w:t>
      </w:r>
      <w:r>
        <w:rPr>
          <w:color w:val="000000" w:themeColor="text1"/>
          <w14:textFill>
            <w14:solidFill>
              <w14:schemeClr w14:val="tx1"/>
            </w14:solidFill>
          </w14:textFill>
        </w:rPr>
        <w:t xml:space="preserve"> 管理员</w:t>
      </w:r>
    </w:p>
    <w:p w14:paraId="1E933688">
      <w:pPr>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管理员是系统的管理者，负责用户和权限的创建和管理，项目的管理和维护，会议系统、技术资料和成果的管理，知识库的维护和更新，以及任何需要及时关注的问题，随时都可以查看日志信息和数据统计。</w:t>
      </w:r>
    </w:p>
    <w:p w14:paraId="53BA9FB2">
      <w:pPr>
        <w:pStyle w:val="6"/>
        <w:numPr>
          <w:ilvl w:val="0"/>
          <w:numId w:val="3"/>
        </w:numPr>
        <w:bidi w:val="0"/>
        <w:rPr>
          <w:color w:val="000000" w:themeColor="text1"/>
          <w14:textFill>
            <w14:solidFill>
              <w14:schemeClr w14:val="tx1"/>
            </w14:solidFill>
          </w14:textFill>
        </w:rPr>
      </w:pPr>
      <w:r>
        <w:rPr>
          <w:color w:val="000000" w:themeColor="text1"/>
          <w14:textFill>
            <w14:solidFill>
              <w14:schemeClr w14:val="tx1"/>
            </w14:solidFill>
          </w14:textFill>
        </w:rPr>
        <w:t>项目负责人/教师</w:t>
      </w:r>
    </w:p>
    <w:p w14:paraId="2C421831">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项目经理/教师主要负责项目研究任务的建立与管理、项目组相关学术会议的组织与召开、项目成果报告与技术总结的审核等。同时，项目经理/教师还需要进行项目任务的下达、项目进度的跟进，以便进行良好协作。在项目的管理过程中，项目经理/教师可以看到该项目所有相关资料和成果，以便掌控该项目的总体方向和进度。</w:t>
      </w:r>
    </w:p>
    <w:p w14:paraId="3CB8DFC3">
      <w:pPr>
        <w:pStyle w:val="6"/>
        <w:bidi w:val="0"/>
        <w:rPr>
          <w:color w:val="000000" w:themeColor="text1"/>
          <w14:textFill>
            <w14:solidFill>
              <w14:schemeClr w14:val="tx1"/>
            </w14:solidFill>
          </w14:textFill>
        </w:rPr>
      </w:pPr>
      <w:r>
        <w:rPr>
          <w:color w:val="000000" w:themeColor="text1"/>
          <w14:textFill>
            <w14:solidFill>
              <w14:schemeClr w14:val="tx1"/>
            </w14:solidFill>
          </w14:textFill>
        </w:rPr>
        <w:t>3</w:t>
      </w:r>
      <w:r>
        <w:rPr>
          <w:rFonts w:hint="eastAsia"/>
          <w:color w:val="000000" w:themeColor="text1"/>
          <w:lang w:eastAsia="zh-CN"/>
          <w14:textFill>
            <w14:solidFill>
              <w14:schemeClr w14:val="tx1"/>
            </w14:solidFill>
          </w14:textFill>
        </w:rPr>
        <w:t>.</w:t>
      </w:r>
      <w:r>
        <w:rPr>
          <w:color w:val="000000" w:themeColor="text1"/>
          <w14:textFill>
            <w14:solidFill>
              <w14:schemeClr w14:val="tx1"/>
            </w14:solidFill>
          </w14:textFill>
        </w:rPr>
        <w:t xml:space="preserve"> 研究人员/学生</w:t>
      </w:r>
    </w:p>
    <w:p w14:paraId="67C4AD6D">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研究人员/学生承担具体项目研究工作，提交各类项目技术总结和研究成果，主动参加并查阅会议记录，及时沟通反馈。研究人员还能利用系统知识问答功能对科研中遇到的技术问题快速求解，查阅本人权限内的项目资料及成果。</w:t>
      </w:r>
    </w:p>
    <w:p w14:paraId="17296F48">
      <w:pPr>
        <w:pStyle w:val="5"/>
        <w:bidi w:val="0"/>
        <w:rPr>
          <w:color w:val="000000" w:themeColor="text1"/>
          <w14:textFill>
            <w14:solidFill>
              <w14:schemeClr w14:val="tx1"/>
            </w14:solidFill>
          </w14:textFill>
        </w:rPr>
      </w:pPr>
      <w:r>
        <w:rPr>
          <w:color w:val="000000" w:themeColor="text1"/>
          <w14:textFill>
            <w14:solidFill>
              <w14:schemeClr w14:val="tx1"/>
            </w14:solidFill>
          </w14:textFill>
        </w:rPr>
        <w:t xml:space="preserve"> </w:t>
      </w:r>
      <w:bookmarkStart w:id="65" w:name="_Toc339102687"/>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二</w:t>
      </w:r>
      <w:r>
        <w:rPr>
          <w:rFonts w:hint="eastAsia"/>
          <w:color w:val="000000" w:themeColor="text1"/>
          <w:lang w:eastAsia="zh-CN"/>
          <w14:textFill>
            <w14:solidFill>
              <w14:schemeClr w14:val="tx1"/>
            </w14:solidFill>
          </w14:textFill>
        </w:rPr>
        <w:t>）</w:t>
      </w:r>
      <w:r>
        <w:rPr>
          <w:color w:val="000000" w:themeColor="text1"/>
          <w14:textFill>
            <w14:solidFill>
              <w14:schemeClr w14:val="tx1"/>
            </w14:solidFill>
          </w14:textFill>
        </w:rPr>
        <w:t>功能需求分析</w:t>
      </w:r>
      <w:bookmarkEnd w:id="65"/>
    </w:p>
    <w:p w14:paraId="66ED7FE7">
      <w:pPr>
        <w:pStyle w:val="6"/>
        <w:bidi w:val="0"/>
        <w:rPr>
          <w:color w:val="000000" w:themeColor="text1"/>
          <w14:textFill>
            <w14:solidFill>
              <w14:schemeClr w14:val="tx1"/>
            </w14:solidFill>
          </w14:textFill>
        </w:rPr>
      </w:pPr>
      <w:r>
        <w:rPr>
          <w:color w:val="000000" w:themeColor="text1"/>
          <w14:textFill>
            <w14:solidFill>
              <w14:schemeClr w14:val="tx1"/>
            </w14:solidFill>
          </w14:textFill>
        </w:rPr>
        <w:t>1</w:t>
      </w:r>
      <w:r>
        <w:rPr>
          <w:rFonts w:hint="eastAsia"/>
          <w:color w:val="000000" w:themeColor="text1"/>
          <w:lang w:eastAsia="zh-CN"/>
          <w14:textFill>
            <w14:solidFill>
              <w14:schemeClr w14:val="tx1"/>
            </w14:solidFill>
          </w14:textFill>
        </w:rPr>
        <w:t>.</w:t>
      </w:r>
      <w:r>
        <w:rPr>
          <w:color w:val="000000" w:themeColor="text1"/>
          <w14:textFill>
            <w14:solidFill>
              <w14:schemeClr w14:val="tx1"/>
            </w14:solidFill>
          </w14:textFill>
        </w:rPr>
        <w:t xml:space="preserve"> 用户认证与权限管理</w:t>
      </w:r>
    </w:p>
    <w:p w14:paraId="2F709262">
      <w:pPr>
        <w:bidi w:val="0"/>
        <w:rPr>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用户认证和权限管理是系统安全运营的前提条件与保障，此模块为系统中的用户提供了注册、登录和身份验证的功能，系统中的每个用户都有其合法的身份，并根据所扮演的角色区分操作权限；与此同时，用户可以修改密码，对账号进行安全管理，及时更新信息以保证账户安全。</w:t>
      </w:r>
    </w:p>
    <w:p w14:paraId="3B991E8D">
      <w:pPr>
        <w:pStyle w:val="6"/>
        <w:bidi w:val="0"/>
        <w:rPr>
          <w:color w:val="000000" w:themeColor="text1"/>
          <w14:textFill>
            <w14:solidFill>
              <w14:schemeClr w14:val="tx1"/>
            </w14:solidFill>
          </w14:textFill>
        </w:rPr>
      </w:pPr>
      <w:r>
        <w:rPr>
          <w:color w:val="000000" w:themeColor="text1"/>
          <w14:textFill>
            <w14:solidFill>
              <w14:schemeClr w14:val="tx1"/>
            </w14:solidFill>
          </w14:textFill>
        </w:rPr>
        <w:t>2</w:t>
      </w:r>
      <w:r>
        <w:rPr>
          <w:rFonts w:hint="default"/>
          <w:color w:val="000000" w:themeColor="text1"/>
          <w:lang w:val="en-US"/>
          <w14:textFill>
            <w14:solidFill>
              <w14:schemeClr w14:val="tx1"/>
            </w14:solidFill>
          </w14:textFill>
        </w:rPr>
        <w:t>.</w:t>
      </w:r>
      <w:r>
        <w:rPr>
          <w:color w:val="000000" w:themeColor="text1"/>
          <w14:textFill>
            <w14:solidFill>
              <w14:schemeClr w14:val="tx1"/>
            </w14:solidFill>
          </w14:textFill>
        </w:rPr>
        <w:t xml:space="preserve"> 项目管理模块</w:t>
      </w:r>
    </w:p>
    <w:p w14:paraId="7EAF8C14">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项目管理模块适用于实验室研究项目。可对项目进行全生命周期管理，可以对项目新建、编辑、删除，对项目成员及其权限进行灵活管理。可以对项目设置进度和里程碑，辅助团队掌握项目关键节点。项目资料可集中存储、共享，所有项目情况可通过图标可视化展示。</w:t>
      </w:r>
    </w:p>
    <w:p w14:paraId="434C3B25">
      <w:pPr>
        <w:pStyle w:val="6"/>
        <w:bidi w:val="0"/>
        <w:rPr>
          <w:color w:val="000000" w:themeColor="text1"/>
          <w14:textFill>
            <w14:solidFill>
              <w14:schemeClr w14:val="tx1"/>
            </w14:solidFill>
          </w14:textFill>
        </w:rPr>
      </w:pPr>
      <w:r>
        <w:rPr>
          <w:color w:val="000000" w:themeColor="text1"/>
          <w14:textFill>
            <w14:solidFill>
              <w14:schemeClr w14:val="tx1"/>
            </w14:solidFill>
          </w14:textFill>
        </w:rPr>
        <w:t>3</w:t>
      </w:r>
      <w:r>
        <w:rPr>
          <w:rFonts w:hint="default"/>
          <w:color w:val="000000" w:themeColor="text1"/>
          <w:lang w:val="en-US"/>
          <w14:textFill>
            <w14:solidFill>
              <w14:schemeClr w14:val="tx1"/>
            </w14:solidFill>
          </w14:textFill>
        </w:rPr>
        <w:t>.</w:t>
      </w:r>
      <w:r>
        <w:rPr>
          <w:color w:val="000000" w:themeColor="text1"/>
          <w14:textFill>
            <w14:solidFill>
              <w14:schemeClr w14:val="tx1"/>
            </w14:solidFill>
          </w14:textFill>
        </w:rPr>
        <w:t xml:space="preserve"> 会议管理模块</w:t>
      </w:r>
    </w:p>
    <w:p w14:paraId="7279C6CB">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会议管理功能实现会议全流程数字化管理。可新建会议、发送会议通知、创建并存储会议记录、上传分享与会议相关的文件。可跟踪会议决策事项，方便会后落实与回溯，对会议可进行查询和筛选，方便查阅历史会议资料。二、系统功能特点“会议”是一个系统，我们称之为会议管理系统。在这个系统中，包含会议管理子系统，子系统中又包括会议记录子系统。这些系统拥有不同的功能模块，不同的功能模块又具备不同的操作方法，不同的操作方法又有不同的操作结果，会议管理系统的整个操作过程是会议管理系统的子系统，也是会议管理系统的功能体现和具体表现。</w:t>
      </w:r>
    </w:p>
    <w:p w14:paraId="77942BD7">
      <w:pPr>
        <w:pStyle w:val="6"/>
        <w:bidi w:val="0"/>
        <w:rPr>
          <w:color w:val="000000" w:themeColor="text1"/>
          <w14:textFill>
            <w14:solidFill>
              <w14:schemeClr w14:val="tx1"/>
            </w14:solidFill>
          </w14:textFill>
        </w:rPr>
      </w:pPr>
      <w:r>
        <w:rPr>
          <w:color w:val="000000" w:themeColor="text1"/>
          <w14:textFill>
            <w14:solidFill>
              <w14:schemeClr w14:val="tx1"/>
            </w14:solidFill>
          </w14:textFill>
        </w:rPr>
        <w:t>4</w:t>
      </w:r>
      <w:r>
        <w:rPr>
          <w:rFonts w:hint="default"/>
          <w:color w:val="000000" w:themeColor="text1"/>
          <w:lang w:val="en-US"/>
          <w14:textFill>
            <w14:solidFill>
              <w14:schemeClr w14:val="tx1"/>
            </w14:solidFill>
          </w14:textFill>
        </w:rPr>
        <w:t>.</w:t>
      </w:r>
      <w:r>
        <w:rPr>
          <w:color w:val="000000" w:themeColor="text1"/>
          <w14:textFill>
            <w14:solidFill>
              <w14:schemeClr w14:val="tx1"/>
            </w14:solidFill>
          </w14:textFill>
        </w:rPr>
        <w:t xml:space="preserve"> 技术总结模块</w:t>
      </w:r>
    </w:p>
    <w:p w14:paraId="3AE05309">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技术总结模块是该实验室知识管理系统的知识汇聚板块，为团队技术经验与成果的沉淀和共享提供平台。可由用户创建、编辑技术文档，以md文档格式书写专业技术文档，也提供富文本编辑器，提供语法高亮功能和公式插入功能，支持用户直接输入代码与公式。同时为了提高知识组织效率，提供完整的文档分类与标签管理功能，支持用户为文档添加自定义标签以便后期查找与关联。同时，提供文档版本控制功能，自动记录系统修订历史，便于了解文档演进过程。所有技术文档在上传系统时自动进入索引更新流程，自动对RAG系统检索。</w:t>
      </w:r>
    </w:p>
    <w:p w14:paraId="4B01F46A">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其中，尤为重要的是本模块的爬虫自动总结功能：用户给定某一个技术博客、论文文献或者开源项目等的URL，系统将该网站的网页内容进行自动爬取，按照提交的内容，采用大语言模型对内容进行智能分析和结构化处理，形成技术要点总结。爬虫自动总结功能不但可以节约研究人员的时间，同时还可以保留原文的原始内容和价值；系统还将爬虫自动总结的内容进行来源标注，将爬虫自动总结的内容加入版本控制中，研究人员可以根据自己的意愿和认知进一步丰富完善该内容，加入自己总结的理解和示例等。这一功能特别便于快速追踪最新研究进展以及技术动态，为实验室发展提供即时的新鲜血液。</w:t>
      </w:r>
    </w:p>
    <w:p w14:paraId="1F55A633">
      <w:pPr>
        <w:pStyle w:val="6"/>
        <w:bidi w:val="0"/>
        <w:rPr>
          <w:color w:val="000000" w:themeColor="text1"/>
          <w14:textFill>
            <w14:solidFill>
              <w14:schemeClr w14:val="tx1"/>
            </w14:solidFill>
          </w14:textFill>
        </w:rPr>
      </w:pPr>
      <w:r>
        <w:rPr>
          <w:color w:val="000000" w:themeColor="text1"/>
          <w14:textFill>
            <w14:solidFill>
              <w14:schemeClr w14:val="tx1"/>
            </w14:solidFill>
          </w14:textFill>
        </w:rPr>
        <w:t>5</w:t>
      </w:r>
      <w:r>
        <w:rPr>
          <w:rFonts w:hint="default"/>
          <w:color w:val="000000" w:themeColor="text1"/>
          <w:lang w:val="en-US"/>
          <w14:textFill>
            <w14:solidFill>
              <w14:schemeClr w14:val="tx1"/>
            </w14:solidFill>
          </w14:textFill>
        </w:rPr>
        <w:t>.</w:t>
      </w:r>
      <w:r>
        <w:rPr>
          <w:color w:val="000000" w:themeColor="text1"/>
          <w14:textFill>
            <w14:solidFill>
              <w14:schemeClr w14:val="tx1"/>
            </w14:solidFill>
          </w14:textFill>
        </w:rPr>
        <w:t xml:space="preserve"> 成果展示模块</w:t>
      </w:r>
    </w:p>
    <w:p w14:paraId="379EFFE8">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成果展示用于对实验室成果进行集中管理和展示。可系统地对成果进行分类筛选，方便使用者快速找到需要的成果。成果可以下载，可以上传成果，同时可以对成果进行统计与分析评估。成果的访问权限可以设置，便于保证信息的安全。</w:t>
      </w:r>
    </w:p>
    <w:p w14:paraId="7CB24A27">
      <w:pPr>
        <w:pStyle w:val="6"/>
        <w:bidi w:val="0"/>
        <w:rPr>
          <w:color w:val="000000" w:themeColor="text1"/>
          <w14:textFill>
            <w14:solidFill>
              <w14:schemeClr w14:val="tx1"/>
            </w14:solidFill>
          </w14:textFill>
        </w:rPr>
      </w:pPr>
      <w:r>
        <w:rPr>
          <w:color w:val="000000" w:themeColor="text1"/>
          <w14:textFill>
            <w14:solidFill>
              <w14:schemeClr w14:val="tx1"/>
            </w14:solidFill>
          </w14:textFill>
        </w:rPr>
        <w:t xml:space="preserve">6 </w:t>
      </w:r>
      <w:r>
        <w:rPr>
          <w:rFonts w:hint="default"/>
          <w:color w:val="000000" w:themeColor="text1"/>
          <w:lang w:val="en-US"/>
          <w14:textFill>
            <w14:solidFill>
              <w14:schemeClr w14:val="tx1"/>
            </w14:solidFill>
          </w14:textFill>
        </w:rPr>
        <w:t>.</w:t>
      </w:r>
      <w:r>
        <w:rPr>
          <w:color w:val="000000" w:themeColor="text1"/>
          <w14:textFill>
            <w14:solidFill>
              <w14:schemeClr w14:val="tx1"/>
            </w14:solidFill>
          </w14:textFill>
        </w:rPr>
        <w:t>RAG知识问答模块</w:t>
      </w:r>
    </w:p>
    <w:p w14:paraId="2A66829E">
      <w:pPr>
        <w:tabs>
          <w:tab w:val="left" w:pos="2720"/>
        </w:tabs>
        <w:bidi w:val="0"/>
        <w:jc w:val="left"/>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RAG知识问答是该系统的特色智慧功能。该知识问答以实验室知识库为基础实现智能问答，可实现多种大模型（DeepSeek、OpenAI等）的智能问答，能够为用户提供高质量的相应技术支撑，系统可以引用推荐相应的文档，问答历史会自动记录，知识库索引也会随着问答的增加而更新。</w:t>
      </w:r>
    </w:p>
    <w:bookmarkEnd w:id="64"/>
    <w:p w14:paraId="2C23526E">
      <w:pPr>
        <w:pStyle w:val="7"/>
        <w:bidi w:val="0"/>
        <w:rPr>
          <w:rFonts w:hint="default" w:eastAsia="宋体"/>
          <w:lang w:val="en-US" w:eastAsia="zh-CN"/>
        </w:rPr>
      </w:pPr>
      <w:r>
        <w:rPr>
          <w:rFonts w:hint="eastAsia"/>
        </w:rPr>
        <w:br w:type="textWrapping"/>
      </w:r>
      <w:r>
        <w:rPr>
          <w:rFonts w:hint="eastAsia"/>
          <w:lang w:val="en-US" w:eastAsia="zh-CN"/>
        </w:rPr>
        <w:t xml:space="preserve">  </w:t>
      </w:r>
    </w:p>
    <w:p w14:paraId="33C6A5F3">
      <w:pPr>
        <w:pStyle w:val="5"/>
        <w:numPr>
          <w:ilvl w:val="0"/>
          <w:numId w:val="0"/>
        </w:numPr>
        <w:bidi w:val="0"/>
        <w:ind w:leftChars="200"/>
        <w:rPr>
          <w:rFonts w:hint="eastAsia"/>
        </w:rPr>
      </w:pPr>
    </w:p>
    <w:p w14:paraId="1AE111C7">
      <w:pPr>
        <w:pStyle w:val="5"/>
        <w:numPr>
          <w:ilvl w:val="0"/>
          <w:numId w:val="0"/>
        </w:numPr>
        <w:bidi w:val="0"/>
        <w:ind w:leftChars="200"/>
        <w:rPr>
          <w:rFonts w:hint="eastAsia"/>
          <w:lang w:val="en-US" w:eastAsia="zh-CN"/>
        </w:rPr>
      </w:pPr>
      <w:bookmarkStart w:id="66" w:name="_Toc2024744918"/>
      <w:r>
        <w:rPr>
          <w:rFonts w:hint="eastAsia"/>
          <w:lang w:eastAsia="zh-CN"/>
        </w:rPr>
        <w:t>（</w:t>
      </w:r>
      <w:r>
        <w:rPr>
          <w:rFonts w:hint="eastAsia"/>
          <w:lang w:val="en-US" w:eastAsia="zh-CN"/>
        </w:rPr>
        <w:t>三</w:t>
      </w:r>
      <w:r>
        <w:rPr>
          <w:rFonts w:hint="eastAsia"/>
          <w:lang w:eastAsia="zh-CN"/>
        </w:rPr>
        <w:t>）</w:t>
      </w:r>
      <w:r>
        <w:rPr>
          <w:rFonts w:hint="eastAsia"/>
        </w:rPr>
        <w:t>用例设计</w:t>
      </w:r>
      <w:bookmarkEnd w:id="66"/>
    </w:p>
    <w:p w14:paraId="13E2D3C3">
      <w:pPr>
        <w:pStyle w:val="7"/>
        <w:bidi w:val="0"/>
        <w:jc w:val="left"/>
      </w:pPr>
      <w:r>
        <w:rPr>
          <w:rFonts w:hint="eastAsia"/>
        </w:rPr>
        <w:t>1.管理员</w:t>
      </w:r>
      <w:r>
        <w:drawing>
          <wp:inline distT="0" distB="0" distL="114300" distR="114300">
            <wp:extent cx="5453380" cy="1628140"/>
            <wp:effectExtent l="0" t="0" r="7620" b="22860"/>
            <wp:docPr id="3" name="图片 3" descr="hLRDJjj04BxxALQvO5gWwjMg8W84AUKdaMD0FQ75dYPRlBRbNOUYgeSUEBJddle6lLIgE5L8VPeYU8oExVN66pi5f5fACfwTcVrsvflPR0f9Kvdnq5eXjp--_Vdr-UxdZUM7L0ZI2pYBc90fbN5AFbW4dtL2S-qWSCXOfYoQA6r4EIoeW5CMchhrukSvyLEW4eu4f3tVZxD8sXdAzHXh94485t6gDrfrICr11K8RDeb6a7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LRDJjj04BxxALQvO5gWwjMg8W84AUKdaMD0FQ75dYPRlBRbNOUYgeSUEBJddle6lLIgE5L8VPeYU8oExVN66pi5f5fACfwTcVrsvflPR0f9Kvdnq5eXjp--_Vdr-UxdZUM7L0ZI2pYBc90fbN5AFbW4dtL2S-qWSCXOfYoQA6r4EIoeW5CMchhrukSvyLEW4eu4f3tVZxD8sXdAzHXh94485t6gDrfrICr11K8RDeb6a7A6"/>
                    <pic:cNvPicPr>
                      <a:picLocks noChangeAspect="1"/>
                    </pic:cNvPicPr>
                  </pic:nvPicPr>
                  <pic:blipFill>
                    <a:blip r:embed="rId12"/>
                    <a:stretch>
                      <a:fillRect/>
                    </a:stretch>
                  </pic:blipFill>
                  <pic:spPr>
                    <a:xfrm>
                      <a:off x="0" y="0"/>
                      <a:ext cx="5453380" cy="1628140"/>
                    </a:xfrm>
                    <a:prstGeom prst="rect">
                      <a:avLst/>
                    </a:prstGeom>
                  </pic:spPr>
                </pic:pic>
              </a:graphicData>
            </a:graphic>
          </wp:inline>
        </w:drawing>
      </w:r>
    </w:p>
    <w:p w14:paraId="37AD8079">
      <w:pPr>
        <w:pStyle w:val="64"/>
        <w:ind w:firstLine="420"/>
        <w:rPr>
          <w:rFonts w:hint="default" w:eastAsia="宋体"/>
          <w:color w:val="000000" w:themeColor="text1"/>
          <w:lang w:val="en-US" w:eastAsia="zh-CN"/>
          <w14:textFill>
            <w14:solidFill>
              <w14:schemeClr w14:val="tx1"/>
            </w14:solidFill>
          </w14:textFill>
        </w:rPr>
      </w:pPr>
      <w:r>
        <w:rPr>
          <w:color w:val="000000" w:themeColor="text1"/>
          <w14:textFill>
            <w14:solidFill>
              <w14:schemeClr w14:val="tx1"/>
            </w14:solidFill>
          </w14:textFill>
        </w:rPr>
        <w:t>图</w:t>
      </w:r>
      <w:r>
        <w:rPr>
          <w:rFonts w:hint="eastAsia"/>
          <w:color w:val="000000" w:themeColor="text1"/>
          <w:lang w:val="en-US" w:eastAsia="zh-CN"/>
          <w14:textFill>
            <w14:solidFill>
              <w14:schemeClr w14:val="tx1"/>
            </w14:solidFill>
          </w14:textFill>
        </w:rPr>
        <w:t>3</w:t>
      </w:r>
      <w:r>
        <w:rPr>
          <w:rFonts w:hAnsi="Times New Roman"/>
          <w:color w:val="000000" w:themeColor="text1"/>
          <w14:textFill>
            <w14:solidFill>
              <w14:schemeClr w14:val="tx1"/>
            </w14:solidFill>
          </w14:textFill>
        </w:rPr>
        <w:t xml:space="preserve">.1 </w:t>
      </w:r>
      <w:r>
        <w:rPr>
          <w:rFonts w:hint="eastAsia" w:hAnsi="Times New Roman"/>
          <w:color w:val="000000" w:themeColor="text1"/>
          <w:lang w:val="en-US" w:eastAsia="zh-CN"/>
          <w14:textFill>
            <w14:solidFill>
              <w14:schemeClr w14:val="tx1"/>
            </w14:solidFill>
          </w14:textFill>
        </w:rPr>
        <w:t>管理员用例图</w:t>
      </w:r>
    </w:p>
    <w:p w14:paraId="78B87281">
      <w:pPr>
        <w:pStyle w:val="7"/>
        <w:bidi w:val="0"/>
      </w:pPr>
    </w:p>
    <w:p w14:paraId="7AB9D8D8">
      <w:pPr>
        <w:pStyle w:val="7"/>
        <w:bidi w:val="0"/>
        <w:rPr>
          <w:rFonts w:hint="eastAsia"/>
        </w:rPr>
      </w:pPr>
      <w:r>
        <w:rPr>
          <w:rFonts w:hint="eastAsia"/>
          <w:lang w:val="en-US" w:eastAsia="zh-CN"/>
        </w:rPr>
        <w:t>2.</w:t>
      </w:r>
      <w:r>
        <w:rPr>
          <w:rFonts w:hint="eastAsia"/>
        </w:rPr>
        <w:t>项目负责人/教师</w:t>
      </w:r>
      <w:r>
        <w:rPr>
          <w:rFonts w:hint="eastAsia"/>
        </w:rPr>
        <w:br w:type="textWrapping"/>
      </w:r>
      <w:r>
        <w:rPr>
          <w:rFonts w:hint="eastAsia"/>
        </w:rPr>
        <w:drawing>
          <wp:inline distT="0" distB="0" distL="114300" distR="114300">
            <wp:extent cx="5269230" cy="3785235"/>
            <wp:effectExtent l="0" t="0" r="13970" b="24765"/>
            <wp:docPr id="6" name="图片 6" descr="jLNBRXCn5DtFLrZP46WYn7Q4ehQae4XjKoLXZLpxQZ3rOsHx2W6nv8kwv7igVWEFn-ECPoQ51MGJ-_e-plKvldDgBDQs4ZpB2CV6e1kjFW6nbu0fQFGjG-utHznlLpH7MwkPB89POW4z4mZCU6gR-xyJH3HW2w70r3BBO_0CKJ14iz8o9LlZyxn54n8uVAoGEspkfcKyco7h33cgpRFW0YxnUmFwZ11LIUiItIj6GnQhCR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jLNBRXCn5DtFLrZP46WYn7Q4ehQae4XjKoLXZLpxQZ3rOsHx2W6nv8kwv7igVWEFn-ECPoQ51MGJ-_e-plKvldDgBDQs4ZpB2CV6e1kjFW6nbu0fQFGjG-utHznlLpH7MwkPB89POW4z4mZCU6gR-xyJH3HW2w70r3BBO_0CKJ14iz8o9LlZyxn54n8uVAoGEspkfcKyco7h33cgpRFW0YxnUmFwZ11LIUiItIj6GnQhCRbp"/>
                    <pic:cNvPicPr>
                      <a:picLocks noChangeAspect="1"/>
                    </pic:cNvPicPr>
                  </pic:nvPicPr>
                  <pic:blipFill>
                    <a:blip r:embed="rId13"/>
                    <a:stretch>
                      <a:fillRect/>
                    </a:stretch>
                  </pic:blipFill>
                  <pic:spPr>
                    <a:xfrm>
                      <a:off x="0" y="0"/>
                      <a:ext cx="5269230" cy="3785235"/>
                    </a:xfrm>
                    <a:prstGeom prst="rect">
                      <a:avLst/>
                    </a:prstGeom>
                  </pic:spPr>
                </pic:pic>
              </a:graphicData>
            </a:graphic>
          </wp:inline>
        </w:drawing>
      </w:r>
    </w:p>
    <w:p w14:paraId="1881C79F">
      <w:pPr>
        <w:pStyle w:val="64"/>
        <w:ind w:firstLine="420"/>
        <w:rPr>
          <w:rFonts w:hint="eastAsia"/>
        </w:rPr>
      </w:pPr>
      <w:r>
        <w:rPr>
          <w:color w:val="000000" w:themeColor="text1"/>
          <w14:textFill>
            <w14:solidFill>
              <w14:schemeClr w14:val="tx1"/>
            </w14:solidFill>
          </w14:textFill>
        </w:rPr>
        <w:t>图</w:t>
      </w:r>
      <w:r>
        <w:rPr>
          <w:rFonts w:hint="eastAsia"/>
          <w:color w:val="000000" w:themeColor="text1"/>
          <w:lang w:val="en-US" w:eastAsia="zh-CN"/>
          <w14:textFill>
            <w14:solidFill>
              <w14:schemeClr w14:val="tx1"/>
            </w14:solidFill>
          </w14:textFill>
        </w:rPr>
        <w:t>3</w:t>
      </w:r>
      <w:r>
        <w:rPr>
          <w:rFonts w:hAnsi="Times New Roman"/>
          <w:color w:val="000000" w:themeColor="text1"/>
          <w14:textFill>
            <w14:solidFill>
              <w14:schemeClr w14:val="tx1"/>
            </w14:solidFill>
          </w14:textFill>
        </w:rPr>
        <w:t>.</w:t>
      </w:r>
      <w:r>
        <w:rPr>
          <w:rFonts w:hint="eastAsia" w:hAnsi="Times New Roman"/>
          <w:color w:val="000000" w:themeColor="text1"/>
          <w:lang w:val="en-US" w:eastAsia="zh-CN"/>
          <w14:textFill>
            <w14:solidFill>
              <w14:schemeClr w14:val="tx1"/>
            </w14:solidFill>
          </w14:textFill>
        </w:rPr>
        <w:t xml:space="preserve">2 </w:t>
      </w:r>
      <w:r>
        <w:rPr>
          <w:rFonts w:hint="eastAsia"/>
        </w:rPr>
        <w:t>项目负责人/教师</w:t>
      </w:r>
      <w:r>
        <w:rPr>
          <w:rFonts w:hint="eastAsia"/>
          <w:lang w:val="en-US" w:eastAsia="zh-CN"/>
        </w:rPr>
        <w:t>用例图</w:t>
      </w:r>
    </w:p>
    <w:p w14:paraId="300BA767">
      <w:pPr>
        <w:pStyle w:val="7"/>
        <w:numPr>
          <w:ilvl w:val="0"/>
          <w:numId w:val="3"/>
        </w:numPr>
        <w:bidi w:val="0"/>
        <w:jc w:val="left"/>
        <w:rPr>
          <w:rFonts w:hint="eastAsia"/>
        </w:rPr>
      </w:pPr>
      <w:r>
        <w:rPr>
          <w:rFonts w:hint="eastAsia"/>
        </w:rPr>
        <w:t>研究人员/学生</w:t>
      </w:r>
      <w:r>
        <w:rPr>
          <w:rFonts w:hint="eastAsia"/>
        </w:rPr>
        <w:drawing>
          <wp:inline distT="0" distB="0" distL="114300" distR="114300">
            <wp:extent cx="5269865" cy="2574925"/>
            <wp:effectExtent l="0" t="0" r="13335" b="15875"/>
            <wp:docPr id="7" name="图片 7" descr="jLLDRjGm5Dxx55Os150hTMkXKKUgAY5H2TfUmECyEgxYEDZFBGYnOC4Dk4cNd0V1CNXfx2HE9e2GcCNOVl_VUv-TKu_IOJ0rOwgMtlDBy22TseFZ7ncdtn5tW-Xb9VWLEjtSH5KZ3Sn4OAIkSzdHu_AS-x0p6gz1xQ-2CT9zA2kh1Ey4PrO50mq-5VpEwYfpI2NH6ceitUCYU7_C7Le2evLk9S850585fH4yRdFJEmttKN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jLLDRjGm5Dxx55Os150hTMkXKKUgAY5H2TfUmECyEgxYEDZFBGYnOC4Dk4cNd0V1CNXfx2HE9e2GcCNOVl_VUv-TKu_IOJ0rOwgMtlDBy22TseFZ7ncdtn5tW-Xb9VWLEjtSH5KZ3Sn4OAIkSzdHu_AS-x0p6gz1xQ-2CT9zA2kh1Ey4PrO50mq-5VpEwYfpI2NH6ceitUCYU7_C7Le2evLk9S850585fH4yRdFJEmttKN49"/>
                    <pic:cNvPicPr>
                      <a:picLocks noChangeAspect="1"/>
                    </pic:cNvPicPr>
                  </pic:nvPicPr>
                  <pic:blipFill>
                    <a:blip r:embed="rId14"/>
                    <a:stretch>
                      <a:fillRect/>
                    </a:stretch>
                  </pic:blipFill>
                  <pic:spPr>
                    <a:xfrm>
                      <a:off x="0" y="0"/>
                      <a:ext cx="5269865" cy="2574925"/>
                    </a:xfrm>
                    <a:prstGeom prst="rect">
                      <a:avLst/>
                    </a:prstGeom>
                  </pic:spPr>
                </pic:pic>
              </a:graphicData>
            </a:graphic>
          </wp:inline>
        </w:drawing>
      </w:r>
    </w:p>
    <w:p w14:paraId="337F20FF">
      <w:pPr>
        <w:pStyle w:val="64"/>
        <w:ind w:left="0" w:leftChars="0" w:firstLine="0" w:firstLineChars="0"/>
        <w:jc w:val="center"/>
        <w:rPr>
          <w:rFonts w:hint="eastAsia"/>
        </w:rPr>
      </w:pPr>
      <w:r>
        <w:rPr>
          <w:color w:val="000000" w:themeColor="text1"/>
          <w14:textFill>
            <w14:solidFill>
              <w14:schemeClr w14:val="tx1"/>
            </w14:solidFill>
          </w14:textFill>
        </w:rPr>
        <w:t>图</w:t>
      </w:r>
      <w:r>
        <w:rPr>
          <w:rFonts w:hint="eastAsia"/>
          <w:color w:val="000000" w:themeColor="text1"/>
          <w:lang w:val="en-US" w:eastAsia="zh-CN"/>
          <w14:textFill>
            <w14:solidFill>
              <w14:schemeClr w14:val="tx1"/>
            </w14:solidFill>
          </w14:textFill>
        </w:rPr>
        <w:t>3</w:t>
      </w:r>
      <w:r>
        <w:rPr>
          <w:rFonts w:hAnsi="Times New Roman"/>
          <w:color w:val="000000" w:themeColor="text1"/>
          <w14:textFill>
            <w14:solidFill>
              <w14:schemeClr w14:val="tx1"/>
            </w14:solidFill>
          </w14:textFill>
        </w:rPr>
        <w:t>.</w:t>
      </w:r>
      <w:r>
        <w:rPr>
          <w:rFonts w:hint="eastAsia" w:hAnsi="Times New Roman"/>
          <w:color w:val="000000" w:themeColor="text1"/>
          <w:lang w:val="en-US" w:eastAsia="zh-CN"/>
          <w14:textFill>
            <w14:solidFill>
              <w14:schemeClr w14:val="tx1"/>
            </w14:solidFill>
          </w14:textFill>
        </w:rPr>
        <w:t xml:space="preserve">3 </w:t>
      </w:r>
      <w:r>
        <w:rPr>
          <w:rFonts w:hint="eastAsia"/>
        </w:rPr>
        <w:t>研究人员/学生</w:t>
      </w:r>
      <w:r>
        <w:rPr>
          <w:rFonts w:hint="eastAsia"/>
          <w:lang w:val="en-US" w:eastAsia="zh-CN"/>
        </w:rPr>
        <w:t>用例图</w:t>
      </w:r>
    </w:p>
    <w:p w14:paraId="51327AC8">
      <w:pPr>
        <w:numPr>
          <w:ilvl w:val="0"/>
          <w:numId w:val="0"/>
        </w:numPr>
        <w:ind w:leftChars="400"/>
        <w:jc w:val="left"/>
        <w:rPr>
          <w:rFonts w:hint="eastAsia" w:ascii="Times New Roman" w:hAnsi="Times New Roman" w:eastAsia="宋体"/>
          <w:color w:val="000000" w:themeColor="text1"/>
          <w:lang w:eastAsia="zh-CN"/>
          <w14:textFill>
            <w14:solidFill>
              <w14:schemeClr w14:val="tx1"/>
            </w14:solidFill>
          </w14:textFill>
        </w:rPr>
      </w:pPr>
    </w:p>
    <w:p w14:paraId="512B51E7">
      <w:pPr>
        <w:bidi w:val="0"/>
      </w:pPr>
    </w:p>
    <w:p w14:paraId="0D63DD13">
      <w:pPr>
        <w:pStyle w:val="3"/>
        <w:spacing w:before="156" w:after="156"/>
        <w:rPr>
          <w:rFonts w:hint="eastAsia"/>
          <w:color w:val="000000" w:themeColor="text1"/>
          <w14:textFill>
            <w14:solidFill>
              <w14:schemeClr w14:val="tx1"/>
            </w14:solidFill>
          </w14:textFill>
        </w:rPr>
      </w:pPr>
      <w:bookmarkStart w:id="67" w:name="_Toc134489822"/>
      <w:bookmarkStart w:id="68" w:name="_Toc861966464"/>
      <w:r>
        <w:rPr>
          <w:rFonts w:hint="eastAsia"/>
          <w:color w:val="000000" w:themeColor="text1"/>
          <w14:textFill>
            <w14:solidFill>
              <w14:schemeClr w14:val="tx1"/>
            </w14:solidFill>
          </w14:textFill>
        </w:rPr>
        <w:t>三、本章节小结</w:t>
      </w:r>
      <w:bookmarkEnd w:id="67"/>
      <w:bookmarkEnd w:id="68"/>
    </w:p>
    <w:p w14:paraId="5F40801A">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该章节是对实验室知识管理系统的可行性分析、用例设计等一系列分析。</w:t>
      </w:r>
    </w:p>
    <w:p w14:paraId="4BAEA1B4">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在可行性分析部分，分别从技术可行性和社会可行性分析两个角度展开了论述。技术可行性分析表明，本系统使用Flask框架、SQLAlchemy ORM、FAISS向量数据库、RAG技术等都是成熟的技术，开发人员具有相关的技术经验，从技术上看是可行的。社会可行性分析表明，本系统能提高科研效率、传承知识、提高团队协作能力等，具有社会价值。</w:t>
      </w:r>
    </w:p>
    <w:p w14:paraId="4821DC6E">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最后，在设计用例时，以各个用户角色为中心，设计关键用例，例如用户认证用例、权限管理用例保障系统访问的安全性及可控性；项目管理用例支持对实验室研究项目全生命周期的管理；技术文档管理用例提供完整的知识创建、版本控制及共享流程，使知识服务得以实现；RAG智能问答用例将实验室知识库与大语言模型有机结合，使系统提供智能化的知识服务。用例设计用例覆盖了系统的关键功能点，指导了系统的后续开发。</w:t>
      </w:r>
    </w:p>
    <w:p w14:paraId="190776F6">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由此，明确了实验室知识管理系统“为谁用”、“做什么”、“怎么做”的目标、功能和实现方案，系统实现的可行性分析。而实验室知识管理系统将提供的结构化知识管理和知识服务的功能，有望为解决实验室知识碎片化、知识传承难、知识检索低效等问题，为实验室的科研和人才培养活动提供有效的帮助。</w:t>
      </w:r>
    </w:p>
    <w:p w14:paraId="12609F44">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下一章便是基于系统的详细设计，包括系统的架构设计、模块设计和界面设计等内容。通过系统设计，将为系统的最终实现做准备，合理的系统设计能使最终实现的系统满足实验室知识管理实际，用户体验和系统性能等方面要求。</w:t>
      </w:r>
    </w:p>
    <w:p w14:paraId="76477ED2">
      <w:pPr>
        <w:rPr>
          <w:color w:val="000000" w:themeColor="text1"/>
          <w14:textFill>
            <w14:solidFill>
              <w14:schemeClr w14:val="tx1"/>
            </w14:solidFill>
          </w14:textFill>
        </w:rPr>
      </w:pPr>
      <w:r>
        <w:rPr>
          <w:color w:val="000000" w:themeColor="text1"/>
          <w14:textFill>
            <w14:solidFill>
              <w14:schemeClr w14:val="tx1"/>
            </w14:solidFill>
          </w14:textFill>
        </w:rPr>
        <w:br w:type="page"/>
      </w:r>
    </w:p>
    <w:p w14:paraId="13E193DB">
      <w:pPr>
        <w:pStyle w:val="2"/>
        <w:rPr>
          <w:color w:val="000000" w:themeColor="text1"/>
          <w14:textFill>
            <w14:solidFill>
              <w14:schemeClr w14:val="tx1"/>
            </w14:solidFill>
          </w14:textFill>
        </w:rPr>
      </w:pPr>
      <w:bookmarkStart w:id="69" w:name="_Toc134489823"/>
      <w:bookmarkStart w:id="70" w:name="_Toc145677786"/>
      <w:r>
        <w:rPr>
          <w:rFonts w:hint="eastAsia"/>
          <w:color w:val="000000" w:themeColor="text1"/>
          <w14:textFill>
            <w14:solidFill>
              <w14:schemeClr w14:val="tx1"/>
            </w14:solidFill>
          </w14:textFill>
        </w:rPr>
        <w:t>第四章 系统设计</w:t>
      </w:r>
      <w:bookmarkEnd w:id="69"/>
      <w:bookmarkEnd w:id="70"/>
    </w:p>
    <w:p w14:paraId="3DF75159">
      <w:pPr>
        <w:pStyle w:val="3"/>
        <w:spacing w:before="156" w:after="156"/>
        <w:rPr>
          <w:color w:val="000000" w:themeColor="text1"/>
          <w14:textFill>
            <w14:solidFill>
              <w14:schemeClr w14:val="tx1"/>
            </w14:solidFill>
          </w14:textFill>
        </w:rPr>
      </w:pPr>
      <w:bookmarkStart w:id="71" w:name="_Toc134489824"/>
      <w:bookmarkStart w:id="72" w:name="_Toc275191722"/>
      <w:r>
        <w:rPr>
          <w:rFonts w:hint="eastAsia"/>
          <w:color w:val="000000" w:themeColor="text1"/>
          <w14:textFill>
            <w14:solidFill>
              <w14:schemeClr w14:val="tx1"/>
            </w14:solidFill>
          </w14:textFill>
        </w:rPr>
        <w:t>一、总体设计</w:t>
      </w:r>
      <w:bookmarkEnd w:id="71"/>
      <w:bookmarkEnd w:id="72"/>
    </w:p>
    <w:p w14:paraId="34C77A3F">
      <w:pPr>
        <w:pStyle w:val="5"/>
        <w:rPr>
          <w:color w:val="000000" w:themeColor="text1"/>
          <w14:textFill>
            <w14:solidFill>
              <w14:schemeClr w14:val="tx1"/>
            </w14:solidFill>
          </w14:textFill>
        </w:rPr>
      </w:pPr>
      <w:bookmarkStart w:id="73" w:name="_Toc134489825"/>
      <w:bookmarkStart w:id="74" w:name="_Toc1614979663"/>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一</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系统组成体系</w:t>
      </w:r>
      <w:bookmarkEnd w:id="73"/>
      <w:bookmarkEnd w:id="74"/>
    </w:p>
    <w:p w14:paraId="7DDFEB3F">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基于前后端分离的B/S（Server/Client）架构搭建本实验室知识管理系统，系统主要分为表现层、逻辑层以及数据层。表现层：由基于Vue.js开发的Web前端面，面向系统不同角色用户提供交互性、响应式的操作界面，包括管理员、项目负责人、研究人员等。逻辑层：以Flask框架为基础实现用户认证与权限管理、项目与会议管理、技术文档管理、成果展示、RAG问答机器人等模块。数据层：由MySQL数据库与Redis缓存组成，分别对结构化数据与高频数据内容进行缓存与存储。</w:t>
      </w:r>
    </w:p>
    <w:p w14:paraId="7092F35F">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同时，在服务端依据功能进一步细分为API网关、业务服务、AI服务以及数据存储四个模块。API网关作为统一接收前端请求的入口，承担着接口安全与流量控制的职责。业务服务模块负责实现用户管理、项目管理、会议管理、文档管理等核心功能，该部分基于Flask进行构建。AI服务致力于达成智能问答功能，此部分会与DeepSeek、OpenAI等各大语言模型展开对接，并与FAISS等向量数据库进行交互，以完成知识检索任务。数据存储涵盖了MySQL数据库、Redis缓存以及知识文档云存储。</w:t>
      </w:r>
    </w:p>
    <w:p w14:paraId="16552344">
      <w:pPr>
        <w:bidi w:val="0"/>
        <w:rPr>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
前端由restful API向089后端发起请求，所有的操作都由API网关转发到后端对应业务服务模块或AI服务模块。系统允许多角色、多终端访问，具有可扩展性及安全性。整体架构设计在满足实验室日常知识管理和协同工作的前提下，为将来集成更多AI能力，扩展知识库大小等方面预留充分的设计空间。</w:t>
      </w:r>
    </w:p>
    <w:p w14:paraId="1B59F679">
      <w:pPr>
        <w:keepNext w:val="0"/>
        <w:keepLines w:val="0"/>
        <w:widowControl/>
        <w:suppressLineNumbers w:val="0"/>
        <w:jc w:val="left"/>
        <w:rPr>
          <w:rFonts w:ascii="宋体" w:hAnsi="宋体" w:eastAsia="宋体" w:cs="宋体"/>
          <w:color w:val="000000" w:themeColor="text1"/>
          <w:kern w:val="0"/>
          <w:sz w:val="24"/>
          <w:szCs w:val="24"/>
          <w:lang w:val="en-US" w:eastAsia="zh-CN" w:bidi="ar"/>
          <w14:textFill>
            <w14:solidFill>
              <w14:schemeClr w14:val="tx1"/>
            </w14:solidFill>
          </w14:textFill>
        </w:rPr>
      </w:pPr>
      <w:r>
        <w:rPr>
          <w:rFonts w:ascii="宋体" w:hAnsi="宋体" w:eastAsia="宋体" w:cs="宋体"/>
          <w:color w:val="000000" w:themeColor="text1"/>
          <w:kern w:val="0"/>
          <w:sz w:val="24"/>
          <w:szCs w:val="24"/>
          <w:lang w:val="en-US" w:eastAsia="zh-CN" w:bidi="ar"/>
          <w14:textFill>
            <w14:solidFill>
              <w14:schemeClr w14:val="tx1"/>
            </w14:solidFill>
          </w14:textFill>
        </w:rPr>
        <w:drawing>
          <wp:inline distT="0" distB="0" distL="114300" distR="114300">
            <wp:extent cx="4229100" cy="3489960"/>
            <wp:effectExtent l="0" t="0" r="12700" b="15240"/>
            <wp:docPr id="8" name="图片 8" descr="PlantUM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lantUML (1)"/>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4229100" cy="3489960"/>
                    </a:xfrm>
                    <a:prstGeom prst="rect">
                      <a:avLst/>
                    </a:prstGeom>
                  </pic:spPr>
                </pic:pic>
              </a:graphicData>
            </a:graphic>
          </wp:inline>
        </w:drawing>
      </w:r>
    </w:p>
    <w:p w14:paraId="0EA60362">
      <w:pPr>
        <w:rPr>
          <w:color w:val="000000" w:themeColor="text1"/>
          <w14:textFill>
            <w14:solidFill>
              <w14:schemeClr w14:val="tx1"/>
            </w14:solidFill>
          </w14:textFill>
        </w:rPr>
      </w:pPr>
    </w:p>
    <w:p w14:paraId="0624C5AD">
      <w:pPr>
        <w:pStyle w:val="64"/>
        <w:rPr>
          <w:rFonts w:hint="eastAsia" w:eastAsia="宋体"/>
          <w:color w:val="000000" w:themeColor="text1"/>
          <w:lang w:val="en-US" w:eastAsia="zh-CN"/>
          <w14:textFill>
            <w14:solidFill>
              <w14:schemeClr w14:val="tx1"/>
            </w14:solidFill>
          </w14:textFill>
        </w:rPr>
      </w:pPr>
      <w:r>
        <w:rPr>
          <w:color w:val="000000" w:themeColor="text1"/>
          <w14:textFill>
            <w14:solidFill>
              <w14:schemeClr w14:val="tx1"/>
            </w14:solidFill>
          </w14:textFill>
        </w:rPr>
        <w:t>图</w:t>
      </w:r>
      <w:r>
        <w:rPr>
          <w:rFonts w:hint="eastAsia"/>
          <w:color w:val="000000" w:themeColor="text1"/>
          <w:lang w:val="en-US" w:eastAsia="zh-CN"/>
          <w14:textFill>
            <w14:solidFill>
              <w14:schemeClr w14:val="tx1"/>
            </w14:solidFill>
          </w14:textFill>
        </w:rPr>
        <w:t>4</w:t>
      </w:r>
      <w:r>
        <w:rPr>
          <w:rFonts w:hAnsi="Times New Roman"/>
          <w:color w:val="000000" w:themeColor="text1"/>
          <w14:textFill>
            <w14:solidFill>
              <w14:schemeClr w14:val="tx1"/>
            </w14:solidFill>
          </w14:textFill>
        </w:rPr>
        <w:t xml:space="preserve">.1 </w:t>
      </w:r>
      <w:r>
        <w:rPr>
          <w:rFonts w:hint="eastAsia" w:hAnsi="Times New Roman"/>
          <w:color w:val="000000" w:themeColor="text1"/>
          <w:lang w:val="en-US" w:eastAsia="zh-CN"/>
          <w14:textFill>
            <w14:solidFill>
              <w14:schemeClr w14:val="tx1"/>
            </w14:solidFill>
          </w14:textFill>
        </w:rPr>
        <w:t>系统架构设计图</w:t>
      </w:r>
    </w:p>
    <w:p w14:paraId="21A02703">
      <w:pPr>
        <w:rPr>
          <w:color w:val="000000" w:themeColor="text1"/>
          <w14:textFill>
            <w14:solidFill>
              <w14:schemeClr w14:val="tx1"/>
            </w14:solidFill>
          </w14:textFill>
        </w:rPr>
      </w:pPr>
    </w:p>
    <w:p w14:paraId="7545F762">
      <w:pPr>
        <w:pStyle w:val="5"/>
        <w:bidi w:val="0"/>
        <w:rPr>
          <w:rFonts w:hint="eastAsia" w:ascii="宋体" w:hAnsi="宋体" w:eastAsia="宋体" w:cs="宋体"/>
          <w:color w:val="000000" w:themeColor="text1"/>
          <w:kern w:val="0"/>
          <w:sz w:val="24"/>
          <w:szCs w:val="24"/>
          <w:lang w:val="en-US" w:eastAsia="zh-CN" w:bidi="ar"/>
          <w14:textFill>
            <w14:solidFill>
              <w14:schemeClr w14:val="tx1"/>
            </w14:solidFill>
          </w14:textFill>
        </w:rPr>
      </w:pPr>
      <w:bookmarkStart w:id="75" w:name="_Toc917381608"/>
      <w:r>
        <w:rPr>
          <w:rFonts w:hint="eastAsia"/>
          <w:color w:val="000000" w:themeColor="text1"/>
          <w:lang w:val="en-US" w:eastAsia="zh-CN"/>
          <w14:textFill>
            <w14:solidFill>
              <w14:schemeClr w14:val="tx1"/>
            </w14:solidFill>
          </w14:textFill>
        </w:rPr>
        <w:t>（二）</w:t>
      </w:r>
      <w:r>
        <w:rPr>
          <w:rFonts w:hint="eastAsia"/>
          <w:color w:val="000000" w:themeColor="text1"/>
          <w14:textFill>
            <w14:solidFill>
              <w14:schemeClr w14:val="tx1"/>
            </w14:solidFill>
          </w14:textFill>
        </w:rPr>
        <w:t>系统技术架构</w:t>
      </w:r>
      <w:bookmarkEnd w:id="75"/>
    </w:p>
    <w:p w14:paraId="2421EB94">
      <w:pPr>
        <w:keepNext w:val="0"/>
        <w:keepLines w:val="0"/>
        <w:widowControl/>
        <w:suppressLineNumbers w:val="0"/>
        <w:jc w:val="left"/>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本系统是前后端分离的架构，使用了较为先进可靠的技术栈，系统前端使用了基于Vue.js3.0框架模板和Element Plus组件库，提供了Axios请求与响应的http服务端，Vite开发模板可以快速实现开发构建，后端使用轻量的Flask框架，SQLAlchemy对象关系映射，Redis高性能缓存服务，Gunicorn+N ginx生产环境。本系统的知识问答服务以深度学习搜索模型DeepSeek作为主提供者服务的，备份方案支持开放AI，基于向量检索引擎FAISS来提供知识库服务检索。本系统的技术栈图如图4.2所示。</w:t>
      </w:r>
    </w:p>
    <w:p w14:paraId="5ECB12E0">
      <w:pPr>
        <w:pStyle w:val="64"/>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3675" cy="7511415"/>
            <wp:effectExtent l="0" t="0" r="9525" b="6985"/>
            <wp:docPr id="10" name="图片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lantUML Diagram"/>
                    <pic:cNvPicPr>
                      <a:picLocks noChangeAspect="1"/>
                    </pic:cNvPicPr>
                  </pic:nvPicPr>
                  <pic:blipFill>
                    <a:blip r:embed="rId17"/>
                    <a:stretch>
                      <a:fillRect/>
                    </a:stretch>
                  </pic:blipFill>
                  <pic:spPr>
                    <a:xfrm>
                      <a:off x="0" y="0"/>
                      <a:ext cx="5273675" cy="7511415"/>
                    </a:xfrm>
                    <a:prstGeom prst="rect">
                      <a:avLst/>
                    </a:prstGeom>
                  </pic:spPr>
                </pic:pic>
              </a:graphicData>
            </a:graphic>
          </wp:inline>
        </w:drawing>
      </w:r>
    </w:p>
    <w:p w14:paraId="6BA896B1">
      <w:pPr>
        <w:pStyle w:val="64"/>
        <w:rPr>
          <w:rFonts w:hint="eastAsia" w:eastAsia="宋体"/>
          <w:color w:val="000000" w:themeColor="text1"/>
          <w:lang w:val="en-US" w:eastAsia="zh-CN"/>
          <w14:textFill>
            <w14:solidFill>
              <w14:schemeClr w14:val="tx1"/>
            </w14:solidFill>
          </w14:textFill>
        </w:rPr>
      </w:pPr>
      <w:r>
        <w:rPr>
          <w:color w:val="000000" w:themeColor="text1"/>
          <w14:textFill>
            <w14:solidFill>
              <w14:schemeClr w14:val="tx1"/>
            </w14:solidFill>
          </w14:textFill>
        </w:rPr>
        <w:t>图</w:t>
      </w:r>
      <w:r>
        <w:rPr>
          <w:rFonts w:hint="eastAsia"/>
          <w:color w:val="000000" w:themeColor="text1"/>
          <w:lang w:val="en-US" w:eastAsia="zh-CN"/>
          <w14:textFill>
            <w14:solidFill>
              <w14:schemeClr w14:val="tx1"/>
            </w14:solidFill>
          </w14:textFill>
        </w:rPr>
        <w:t>4</w:t>
      </w:r>
      <w:r>
        <w:rPr>
          <w:rFonts w:hAnsi="Times New Roman"/>
          <w:color w:val="000000" w:themeColor="text1"/>
          <w14:textFill>
            <w14:solidFill>
              <w14:schemeClr w14:val="tx1"/>
            </w14:solidFill>
          </w14:textFill>
        </w:rPr>
        <w:t>.</w:t>
      </w:r>
      <w:r>
        <w:rPr>
          <w:rFonts w:hint="eastAsia" w:hAnsi="Times New Roman"/>
          <w:color w:val="000000" w:themeColor="text1"/>
          <w:lang w:val="en-US" w:eastAsia="zh-CN"/>
          <w14:textFill>
            <w14:solidFill>
              <w14:schemeClr w14:val="tx1"/>
            </w14:solidFill>
          </w14:textFill>
        </w:rPr>
        <w:t>2</w:t>
      </w:r>
      <w:r>
        <w:rPr>
          <w:rFonts w:hAnsi="Times New Roman"/>
          <w:color w:val="000000" w:themeColor="text1"/>
          <w14:textFill>
            <w14:solidFill>
              <w14:schemeClr w14:val="tx1"/>
            </w14:solidFill>
          </w14:textFill>
        </w:rPr>
        <w:t xml:space="preserve"> </w:t>
      </w:r>
      <w:r>
        <w:rPr>
          <w:rFonts w:hint="eastAsia" w:hAnsi="Times New Roman"/>
          <w:color w:val="000000" w:themeColor="text1"/>
          <w:lang w:val="en-US" w:eastAsia="zh-CN"/>
          <w14:textFill>
            <w14:solidFill>
              <w14:schemeClr w14:val="tx1"/>
            </w14:solidFill>
          </w14:textFill>
        </w:rPr>
        <w:t>系统技术架构设计图</w:t>
      </w:r>
    </w:p>
    <w:p w14:paraId="51F79297">
      <w:pPr>
        <w:rPr>
          <w:color w:val="000000" w:themeColor="text1"/>
          <w14:textFill>
            <w14:solidFill>
              <w14:schemeClr w14:val="tx1"/>
            </w14:solidFill>
          </w14:textFill>
        </w:rPr>
      </w:pPr>
    </w:p>
    <w:p w14:paraId="7B306481">
      <w:pPr>
        <w:pStyle w:val="3"/>
        <w:spacing w:before="156" w:after="156"/>
        <w:rPr>
          <w:rFonts w:hint="eastAsia"/>
          <w:color w:val="000000" w:themeColor="text1"/>
          <w14:textFill>
            <w14:solidFill>
              <w14:schemeClr w14:val="tx1"/>
            </w14:solidFill>
          </w14:textFill>
        </w:rPr>
      </w:pPr>
      <w:bookmarkStart w:id="76" w:name="_Toc134489829"/>
      <w:bookmarkStart w:id="77" w:name="_Toc1647583843"/>
      <w:r>
        <w:rPr>
          <w:rFonts w:hint="eastAsia"/>
          <w:color w:val="000000" w:themeColor="text1"/>
          <w14:textFill>
            <w14:solidFill>
              <w14:schemeClr w14:val="tx1"/>
            </w14:solidFill>
          </w14:textFill>
        </w:rPr>
        <w:t>二、系统详细设计</w:t>
      </w:r>
      <w:bookmarkEnd w:id="76"/>
      <w:bookmarkEnd w:id="77"/>
    </w:p>
    <w:p w14:paraId="4B167FC0">
      <w:pPr>
        <w:pStyle w:val="5"/>
        <w:bidi w:val="0"/>
        <w:rPr>
          <w:rFonts w:hint="eastAsia"/>
        </w:rPr>
      </w:pPr>
      <w:bookmarkStart w:id="78" w:name="_Toc1287504883"/>
      <w:r>
        <w:rPr>
          <w:rFonts w:hint="eastAsia"/>
          <w:lang w:eastAsia="zh-CN"/>
        </w:rPr>
        <w:t>（</w:t>
      </w:r>
      <w:r>
        <w:rPr>
          <w:rFonts w:hint="eastAsia"/>
        </w:rPr>
        <w:t>一</w:t>
      </w:r>
      <w:r>
        <w:rPr>
          <w:rFonts w:hint="eastAsia"/>
          <w:lang w:eastAsia="zh-CN"/>
        </w:rPr>
        <w:t>）</w:t>
      </w:r>
      <w:r>
        <w:rPr>
          <w:rFonts w:hint="eastAsia"/>
        </w:rPr>
        <w:t>用户认证与权限管理模块设计</w:t>
      </w:r>
      <w:bookmarkEnd w:id="78"/>
    </w:p>
    <w:p w14:paraId="6B1B1D82">
      <w:pPr>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用户认证模块与权限管理模块构成了系统的安全子系统，其主要功能涵盖身份认证、访问控制以及用户管理等方面。本系统所采用的安全模型为基于角色的访问控制模型（RBAC），该模型通过将用户权限与角色进行映射，从而实现对系统资源访问的有效管理与控制。</w:t>
      </w:r>
    </w:p>
    <w:p w14:paraId="615EAF86">
      <w:pPr>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模块包含：用户(User)、角色(Role)、权限(Permission)三个实体，并通过多对多的关系对权限进行细化和控制。定义基础的罗列出：管理员、项目负责人、研究员三个角色，各个角色拥有不同的允许操作权限。采用JWT令牌认证机制，系统所有接口均需携带有效令牌方能访问。设计多种安全保护机制，如：密码的加密存储、失败重试机制、操作记录等。</w:t>
      </w:r>
    </w:p>
    <w:p w14:paraId="78BEBE0D">
      <w:pPr>
        <w:pStyle w:val="5"/>
        <w:bidi w:val="0"/>
        <w:rPr>
          <w:rFonts w:hint="eastAsia"/>
          <w:color w:val="000000" w:themeColor="text1"/>
          <w14:textFill>
            <w14:solidFill>
              <w14:schemeClr w14:val="tx1"/>
            </w14:solidFill>
          </w14:textFill>
        </w:rPr>
      </w:pPr>
      <w:bookmarkStart w:id="79" w:name="_Toc1049341409"/>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二</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项目管理模块设计</w:t>
      </w:r>
      <w:bookmarkEnd w:id="79"/>
    </w:p>
    <w:p w14:paraId="2ED82C9C">
      <w:pPr>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其中，项目管理模块用于对实验室研究项目全生命周期进行管理，具有项目创建、成员管理、项目进度跟踪、项目资源共享等辅助功能。项目管理实体包括项目(Project)、项目成员(Project Member)、项目任务(Task)、里程碑(Milestone)等。</w:t>
      </w:r>
    </w:p>
    <w:p w14:paraId="47F47305">
      <w:pPr>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项目创建过程中可以设置项目的名称、项目描述、开始日期、结束日期、方向等情况。项目成员主要分为项目管理者、主要参与人、其他成员等角色。项目跟踪可通过可视化甘特图对项目的进度及任务情况进行跟踪。可以设置里程碑、任务依赖关系等。项目资源包括一些文档、数据等资源，主要存储在项目区中，集中管理。</w:t>
      </w:r>
    </w:p>
    <w:p w14:paraId="409619DB">
      <w:pPr>
        <w:pStyle w:val="5"/>
        <w:bidi w:val="0"/>
        <w:rPr>
          <w:rFonts w:hint="eastAsia"/>
          <w:color w:val="000000" w:themeColor="text1"/>
          <w14:textFill>
            <w14:solidFill>
              <w14:schemeClr w14:val="tx1"/>
            </w14:solidFill>
          </w14:textFill>
        </w:rPr>
      </w:pPr>
      <w:bookmarkStart w:id="80" w:name="_Toc1145351899"/>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三</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文档管理模块设计</w:t>
      </w:r>
      <w:bookmarkEnd w:id="80"/>
    </w:p>
    <w:p w14:paraId="56FEED6B">
      <w:pPr>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文档管理构件是知识积累和共享的载体，用于技术文档、会议记录、研究笔记等内容的创建和组织，设计了包括文档(Document)、文档分类Category)、文档标签(Tag)、文档版本(Version)等实现文档多维度组织、版本控制等核心功能的类、接口和方法。</w:t>
      </w:r>
    </w:p>
    <w:p w14:paraId="37E9BA69">
      <w:pPr>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模块支持创建任何格式版本的文档，包括MD、富文本、上传附件等。文献分类是树型分类，支持多层级分类。标签提供额外的、更灵活的结构组织文档的方法，用户可以自定义标签并通过标签来搜索和获取文件。版本控制允许用户记录以前的版本，可以对文档进行版本比较和回滚。用户可以设置文档的共享范围，可以灵活共享，可控私有，支持敏感内容共享。</w:t>
      </w:r>
    </w:p>
    <w:p w14:paraId="113505D8">
      <w:pPr>
        <w:pStyle w:val="5"/>
        <w:bidi w:val="0"/>
        <w:rPr>
          <w:rFonts w:hint="eastAsia"/>
          <w:color w:val="000000" w:themeColor="text1"/>
          <w14:textFill>
            <w14:solidFill>
              <w14:schemeClr w14:val="tx1"/>
            </w14:solidFill>
          </w14:textFill>
        </w:rPr>
      </w:pPr>
      <w:bookmarkStart w:id="81" w:name="_Toc2033438432"/>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四</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 xml:space="preserve"> 会议管理模块设计</w:t>
      </w:r>
      <w:bookmarkEnd w:id="81"/>
    </w:p>
    <w:p w14:paraId="34C962D9">
      <w:pPr>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会议管理模块承担着实验室学术会议以及实验室工作会议的全要素管理工作，涵盖会议安排、通知发布、记录整理以及决策追踪等方面。其主要实体包含会议（Meeting）、会议人员（Participant）、会议记录（Minutes）以及决策内容（Decision）等。</w:t>
      </w:r>
    </w:p>
    <w:p w14:paraId="72D2C306">
      <w:pPr>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支持会议的召开与安排，具有时间选择、议题设置、被邀请人等功能；会议通知功能，能够给参加人员发送会议通知，通过邮件或系统消息提醒大家参加会议；会议记录功能，支持会议的召开与记录，记录的内容支持文字、附件和图片；决策事项跟踪功能，将对会议做出的重要决策，转变为一个可跟踪的任务，会议形成的决策可以有效地执行；所有会议记录均自动归入知识库，支持后续的再次搜索与引用。</w:t>
      </w:r>
    </w:p>
    <w:p w14:paraId="422E96A0">
      <w:pPr>
        <w:pStyle w:val="5"/>
        <w:bidi w:val="0"/>
        <w:rPr>
          <w:rFonts w:hint="eastAsia"/>
          <w:color w:val="000000" w:themeColor="text1"/>
          <w14:textFill>
            <w14:solidFill>
              <w14:schemeClr w14:val="tx1"/>
            </w14:solidFill>
          </w14:textFill>
        </w:rPr>
      </w:pPr>
      <w:bookmarkStart w:id="82" w:name="_Toc944968266"/>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五</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 xml:space="preserve"> RAG智能问答模块设计</w:t>
      </w:r>
      <w:bookmarkEnd w:id="82"/>
    </w:p>
    <w:p w14:paraId="2C1A3A66">
      <w:pPr>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其中，RAG智能问答模块是该系统的特色功能模块，是基于向量检索及大语言模型生成能力的自然语言问答系统，是针对实验室知识库开发而成的问答服务系统。 RAG智能问答系统主要由向量索引(Vector Index)、问题(Question)、答案(Answer)、反馈(Feedback)组成。</w:t>
      </w:r>
    </w:p>
    <w:p w14:paraId="3F39F955">
      <w:pPr>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模块由索引建立和问答过程组成。索引建立过程将各个实验室文档片段根据嵌入模型分割成向量存入FAISS索引库中。问答过程首先通过将用户问题向量化，寻找与问题最相关的知识片段，再依次通过各个片段的API调用大语言模型获得回答。模块通过问答可以进行的多次对话，并具有上下文理解能力，允许用户连续地提问和追问。同时，为了提供即时的反馈，模块采用查询缓存和任务后台分别解决查询的响应和资源的消耗。</w:t>
      </w:r>
    </w:p>
    <w:p w14:paraId="50D337C0">
      <w:pPr>
        <w:pStyle w:val="5"/>
        <w:bidi w:val="0"/>
        <w:rPr>
          <w:rFonts w:hint="eastAsia"/>
          <w:color w:val="000000" w:themeColor="text1"/>
          <w14:textFill>
            <w14:solidFill>
              <w14:schemeClr w14:val="tx1"/>
            </w14:solidFill>
          </w14:textFill>
        </w:rPr>
      </w:pPr>
      <w:bookmarkStart w:id="83" w:name="_Toc1440077097"/>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六</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 xml:space="preserve"> 数据分析与报表模块设计</w:t>
      </w:r>
      <w:bookmarkEnd w:id="83"/>
    </w:p>
    <w:p w14:paraId="0A24C684">
      <w:pPr>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其中，数据分析与报表模块为管理员及项目负责人提供关于系统使用状况以及知识资产查看的知识资产分析视图。该模块由统计指标（Metric）、数据视图（</w:t>
      </w:r>
      <w:r>
        <w:rPr>
          <w:rFonts w:hint="eastAsia" w:cs="宋体"/>
          <w:color w:val="000000" w:themeColor="text1"/>
          <w:sz w:val="24"/>
          <w:lang w:val="en-US" w:eastAsia="zh-CN"/>
          <w14:textFill>
            <w14:solidFill>
              <w14:schemeClr w14:val="tx1"/>
            </w14:solidFill>
          </w14:textFill>
        </w:rPr>
        <w:t>V</w:t>
      </w:r>
      <w:r>
        <w:rPr>
          <w:rFonts w:ascii="宋体" w:hAnsi="宋体" w:eastAsia="宋体" w:cs="宋体"/>
          <w:color w:val="000000" w:themeColor="text1"/>
          <w:sz w:val="24"/>
          <w14:textFill>
            <w14:solidFill>
              <w14:schemeClr w14:val="tx1"/>
            </w14:solidFill>
          </w14:textFill>
        </w:rPr>
        <w:t>iew）、报表（Reports）等实体构成。</w:t>
      </w:r>
    </w:p>
    <w:p w14:paraId="63D29239">
      <w:pPr>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模块可以进行多类统计，展现维度包括项目进度、文档贡献统计、知识分布、系统用户活跃度等，并以图表、仪表盘等形式展现出来，对系统运转情况、知识分布等有直观的认识。定时报表模块通过定时报表功能，可以自动生成周报、月报等统计报表并通过邮件方式推送给相关人员。个性化仪表盘模块系统使用者可以定义希望出现在仪表盘中的指标和图表，满足对系统进行不同类型人员统计的需要。</w:t>
      </w:r>
    </w:p>
    <w:p w14:paraId="6399EDE2">
      <w:pPr>
        <w:rPr>
          <w:color w:val="000000" w:themeColor="text1"/>
          <w:highlight w:val="none"/>
          <w14:textFill>
            <w14:solidFill>
              <w14:schemeClr w14:val="tx1"/>
            </w14:solidFill>
          </w14:textFill>
        </w:rPr>
      </w:pPr>
      <w:r>
        <w:rPr>
          <w:rFonts w:ascii="宋体" w:hAnsi="宋体" w:eastAsia="宋体" w:cs="宋体"/>
          <w:color w:val="000000" w:themeColor="text1"/>
          <w:sz w:val="24"/>
          <w14:textFill>
            <w14:solidFill>
              <w14:schemeClr w14:val="tx1"/>
            </w14:solidFill>
          </w14:textFill>
        </w:rPr>
        <w:t>通过上述六个功能模块协同运作，系统可提供涵盖知识生成、组织、共享和智能四个功能的实验室科研活动服务支持。</w:t>
      </w:r>
    </w:p>
    <w:p w14:paraId="36EC500F">
      <w:pPr>
        <w:pStyle w:val="3"/>
        <w:numPr>
          <w:ilvl w:val="0"/>
          <w:numId w:val="1"/>
        </w:numPr>
        <w:spacing w:before="156" w:after="156"/>
        <w:ind w:left="480" w:leftChars="200" w:firstLine="560" w:firstLineChars="200"/>
        <w:rPr>
          <w:rFonts w:hint="eastAsia"/>
          <w:color w:val="000000" w:themeColor="text1"/>
          <w:highlight w:val="none"/>
          <w14:textFill>
            <w14:solidFill>
              <w14:schemeClr w14:val="tx1"/>
            </w14:solidFill>
          </w14:textFill>
        </w:rPr>
      </w:pPr>
      <w:bookmarkStart w:id="84" w:name="_Toc134489837"/>
      <w:bookmarkStart w:id="85" w:name="_Toc1235067589"/>
      <w:r>
        <w:rPr>
          <w:rFonts w:hint="eastAsia"/>
          <w:color w:val="000000" w:themeColor="text1"/>
          <w:highlight w:val="none"/>
          <w14:textFill>
            <w14:solidFill>
              <w14:schemeClr w14:val="tx1"/>
            </w14:solidFill>
          </w14:textFill>
        </w:rPr>
        <w:t>本章节小结</w:t>
      </w:r>
      <w:bookmarkEnd w:id="84"/>
      <w:bookmarkEnd w:id="85"/>
    </w:p>
    <w:p w14:paraId="0A04F060">
      <w:pPr>
        <w:bidi w:val="0"/>
        <w:rPr>
          <w:rFonts w:hint="eastAsia"/>
        </w:rPr>
      </w:pPr>
      <w:r>
        <w:t>本章介绍实验室知识管理系统的设计方案。首先，在总体框架上介绍系统的组成结构，使用前后端框架的分离架构将系统划分为表现层、逻辑层和数据层，服务端具体划分出API网关、业务服务、AI服务和数据存储4个子模块。在技术架构上，使用诸如Vue.js、Flask等成熟框架技术栈，并接入DeepSeek和OpenAI大模型API和FAISS向量检索引擎。</w:t>
      </w:r>
    </w:p>
    <w:p w14:paraId="1306D134">
      <w:pPr>
        <w:bidi w:val="0"/>
        <w:rPr>
          <w:rFonts w:hint="eastAsia"/>
        </w:rPr>
      </w:pPr>
      <w:r>
        <w:t>此后，分别介绍了六个主要功能模块的详细方案，包括支持基于RBAC的授权认证和权限管理模块，支持人员全生命周期管理的项目管理模块，支持多组织多版本的文档管理的文档管理模块，支持多流程会议管理的会议管理模块，支持基于向量检索与大语言模型的RAG的智能问答模块，以及支持多维度数据统计与视图呈现的数据分析与报表模块。</w:t>
      </w:r>
    </w:p>
    <w:p w14:paraId="51005F51">
      <w:pPr>
        <w:bidi w:val="0"/>
        <w:rPr>
          <w:rFonts w:hint="eastAsia"/>
        </w:rPr>
      </w:pPr>
      <w:r>
        <w:t>通过上述模块协同工作，系统将实现实验室知识建立、组织、共享和智能利用，为科研活动提供完整的知识管理支撑。</w:t>
      </w:r>
    </w:p>
    <w:p w14:paraId="1CFCBCFE">
      <w:pPr>
        <w:pStyle w:val="4"/>
        <w:numPr>
          <w:ilvl w:val="0"/>
          <w:numId w:val="0"/>
        </w:numPr>
        <w:ind w:leftChars="400"/>
        <w:rPr>
          <w:rFonts w:hint="eastAsia"/>
          <w:color w:val="000000" w:themeColor="text1"/>
          <w14:textFill>
            <w14:solidFill>
              <w14:schemeClr w14:val="tx1"/>
            </w14:solidFill>
          </w14:textFill>
        </w:rPr>
      </w:pPr>
    </w:p>
    <w:p w14:paraId="447B65D6">
      <w:pPr>
        <w:pStyle w:val="4"/>
        <w:rPr>
          <w:color w:val="000000" w:themeColor="text1"/>
          <w14:textFill>
            <w14:solidFill>
              <w14:schemeClr w14:val="tx1"/>
            </w14:solidFill>
          </w14:textFill>
        </w:rPr>
      </w:pPr>
    </w:p>
    <w:p w14:paraId="777D6966">
      <w:pPr>
        <w:rPr>
          <w:color w:val="000000" w:themeColor="text1"/>
          <w14:textFill>
            <w14:solidFill>
              <w14:schemeClr w14:val="tx1"/>
            </w14:solidFill>
          </w14:textFill>
        </w:rPr>
      </w:pPr>
      <w:r>
        <w:rPr>
          <w:color w:val="000000" w:themeColor="text1"/>
          <w14:textFill>
            <w14:solidFill>
              <w14:schemeClr w14:val="tx1"/>
            </w14:solidFill>
          </w14:textFill>
        </w:rPr>
        <w:br w:type="page"/>
      </w:r>
    </w:p>
    <w:p w14:paraId="63F4C821">
      <w:pPr>
        <w:pStyle w:val="2"/>
        <w:numPr>
          <w:ilvl w:val="0"/>
          <w:numId w:val="4"/>
        </w:numPr>
        <w:rPr>
          <w:rFonts w:hint="eastAsia"/>
          <w:color w:val="000000" w:themeColor="text1"/>
          <w:lang w:val="en-US" w:eastAsia="zh-CN"/>
          <w14:textFill>
            <w14:solidFill>
              <w14:schemeClr w14:val="tx1"/>
            </w14:solidFill>
          </w14:textFill>
        </w:rPr>
      </w:pPr>
      <w:bookmarkStart w:id="86" w:name="_Toc134489838"/>
      <w:bookmarkStart w:id="87" w:name="_Toc204036421"/>
      <w:r>
        <w:rPr>
          <w:color w:val="000000" w:themeColor="text1"/>
          <w14:textFill>
            <w14:solidFill>
              <w14:schemeClr w14:val="tx1"/>
            </w14:solidFill>
          </w14:textFill>
        </w:rPr>
        <w:t xml:space="preserve">基于 </w:t>
      </w:r>
      <w:r>
        <w:rPr>
          <w:rFonts w:hint="eastAsia"/>
          <w:color w:val="000000" w:themeColor="text1"/>
          <w:lang w:val="en-US" w:eastAsia="zh-CN"/>
          <w14:textFill>
            <w14:solidFill>
              <w14:schemeClr w14:val="tx1"/>
            </w14:solidFill>
          </w14:textFill>
        </w:rPr>
        <w:t>RAG</w:t>
      </w:r>
      <w:r>
        <w:rPr>
          <w:color w:val="000000" w:themeColor="text1"/>
          <w14:textFill>
            <w14:solidFill>
              <w14:schemeClr w14:val="tx1"/>
            </w14:solidFill>
          </w14:textFill>
        </w:rPr>
        <w:t xml:space="preserve"> 的</w:t>
      </w:r>
      <w:bookmarkEnd w:id="86"/>
      <w:r>
        <w:rPr>
          <w:rFonts w:hint="eastAsia"/>
          <w:color w:val="000000" w:themeColor="text1"/>
          <w:lang w:val="en-US" w:eastAsia="zh-CN"/>
          <w14:textFill>
            <w14:solidFill>
              <w14:schemeClr w14:val="tx1"/>
            </w14:solidFill>
          </w14:textFill>
        </w:rPr>
        <w:t>知识管理系统</w:t>
      </w:r>
      <w:bookmarkEnd w:id="87"/>
    </w:p>
    <w:p w14:paraId="04A201EE">
      <w:pPr>
        <w:pStyle w:val="3"/>
        <w:bidi w:val="0"/>
        <w:rPr>
          <w:color w:val="000000" w:themeColor="text1"/>
          <w14:textFill>
            <w14:solidFill>
              <w14:schemeClr w14:val="tx1"/>
            </w14:solidFill>
          </w14:textFill>
        </w:rPr>
      </w:pPr>
      <w:bookmarkStart w:id="88" w:name="_Toc1856227135"/>
      <w:r>
        <w:rPr>
          <w:rFonts w:hint="eastAsia"/>
          <w:color w:val="000000" w:themeColor="text1"/>
          <w:lang w:val="en-US" w:eastAsia="zh-CN"/>
          <w14:textFill>
            <w14:solidFill>
              <w14:schemeClr w14:val="tx1"/>
            </w14:solidFill>
          </w14:textFill>
        </w:rPr>
        <w:t>一、</w:t>
      </w:r>
      <w:r>
        <w:rPr>
          <w:rFonts w:hint="default"/>
          <w:color w:val="000000" w:themeColor="text1"/>
          <w14:textFill>
            <w14:solidFill>
              <w14:schemeClr w14:val="tx1"/>
            </w14:solidFill>
          </w14:textFill>
        </w:rPr>
        <w:t>RAG的定义</w:t>
      </w:r>
      <w:bookmarkEnd w:id="88"/>
    </w:p>
    <w:p w14:paraId="67DA9AAB">
      <w:pPr>
        <w:bidi w:val="0"/>
      </w:pPr>
      <w:r>
        <w:t>RAG技术是指在大语言模式生成回答或文本问，先从外部知识库中查找问题相关的知识，并以这些内容作为上下文进行生成。该技术解决了由于参数化知识(即模型自身的知识)的不足造成的盲点和幻觉问题。</w:t>
      </w:r>
      <w:r>
        <w:br w:type="textWrapping"/>
      </w:r>
      <w:r>
        <w:t>
在具体应用中，RAG技术通常包括两个主要阶段：</w:t>
      </w:r>
    </w:p>
    <w:p w14:paraId="2701E394">
      <w:pPr>
        <w:bidi w:val="0"/>
      </w:pPr>
      <w:r>
        <w:t>
检索阶段：可以在知识库（KB）中利用编码器模型（例如BM25，DPR，ColBERT等）快速检索输入问题相关的文档或者信息片段。</w:t>
      </w:r>
    </w:p>
    <w:p w14:paraId="0E015A4F">
      <w:pPr>
        <w:bidi w:val="0"/>
      </w:pPr>
      <w:r>
        <w:t>生成阶段：把检索获取的相关信息当作上下文输入至生成模型中，经条件生成过程得出最终的答案或者文本。</w:t>
      </w:r>
    </w:p>
    <w:p w14:paraId="336CD459">
      <w:pPr>
        <w:bidi w:val="0"/>
      </w:pPr>
      <w:r>
        <w:rPr>
          <w:lang w:val="en-US" w:eastAsia="zh-CN"/>
        </w:rPr>
        <w:t>这种检索再生成的模式使得系统能够在回答问题时实时引用特定领域的知识，同时也为用户提供了验证信息来源的可能，从而增加了系统的透明度和可信性</w:t>
      </w:r>
    </w:p>
    <w:p w14:paraId="024191B5">
      <w:pPr>
        <w:pStyle w:val="3"/>
        <w:bidi w:val="0"/>
        <w:rPr>
          <w:rFonts w:hint="eastAsia"/>
          <w:color w:val="000000" w:themeColor="text1"/>
          <w14:textFill>
            <w14:solidFill>
              <w14:schemeClr w14:val="tx1"/>
            </w14:solidFill>
          </w14:textFill>
        </w:rPr>
      </w:pPr>
      <w:bookmarkStart w:id="89" w:name="_Toc1114517976"/>
      <w:r>
        <w:rPr>
          <w:rFonts w:hint="eastAsia"/>
          <w:color w:val="000000" w:themeColor="text1"/>
          <w:lang w:val="en-US" w:eastAsia="zh-CN"/>
          <w14:textFill>
            <w14:solidFill>
              <w14:schemeClr w14:val="tx1"/>
            </w14:solidFill>
          </w14:textFill>
        </w:rPr>
        <w:t>二、</w:t>
      </w:r>
      <w:r>
        <w:rPr>
          <w:rFonts w:hint="eastAsia"/>
          <w:color w:val="000000" w:themeColor="text1"/>
          <w14:textFill>
            <w14:solidFill>
              <w14:schemeClr w14:val="tx1"/>
            </w14:solidFill>
          </w14:textFill>
        </w:rPr>
        <w:t>RAG的核心优势与功能</w:t>
      </w:r>
      <w:bookmarkEnd w:id="89"/>
    </w:p>
    <w:p w14:paraId="4B24D843">
      <w:pPr>
        <w:bidi w:val="0"/>
      </w:pPr>
      <w:r>
        <w:rPr>
          <w:lang w:val="en-US" w:eastAsia="zh-CN"/>
        </w:rPr>
        <w:t>RAG技术在多个方面展现出显著优势：它能通过实时检索外部信息而非仅依赖模型内部知识，有效减少生成过程中的幻觉现象，降低虚构或不准确内容的产生</w:t>
      </w:r>
      <w:r>
        <w:rPr>
          <w:rFonts w:hint="default"/>
          <w:lang w:val="en-US" w:eastAsia="zh-CN"/>
        </w:rPr>
        <w:t>。同时，RAG技术能够及时从外部数据库获取最新数据和知识，弥补模型训练数据滞后的不足。此外，RAG系统通常会引用检索来源，提高生成答案的透明度，方便用户核实信息，增强输出结果的可信度。RAG还支持领域定制化，能够借助特定文本语料库的索引，为不同领域提供更专业、细致的问答服务。最重要的是，RAG技术允许大规模语言模型通过附加外部知识库来提升性能，无需针对特定任务进行全模型再训练，从而显著降低了计算成本和资源消耗。</w:t>
      </w:r>
    </w:p>
    <w:p w14:paraId="6007949F">
      <w:pPr>
        <w:bidi w:val="0"/>
      </w:pPr>
      <w:r>
        <w:t>不仅如此，RAG使得大规模语言模型无需重新为每个任务训练全模型，其通过外部知识库的加持来生成性能，使得大规模语言模型计算成本和资源消耗大大降低。</w:t>
      </w:r>
    </w:p>
    <w:p w14:paraId="26B72901">
      <w:pPr>
        <w:pStyle w:val="3"/>
        <w:bidi w:val="0"/>
        <w:rPr>
          <w:rFonts w:hint="eastAsia"/>
          <w:color w:val="000000" w:themeColor="text1"/>
          <w:lang w:val="en-US" w:eastAsia="zh-CN"/>
          <w14:textFill>
            <w14:solidFill>
              <w14:schemeClr w14:val="tx1"/>
            </w14:solidFill>
          </w14:textFill>
        </w:rPr>
      </w:pPr>
      <w:bookmarkStart w:id="90" w:name="_Toc1351253498"/>
      <w:r>
        <w:rPr>
          <w:rFonts w:hint="eastAsia"/>
          <w:color w:val="000000" w:themeColor="text1"/>
          <w:lang w:val="en-US" w:eastAsia="zh-CN"/>
          <w14:textFill>
            <w14:solidFill>
              <w14:schemeClr w14:val="tx1"/>
            </w14:solidFill>
          </w14:textFill>
        </w:rPr>
        <w:t>三、RAG技术的工作原理与核心组件</w:t>
      </w:r>
      <w:bookmarkEnd w:id="90"/>
    </w:p>
    <w:p w14:paraId="1F6775CC">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RAG技术的核心在于如何将外部知识与生成模型有效融合，其基本工作流程主要包括检索、增强和生成三个关键模块。</w:t>
      </w:r>
    </w:p>
    <w:p w14:paraId="3FB909FD">
      <w:pPr>
        <w:pStyle w:val="5"/>
        <w:bidi w:val="0"/>
        <w:rPr>
          <w:rFonts w:hint="eastAsia"/>
          <w:color w:val="000000" w:themeColor="text1"/>
          <w:lang w:val="en-US" w:eastAsia="zh-CN"/>
          <w14:textFill>
            <w14:solidFill>
              <w14:schemeClr w14:val="tx1"/>
            </w14:solidFill>
          </w14:textFill>
        </w:rPr>
      </w:pPr>
      <w:bookmarkStart w:id="91" w:name="_Toc877973861"/>
      <w:r>
        <w:rPr>
          <w:rFonts w:hint="eastAsia"/>
          <w:color w:val="000000" w:themeColor="text1"/>
          <w:lang w:val="en-US" w:eastAsia="zh-CN"/>
          <w14:textFill>
            <w14:solidFill>
              <w14:schemeClr w14:val="tx1"/>
            </w14:solidFill>
          </w14:textFill>
        </w:rPr>
        <w:t>1. 检索模块</w:t>
      </w:r>
      <w:bookmarkEnd w:id="91"/>
    </w:p>
    <w:p w14:paraId="0FC34B91">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RAG的检索模块能够从大量的文本或结构化知识当中检索问题相关知识，并把最相关的知识与输入问题检索出来。其关键技术点如下：？</w:t>
      </w:r>
    </w:p>
    <w:p w14:paraId="4B3B1D47">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语义表示与匹配：借助向量化技术（如基于Transformer的编码模型），把查询和文档嵌入至向量空间里，通过计算相似度（如余弦相似度）来判定相关性。</w:t>
      </w:r>
    </w:p>
    <w:p w14:paraId="200B9562">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多阶段检索：为避免一次检索时出现信息冗余与遗漏的情况，部分系统运用了迭代检索、自适应检索等技术，通过多次检索来确定最终结果。</w:t>
      </w:r>
    </w:p>
    <w:p w14:paraId="2EB8ACA8">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领域定制索引：针对特定领域的文本数据展开预处理以及分块操作，构建具有更强针对性、更为高效的检索索引，以此提升问答的针对性与专业性。</w:t>
      </w:r>
    </w:p>
    <w:p w14:paraId="12768B92">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
检索模块的有效工作，为接下来生成模块提供充足的信息，是RAG系统成功的基础。</w:t>
      </w:r>
    </w:p>
    <w:p w14:paraId="1B55B20A">
      <w:pPr>
        <w:pStyle w:val="5"/>
        <w:bidi w:val="0"/>
        <w:rPr>
          <w:rFonts w:hint="eastAsia"/>
          <w:color w:val="000000" w:themeColor="text1"/>
          <w:lang w:val="en-US" w:eastAsia="zh-CN"/>
          <w14:textFill>
            <w14:solidFill>
              <w14:schemeClr w14:val="tx1"/>
            </w14:solidFill>
          </w14:textFill>
        </w:rPr>
      </w:pPr>
      <w:bookmarkStart w:id="92" w:name="_Toc746543290"/>
      <w:r>
        <w:rPr>
          <w:rFonts w:hint="eastAsia"/>
          <w:color w:val="000000" w:themeColor="text1"/>
          <w:lang w:val="en-US" w:eastAsia="zh-CN"/>
          <w14:textFill>
            <w14:solidFill>
              <w14:schemeClr w14:val="tx1"/>
            </w14:solidFill>
          </w14:textFill>
        </w:rPr>
        <w:t>2. 生成模块</w:t>
      </w:r>
      <w:bookmarkEnd w:id="92"/>
    </w:p>
    <w:p w14:paraId="76EEE82A">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生成模块则以对检索到的外部信息、模块输入的信息进行加工，生成相对连续、相对准确的文本信息为主要功能。生成模型常使用预训练好的语言大模型，如GPT系列、</w:t>
      </w:r>
      <w:r>
        <w:rPr>
          <w:rFonts w:hint="eastAsia" w:cs="宋体"/>
          <w:color w:val="000000" w:themeColor="text1"/>
          <w:sz w:val="24"/>
          <w:lang w:val="en-US" w:eastAsia="zh-CN"/>
          <w14:textFill>
            <w14:solidFill>
              <w14:schemeClr w14:val="tx1"/>
            </w14:solidFill>
          </w14:textFill>
        </w:rPr>
        <w:t>oll</w:t>
      </w:r>
      <w:r>
        <w:rPr>
          <w:rFonts w:ascii="宋体" w:hAnsi="宋体" w:eastAsia="宋体" w:cs="宋体"/>
          <w:color w:val="000000" w:themeColor="text1"/>
          <w:sz w:val="24"/>
          <w14:textFill>
            <w14:solidFill>
              <w14:schemeClr w14:val="tx1"/>
            </w14:solidFill>
          </w14:textFill>
        </w:rPr>
        <w:t>ama等：</w:t>
      </w:r>
    </w:p>
    <w:p w14:paraId="30884BB2">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条件生成:将搜索结果作为上下文提示输入到生成模型中，使生成都可参照外部信息生成答案，避免了仅依赖参数内部先验知识的知识缺省现象1。</w:t>
      </w:r>
    </w:p>
    <w:p w14:paraId="1E53D686">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后处理和过滤：在对生成文本内容进行后处理后，进一步去除内容中重复的冗余信息，与检索关键词不匹配的文本内容等以使生成文本内容更加准确合理。</w:t>
      </w:r>
    </w:p>
    <w:p w14:paraId="59F78C51">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生成策略优化：采用生成增强检索（Generation－enhancedretrieva1）策略，用生成模型的输出结果来辅助检索结果，以实现全过程效果更优。</w:t>
      </w:r>
    </w:p>
    <w:p w14:paraId="49FE3A84">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生成模块和检索模块协调工作共同完成“检索—生成”流程，所得最终答案更具借鉴性和针对性。</w:t>
      </w:r>
    </w:p>
    <w:p w14:paraId="1BA6CBFC">
      <w:pPr>
        <w:pStyle w:val="5"/>
        <w:bidi w:val="0"/>
        <w:rPr>
          <w:rFonts w:hint="eastAsia"/>
          <w:color w:val="000000" w:themeColor="text1"/>
          <w:lang w:val="en-US" w:eastAsia="zh-CN"/>
          <w14:textFill>
            <w14:solidFill>
              <w14:schemeClr w14:val="tx1"/>
            </w14:solidFill>
          </w14:textFill>
        </w:rPr>
      </w:pPr>
      <w:bookmarkStart w:id="93" w:name="_Toc1553609256"/>
      <w:r>
        <w:rPr>
          <w:rFonts w:hint="eastAsia"/>
          <w:color w:val="000000" w:themeColor="text1"/>
          <w:lang w:val="en-US" w:eastAsia="zh-CN"/>
          <w14:textFill>
            <w14:solidFill>
              <w14:schemeClr w14:val="tx1"/>
            </w14:solidFill>
          </w14:textFill>
        </w:rPr>
        <w:t>3. 增强模块</w:t>
      </w:r>
      <w:bookmarkEnd w:id="93"/>
    </w:p>
    <w:p w14:paraId="74B8164E">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增强模块主要负责对检索和生成信息进行信息整合与优化：</w:t>
      </w:r>
    </w:p>
    <w:p w14:paraId="3B5AF5E5">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进行数据预处理和分块等，对检索模块前的数据进行清洗、分块等预处理，得到的单个文本块大小为，生成的模型上下文限制。</w:t>
      </w:r>
    </w:p>
    <w:p w14:paraId="493B84C3">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多轮搜索和迭代生成：一些高级的RAG系统采用迭代式搜索和生成的方式，在系统的回答过程中持续添加信息，实现多步推理，使得答案更为完整和正确。</w:t>
      </w:r>
    </w:p>
    <w:p w14:paraId="4B02238F">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模块联动以搜索模块、记忆模块和附加产生模块，实现更为灵活的知识搜索和更加全面的系统扩展，基于ModularRAG范式进行体系结构的工程延展性和工程应用性拓展。</w:t>
      </w:r>
    </w:p>
    <w:p w14:paraId="624874A1">
      <w:pPr>
        <w:bidi w:val="0"/>
        <w:rPr>
          <w:rFonts w:hint="eastAsia"/>
          <w:color w:val="000000" w:themeColor="text1"/>
          <w:lang w:val="en-US"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整体而言，增强模块使得RAG在不同程度上能调整其搜索策略，提升检索质量及生成效率。</w:t>
      </w:r>
    </w:p>
    <w:p w14:paraId="27F67223">
      <w:pPr>
        <w:pStyle w:val="3"/>
        <w:bidi w:val="0"/>
      </w:pPr>
      <w:bookmarkStart w:id="94" w:name="_Toc257101719"/>
      <w:r>
        <w:rPr>
          <w:rFonts w:hint="eastAsia"/>
          <w:lang w:val="en-US" w:eastAsia="zh-CN"/>
        </w:rPr>
        <w:t>四、RAG的工作流程</w:t>
      </w:r>
      <w:bookmarkEnd w:id="94"/>
    </w:p>
    <w:p w14:paraId="7F4CBD1D">
      <w:pPr>
        <w:bidi w:val="0"/>
        <w:rPr>
          <w:rFonts w:hint="eastAsia" w:eastAsia="宋体"/>
          <w:color w:val="000000" w:themeColor="text1"/>
          <w:lang w:eastAsia="zh-CN"/>
          <w14:textFill>
            <w14:solidFill>
              <w14:schemeClr w14:val="tx1"/>
            </w14:solidFill>
          </w14:textFill>
        </w:rPr>
      </w:pPr>
      <w:r>
        <w:rPr>
          <w:rFonts w:ascii="宋体" w:hAnsi="宋体" w:eastAsia="宋体" w:cs="宋体"/>
          <w:color w:val="000000" w:themeColor="text1"/>
          <w:sz w:val="24"/>
          <w14:textFill>
            <w14:solidFill>
              <w14:schemeClr w14:val="tx1"/>
            </w14:solidFill>
          </w14:textFill>
        </w:rPr>
        <w:t>RAG技术是先由用户问出问题，系统将问题转换成问句，再从外部知识库中检索到能够回答这个问句的文档或者文本片段，然后连同问句一起嵌入预训练好的大型语言模型中得到答案或者文本，最后将答案或者文本返回给用户。 RAG的工作原理是通过检索外部知识来增强生成模型，以提高生成精度和相关性。</w:t>
      </w:r>
    </w:p>
    <w:p w14:paraId="0FF39AEF">
      <w:pPr>
        <w:pStyle w:val="7"/>
        <w:bidi w:val="0"/>
        <w:jc w:val="center"/>
        <w:rPr>
          <w:rFonts w:hint="eastAsia"/>
          <w:lang w:eastAsia="zh-CN"/>
        </w:rPr>
      </w:pPr>
      <w:r>
        <w:rPr>
          <w:rFonts w:hint="eastAsia"/>
          <w:lang w:eastAsia="zh-CN"/>
        </w:rPr>
        <w:drawing>
          <wp:inline distT="0" distB="0" distL="114300" distR="114300">
            <wp:extent cx="2371725" cy="7096125"/>
            <wp:effectExtent l="0" t="0" r="15875" b="15875"/>
            <wp:docPr id="4" name="图片 4" descr="截屏2025-05-09 08.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5-05-09 08.40.09"/>
                    <pic:cNvPicPr>
                      <a:picLocks noChangeAspect="1"/>
                    </pic:cNvPicPr>
                  </pic:nvPicPr>
                  <pic:blipFill>
                    <a:blip r:embed="rId18"/>
                    <a:stretch>
                      <a:fillRect/>
                    </a:stretch>
                  </pic:blipFill>
                  <pic:spPr>
                    <a:xfrm>
                      <a:off x="0" y="0"/>
                      <a:ext cx="2371725" cy="7096125"/>
                    </a:xfrm>
                    <a:prstGeom prst="rect">
                      <a:avLst/>
                    </a:prstGeom>
                  </pic:spPr>
                </pic:pic>
              </a:graphicData>
            </a:graphic>
          </wp:inline>
        </w:drawing>
      </w:r>
    </w:p>
    <w:p w14:paraId="15E398DB">
      <w:pPr>
        <w:pStyle w:val="64"/>
        <w:ind w:firstLine="420"/>
        <w:rPr>
          <w:rFonts w:hint="default" w:eastAsia="宋体"/>
          <w:lang w:val="en-US" w:eastAsia="zh-CN"/>
        </w:rPr>
      </w:pPr>
      <w:r>
        <w:rPr>
          <w:color w:val="000000" w:themeColor="text1"/>
          <w14:textFill>
            <w14:solidFill>
              <w14:schemeClr w14:val="tx1"/>
            </w14:solidFill>
          </w14:textFill>
        </w:rPr>
        <w:t>图</w:t>
      </w:r>
      <w:r>
        <w:rPr>
          <w:rFonts w:hint="eastAsia"/>
          <w:color w:val="000000" w:themeColor="text1"/>
          <w:lang w:val="en-US" w:eastAsia="zh-CN"/>
          <w14:textFill>
            <w14:solidFill>
              <w14:schemeClr w14:val="tx1"/>
            </w14:solidFill>
          </w14:textFill>
        </w:rPr>
        <w:t>5</w:t>
      </w:r>
      <w:r>
        <w:rPr>
          <w:rFonts w:hAnsi="Times New Roman"/>
          <w:color w:val="000000" w:themeColor="text1"/>
          <w14:textFill>
            <w14:solidFill>
              <w14:schemeClr w14:val="tx1"/>
            </w14:solidFill>
          </w14:textFill>
        </w:rPr>
        <w:t>.</w:t>
      </w:r>
      <w:r>
        <w:rPr>
          <w:rFonts w:hint="eastAsia" w:hAnsi="Times New Roman"/>
          <w:color w:val="000000" w:themeColor="text1"/>
          <w:lang w:val="en-US" w:eastAsia="zh-CN"/>
          <w14:textFill>
            <w14:solidFill>
              <w14:schemeClr w14:val="tx1"/>
            </w14:solidFill>
          </w14:textFill>
        </w:rPr>
        <w:t>1</w:t>
      </w:r>
      <w:r>
        <w:rPr>
          <w:rFonts w:hAnsi="Times New Roman"/>
          <w:color w:val="000000" w:themeColor="text1"/>
          <w14:textFill>
            <w14:solidFill>
              <w14:schemeClr w14:val="tx1"/>
            </w14:solidFill>
          </w14:textFill>
        </w:rPr>
        <w:t xml:space="preserve"> </w:t>
      </w:r>
      <w:r>
        <w:rPr>
          <w:rFonts w:hint="eastAsia" w:hAnsi="Times New Roman"/>
          <w:color w:val="000000" w:themeColor="text1"/>
          <w:lang w:val="en-US" w:eastAsia="zh-CN"/>
          <w14:textFill>
            <w14:solidFill>
              <w14:schemeClr w14:val="tx1"/>
            </w14:solidFill>
          </w14:textFill>
        </w:rPr>
        <w:t>RAG的工作流程</w:t>
      </w:r>
    </w:p>
    <w:p w14:paraId="2E65EF67">
      <w:pPr>
        <w:bidi w:val="0"/>
        <w:jc w:val="center"/>
        <w:rPr>
          <w:rFonts w:hint="eastAsia" w:eastAsia="宋体"/>
          <w:color w:val="000000" w:themeColor="text1"/>
          <w:lang w:eastAsia="zh-CN"/>
          <w14:textFill>
            <w14:solidFill>
              <w14:schemeClr w14:val="tx1"/>
            </w14:solidFill>
          </w14:textFill>
        </w:rPr>
      </w:pPr>
    </w:p>
    <w:p w14:paraId="0E4989F7">
      <w:pPr>
        <w:bidi w:val="0"/>
        <w:rPr>
          <w:rFonts w:hint="default"/>
          <w:color w:val="000000" w:themeColor="text1"/>
          <w:lang w:val="en-US" w:eastAsia="zh-CN"/>
          <w14:textFill>
            <w14:solidFill>
              <w14:schemeClr w14:val="tx1"/>
            </w14:solidFill>
          </w14:textFill>
        </w:rPr>
      </w:pPr>
    </w:p>
    <w:p w14:paraId="64CBFD02">
      <w:pPr>
        <w:pStyle w:val="3"/>
        <w:bidi w:val="0"/>
        <w:rPr>
          <w:rFonts w:hint="eastAsia"/>
        </w:rPr>
      </w:pPr>
      <w:bookmarkStart w:id="95" w:name="_Toc134489854"/>
      <w:bookmarkStart w:id="96" w:name="_Toc371493469"/>
      <w:r>
        <w:rPr>
          <w:rFonts w:hint="eastAsia"/>
          <w:lang w:val="en-US" w:eastAsia="zh-CN"/>
        </w:rPr>
        <w:t>五、</w:t>
      </w:r>
      <w:r>
        <w:rPr>
          <w:rFonts w:hint="eastAsia"/>
        </w:rPr>
        <w:t>本章节小结</w:t>
      </w:r>
      <w:bookmarkEnd w:id="95"/>
      <w:bookmarkEnd w:id="96"/>
    </w:p>
    <w:p w14:paraId="00F7690F">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对实验室知识管理系统基于RAG技术进行了初步的设计，重点阐述了系统中的知识检索与智能问答功能。 RAG（Retrie AugmentedGeneration）技术是本系统最为重要的技术基础，通过“检索-增强-生成”的方式解决了传统知识管理系统中存在检索效率低、结果不准确等问题。</w:t>
      </w:r>
    </w:p>
    <w:p w14:paraId="239AF4CF">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我们首先</w:t>
      </w:r>
      <w:r>
        <w:rPr>
          <w:rFonts w:hint="eastAsia" w:ascii="宋体" w:hAnsi="宋体" w:eastAsia="宋体" w:cs="宋体"/>
          <w:color w:val="000000" w:themeColor="text1"/>
          <w:sz w:val="24"/>
          <w:lang w:val="en-US" w:eastAsia="zh-CN"/>
          <w14:textFill>
            <w14:solidFill>
              <w14:schemeClr w14:val="tx1"/>
            </w14:solidFill>
          </w14:textFill>
        </w:rPr>
        <w:t>明确了</w:t>
      </w:r>
      <w:r>
        <w:rPr>
          <w:rFonts w:ascii="宋体" w:hAnsi="宋体" w:eastAsia="宋体" w:cs="宋体"/>
          <w:color w:val="000000" w:themeColor="text1"/>
          <w:sz w:val="24"/>
          <w14:textFill>
            <w14:solidFill>
              <w14:schemeClr w14:val="tx1"/>
            </w14:solidFill>
          </w14:textFill>
        </w:rPr>
        <w:t>RAG的定义和工作原理，其在大语言模型产生回答之前会从外部知识库中获取相应的知识信息作为产生的上下文信息加入到对问题的回答中，使回答更为准确和可靠；有效防止知识幻觉问题的出现，保证知识的时效性；通过提供知识来源，增加了系统的透明性和可信任性。</w:t>
      </w:r>
    </w:p>
    <w:p w14:paraId="4BE3DBD7">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基于上述考虑，我们将RAG技术拆解为3个子模块：检索模块、增强模块和生成模块。其中，检索模块通过将用户输入的问题向量化并从向量数据库FAISS中检索出用户的Q部分；增强模块是获得增强结果后对增强结果进行拼接增强形成有效提示模板；生成模块则根据检索结果，调用DeepSeek或OpenAI等大语言模型所提供的相关API，根据检索到的上下文生成最终答案。</w:t>
      </w:r>
    </w:p>
    <w:p w14:paraId="0E38F2C1">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通过详细设计系统的数据流转，接口，处理逻辑，有效地确保RAG模块能够很好地解决实验室内各类专业知识，多轮会话理解展示出上下文知识相关推荐文档，来源引用等附加功能。采用缓存，异步事件处理等优化方案，兼顾响应速度和资源占用保障实际应用流畅性。</w:t>
      </w:r>
    </w:p>
    <w:p w14:paraId="59399BA2">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RAG技术的出现，使得本实验室的知识管理系统不仅仅是简单的文档的存贮和调用，还能对实验室知识进行智能理解，辅助实验室成员在科研过程中，从本实验室知识管理系统中获得直观有效的知识，提高科研效率和知识价值。在下一章节中，我们会介绍系统的具体实现和主要关键技术点，向大家展示如何将我们的设计理念变成可使用的系统。</w:t>
      </w:r>
    </w:p>
    <w:p w14:paraId="063C9451">
      <w:pPr>
        <w:rPr>
          <w:color w:val="000000" w:themeColor="text1"/>
          <w14:textFill>
            <w14:solidFill>
              <w14:schemeClr w14:val="tx1"/>
            </w14:solidFill>
          </w14:textFill>
        </w:rPr>
      </w:pPr>
      <w:r>
        <w:rPr>
          <w:color w:val="000000" w:themeColor="text1"/>
          <w14:textFill>
            <w14:solidFill>
              <w14:schemeClr w14:val="tx1"/>
            </w14:solidFill>
          </w14:textFill>
        </w:rPr>
        <w:br w:type="page"/>
      </w:r>
    </w:p>
    <w:p w14:paraId="37CB6734">
      <w:pPr>
        <w:pStyle w:val="2"/>
        <w:rPr>
          <w:color w:val="000000" w:themeColor="text1"/>
          <w14:textFill>
            <w14:solidFill>
              <w14:schemeClr w14:val="tx1"/>
            </w14:solidFill>
          </w14:textFill>
        </w:rPr>
      </w:pPr>
      <w:bookmarkStart w:id="97" w:name="_Toc134489855"/>
      <w:bookmarkStart w:id="98" w:name="_Toc955771654"/>
      <w:r>
        <w:rPr>
          <w:rFonts w:hint="eastAsia"/>
          <w:color w:val="000000" w:themeColor="text1"/>
          <w14:textFill>
            <w14:solidFill>
              <w14:schemeClr w14:val="tx1"/>
            </w14:solidFill>
          </w14:textFill>
        </w:rPr>
        <w:t>第六章 系统开发与实现</w:t>
      </w:r>
      <w:bookmarkEnd w:id="97"/>
      <w:bookmarkEnd w:id="98"/>
    </w:p>
    <w:p w14:paraId="7A238BD1">
      <w:pPr>
        <w:pStyle w:val="3"/>
        <w:spacing w:before="156" w:after="156"/>
        <w:rPr>
          <w:rFonts w:hint="eastAsia"/>
          <w:color w:val="000000" w:themeColor="text1"/>
          <w14:textFill>
            <w14:solidFill>
              <w14:schemeClr w14:val="tx1"/>
            </w14:solidFill>
          </w14:textFill>
        </w:rPr>
      </w:pPr>
      <w:bookmarkStart w:id="99" w:name="_Toc134489856"/>
      <w:bookmarkStart w:id="100" w:name="_Toc476509218"/>
      <w:r>
        <w:rPr>
          <w:rFonts w:hint="eastAsia"/>
          <w:color w:val="000000" w:themeColor="text1"/>
          <w14:textFill>
            <w14:solidFill>
              <w14:schemeClr w14:val="tx1"/>
            </w14:solidFill>
          </w14:textFill>
        </w:rPr>
        <w:t>一、系统开发</w:t>
      </w:r>
      <w:bookmarkEnd w:id="99"/>
      <w:bookmarkEnd w:id="100"/>
    </w:p>
    <w:p w14:paraId="7A03DECB">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基于RAG的实验室知识管理系统的建设包括存储端、服务端和用户端。存储端选择MySQL关系型数据库和Redis缓存系统作为存储工具，集成FAISS向量数据库作为知识搜索的高效工具；服务端使用Python语言，基于Flask框架，集成SQLAlchemy ORM、Gunicorn等技术作为服务端，并结合DeepSeek和OpenAI API实现RAG的智能问答功能。建设环境选择主流的IDE环境。用户端使用HTML+CSS+JavaScript语言，基于Vue.js框架，集成Element Plus组件库实现响应式、友好的UI设计，并结合Markdown编辑器、ECharts可视化组件等。该系统采用前后端分离架构，借助restful API实现数据交互，这确保了各个部分既能保持独立性，又能相互协作。</w:t>
      </w:r>
    </w:p>
    <w:p w14:paraId="62E14D6F">
      <w:pPr>
        <w:pStyle w:val="3"/>
        <w:spacing w:before="156" w:after="156"/>
        <w:rPr>
          <w:color w:val="000000" w:themeColor="text1"/>
          <w14:textFill>
            <w14:solidFill>
              <w14:schemeClr w14:val="tx1"/>
            </w14:solidFill>
          </w14:textFill>
        </w:rPr>
      </w:pPr>
      <w:bookmarkStart w:id="101" w:name="_Toc134489857"/>
      <w:bookmarkStart w:id="102" w:name="_Toc723907263"/>
      <w:r>
        <w:rPr>
          <w:rFonts w:hint="eastAsia"/>
          <w:color w:val="000000" w:themeColor="text1"/>
          <w14:textFill>
            <w14:solidFill>
              <w14:schemeClr w14:val="tx1"/>
            </w14:solidFill>
          </w14:textFill>
        </w:rPr>
        <w:t>二、系统实现</w:t>
      </w:r>
      <w:bookmarkEnd w:id="101"/>
      <w:bookmarkEnd w:id="102"/>
    </w:p>
    <w:p w14:paraId="2A17553F">
      <w:pPr>
        <w:pStyle w:val="5"/>
        <w:rPr>
          <w:color w:val="000000" w:themeColor="text1"/>
          <w14:textFill>
            <w14:solidFill>
              <w14:schemeClr w14:val="tx1"/>
            </w14:solidFill>
          </w14:textFill>
        </w:rPr>
      </w:pPr>
      <w:bookmarkStart w:id="103" w:name="_Toc134489858"/>
      <w:bookmarkStart w:id="104" w:name="_Toc1214508986"/>
      <w:r>
        <w:rPr>
          <w:color w:val="000000" w:themeColor="text1"/>
          <w14:textFill>
            <w14:solidFill>
              <w14:schemeClr w14:val="tx1"/>
            </w14:solidFill>
          </w14:textFill>
        </w:rPr>
        <w:t>(</w:t>
      </w:r>
      <w:r>
        <w:rPr>
          <w:rFonts w:hint="eastAsia"/>
          <w:color w:val="000000" w:themeColor="text1"/>
          <w14:textFill>
            <w14:solidFill>
              <w14:schemeClr w14:val="tx1"/>
            </w14:solidFill>
          </w14:textFill>
        </w:rPr>
        <w:t>一)</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应用框架实现</w:t>
      </w:r>
      <w:bookmarkEnd w:id="103"/>
      <w:bookmarkEnd w:id="104"/>
    </w:p>
    <w:p w14:paraId="7C7BB101">
      <w:pPr>
        <w:pStyle w:val="65"/>
        <w:rPr>
          <w:color w:val="000000" w:themeColor="text1"/>
          <w14:textFill>
            <w14:solidFill>
              <w14:schemeClr w14:val="tx1"/>
            </w14:solidFill>
          </w14:textFill>
        </w:rPr>
      </w:pPr>
      <w:r>
        <w:rPr>
          <w:color w:val="000000" w:themeColor="text1"/>
          <w14:textFill>
            <w14:solidFill>
              <w14:schemeClr w14:val="tx1"/>
            </w14:solidFill>
          </w14:textFill>
        </w:rPr>
        <w:t xml:space="preserve">1. </w:t>
      </w:r>
      <w:r>
        <w:rPr>
          <w:rFonts w:hint="eastAsia"/>
          <w:color w:val="000000" w:themeColor="text1"/>
          <w:lang w:val="en-US" w:eastAsia="zh-CN"/>
          <w14:textFill>
            <w14:solidFill>
              <w14:schemeClr w14:val="tx1"/>
            </w14:solidFill>
          </w14:textFill>
        </w:rPr>
        <w:t>后</w:t>
      </w:r>
      <w:r>
        <w:rPr>
          <w:rFonts w:hint="eastAsia"/>
          <w:color w:val="000000" w:themeColor="text1"/>
          <w14:textFill>
            <w14:solidFill>
              <w14:schemeClr w14:val="tx1"/>
            </w14:solidFill>
          </w14:textFill>
        </w:rPr>
        <w:t>端框架实现</w:t>
      </w:r>
    </w:p>
    <w:p w14:paraId="0E185BE9">
      <w:pPr>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本系统后端采用Flask框架开发实现,其遵循模块化与层次化的设计原则,并提供了可快速灵活扩展的应用框架。 Flask是一个轻量级的Python Web框架,其提供了具有强大可定制性与扩展性,非常适合用于构建本实验室知识管理系统这样的体量中小型的应用。</w:t>
      </w:r>
    </w:p>
    <w:p w14:paraId="1194A23C">
      <w:pPr>
        <w:rPr>
          <w:color w:val="000000" w:themeColor="text1"/>
          <w14:textFill>
            <w14:solidFill>
              <w14:schemeClr w14:val="tx1"/>
            </w14:solidFill>
          </w14:textFill>
        </w:rPr>
      </w:pPr>
      <w:r>
        <w:rPr>
          <w:color w:val="000000" w:themeColor="text1"/>
          <w14:textFill>
            <w14:solidFill>
              <w14:schemeClr w14:val="tx1"/>
            </w14:solidFill>
          </w14:textFill>
        </w:rPr>
        <w:t>首先，在项目初始化阶段，我们采用了工厂模式创建Flask应用实例，这种方式有助于实现应用配置的动态加载和环境隔离，便于后续在开发、测试和生产环境中灵活切换。核心初始化代码如下：</w:t>
      </w:r>
    </w:p>
    <w:p w14:paraId="1393B770">
      <w:pPr>
        <w:pStyle w:val="74"/>
        <w:pBdr>
          <w:top w:val="single" w:color="auto" w:sz="4" w:space="0"/>
          <w:left w:val="single" w:color="auto" w:sz="4" w:space="0"/>
          <w:bottom w:val="single" w:color="auto" w:sz="4" w:space="0"/>
          <w:right w:val="single" w:color="auto" w:sz="4" w:space="0"/>
        </w:pBdr>
        <w:bidi w:val="0"/>
        <w:snapToGrid w:val="0"/>
        <w:spacing w:line="240" w:lineRule="auto"/>
      </w:pPr>
      <w:r>
        <w:t>def create_app(config_name=None):</w:t>
      </w:r>
      <w:r>
        <w:br w:type="textWrapping"/>
      </w:r>
      <w:r>
        <w:t xml:space="preserve">    app = Flask(__name__)   </w:t>
      </w:r>
      <w:r>
        <w:br w:type="textWrapping"/>
      </w:r>
      <w:r>
        <w:t xml:space="preserve">    # 根据环境加载配置</w:t>
      </w:r>
      <w:r>
        <w:br w:type="textWrapping"/>
      </w:r>
      <w:r>
        <w:t xml:space="preserve">    if config_name is None:</w:t>
      </w:r>
      <w:r>
        <w:br w:type="textWrapping"/>
      </w:r>
      <w:r>
        <w:t xml:space="preserve">        config_name = os.getenv('FLASK_CONFIG', 'development')</w:t>
      </w:r>
      <w:r>
        <w:br w:type="textWrapping"/>
      </w:r>
      <w:r>
        <w:t xml:space="preserve">  </w:t>
      </w:r>
      <w:r>
        <w:rPr>
          <w:rFonts w:hint="eastAsia" w:eastAsia="宋体"/>
          <w:lang w:val="en-US" w:eastAsia="zh-CN"/>
        </w:rPr>
        <w:t xml:space="preserve">      </w:t>
      </w:r>
      <w:r>
        <w:t xml:space="preserve">app.config.from_object(config[config_name])  </w:t>
      </w:r>
      <w:r>
        <w:br w:type="textWrapping"/>
      </w:r>
      <w:r>
        <w:t xml:space="preserve">    </w:t>
      </w:r>
    </w:p>
    <w:p w14:paraId="1A65106F">
      <w:pPr>
        <w:pStyle w:val="74"/>
        <w:pBdr>
          <w:top w:val="single" w:color="auto" w:sz="4" w:space="0"/>
          <w:left w:val="single" w:color="auto" w:sz="4" w:space="0"/>
          <w:bottom w:val="single" w:color="auto" w:sz="4" w:space="0"/>
          <w:right w:val="single" w:color="auto" w:sz="4" w:space="0"/>
        </w:pBdr>
        <w:bidi w:val="0"/>
        <w:snapToGrid w:val="0"/>
        <w:spacing w:line="240" w:lineRule="auto"/>
      </w:pPr>
      <w:r>
        <w:t># 初始化扩展</w:t>
      </w:r>
      <w:r>
        <w:br w:type="textWrapping"/>
      </w:r>
      <w:r>
        <w:t xml:space="preserve">    db.init_app(app)</w:t>
      </w:r>
      <w:r>
        <w:br w:type="textWrapping"/>
      </w:r>
      <w:r>
        <w:t xml:space="preserve">    migrate.init_app(app, db)</w:t>
      </w:r>
      <w:r>
        <w:br w:type="textWrapping"/>
      </w:r>
      <w:r>
        <w:t xml:space="preserve">    jwt.init_app(app)</w:t>
      </w:r>
      <w:r>
        <w:br w:type="textWrapping"/>
      </w:r>
      <w:r>
        <w:t xml:space="preserve">    cors.init_app(app)</w:t>
      </w:r>
      <w:r>
        <w:br w:type="textWrapping"/>
      </w:r>
      <w:r>
        <w:t xml:space="preserve">    cache.init_app(app)</w:t>
      </w:r>
      <w:r>
        <w:br w:type="textWrapping"/>
      </w:r>
      <w:r>
        <w:t xml:space="preserve">    # 注册蓝图</w:t>
      </w:r>
      <w:r>
        <w:br w:type="textWrapping"/>
      </w:r>
      <w:r>
        <w:t xml:space="preserve">    from app.api import api_bp</w:t>
      </w:r>
      <w:r>
        <w:br w:type="textWrapping"/>
      </w:r>
      <w:r>
        <w:t xml:space="preserve">    app.register_blueprint(api_bp, url_prefix='/api')    </w:t>
      </w:r>
      <w:r>
        <w:br w:type="textWrapping"/>
      </w:r>
      <w:r>
        <w:t xml:space="preserve">    # 注册错误处理</w:t>
      </w:r>
      <w:r>
        <w:br w:type="textWrapping"/>
      </w:r>
      <w:r>
        <w:t xml:space="preserve">    register_error_handlers(app)    </w:t>
      </w:r>
      <w:r>
        <w:br w:type="textWrapping"/>
      </w:r>
      <w:r>
        <w:t xml:space="preserve">    return app</w:t>
      </w:r>
    </w:p>
    <w:p w14:paraId="50AA7CF5">
      <w:pPr>
        <w:rPr>
          <w:color w:val="000000" w:themeColor="text1"/>
          <w14:textFill>
            <w14:solidFill>
              <w14:schemeClr w14:val="tx1"/>
            </w14:solidFill>
          </w14:textFill>
        </w:rPr>
      </w:pPr>
      <w:r>
        <w:rPr>
          <w:color w:val="000000" w:themeColor="text1"/>
          <w14:textFill>
            <w14:solidFill>
              <w14:schemeClr w14:val="tx1"/>
            </w14:solidFill>
          </w14:textFill>
        </w:rPr>
        <w:t>在扩展模块方面，系统集成了多个Flask扩展以增强功能：Flask-SQLAlchemy用于ORM数据库操作，Flask-Migrate支持数据库迁移，Flask-JWT-Extended处理JWT认证，Flask-CORS解决跨域问题，Flask-Caching实现数据缓存。这些扩展极大地简化了开发过程，提高了代码质量和可维护性。</w:t>
      </w:r>
    </w:p>
    <w:p w14:paraId="24B1DAA5">
      <w:pPr>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为确保代码结构清晰，后端服务采用蓝图架构对其进行模块划分。主要模块涵盖用户认证（aut）、项目管理（project）、文档管理（document）、会议管理（meeting）、智能问答（rag）等。每个蓝图内部依照MVC模式组织代码，分为模型（model）、视图（view）、服务（services）三层，实现关注点分离与代码复用。</w:t>
      </w:r>
    </w:p>
    <w:p w14:paraId="13A0C988">
      <w:pPr>
        <w:rPr>
          <w:color w:val="000000" w:themeColor="text1"/>
          <w14:textFill>
            <w14:solidFill>
              <w14:schemeClr w14:val="tx1"/>
            </w14:solidFill>
          </w14:textFill>
        </w:rPr>
      </w:pPr>
      <w:r>
        <w:rPr>
          <w:color w:val="000000" w:themeColor="text1"/>
          <w14:textFill>
            <w14:solidFill>
              <w14:schemeClr w14:val="tx1"/>
            </w14:solidFill>
          </w14:textFill>
        </w:rPr>
        <w:t>在数据模型层，通过SQLAlchemy ORM定义了系统各实体的模型类和关系映射。以User和Document模型为例：</w:t>
      </w:r>
      <w:r>
        <w:rPr>
          <w:color w:val="000000" w:themeColor="text1"/>
          <w14:textFill>
            <w14:solidFill>
              <w14:schemeClr w14:val="tx1"/>
            </w14:solidFill>
          </w14:textFill>
        </w:rPr>
        <w:br w:type="textWrapping"/>
      </w:r>
      <w:r>
        <w:rPr>
          <w:rFonts w:hint="eastAsia"/>
          <w:color w:val="000000" w:themeColor="text1"/>
          <w14:textFill>
            <w14:solidFill>
              <w14:schemeClr w14:val="tx1"/>
            </w14:solidFill>
          </w14:textFill>
        </w:rPr>
        <w:t>用户模型（User）是系统权限体系的核心组件，体现了对安全性和数据完整性的严格要求。模型设计包含用户基本信息，并通过role字段实现基于角色的访问控制，默认值"researcher"反映了系统的科研应用场景。关系设计上，与ProjectMember的关联支持用户-项目的多对多映射，与Document的关联明确了知识与创建者的归属关系。在安全实现方面，通过set_password和check_password函数实现密码的单向哈希存储和验证，有效防范数据泄露风险。这一设计为系统的身份认证、权限控制和协作管理提供了坚实基础，确保了实验室知识的安全共享。</w:t>
      </w:r>
    </w:p>
    <w:p w14:paraId="62B77C1B">
      <w:pPr>
        <w:pStyle w:val="74"/>
        <w:bidi w:val="0"/>
        <w:snapToGrid w:val="0"/>
        <w:spacing w:line="240" w:lineRule="auto"/>
      </w:pPr>
      <w:r>
        <w:t>class User(db.Model):</w:t>
      </w:r>
      <w:r>
        <w:br w:type="textWrapping"/>
      </w:r>
      <w:r>
        <w:t xml:space="preserve">    id = db.Column(db.Integer, primary_key=True)</w:t>
      </w:r>
      <w:r>
        <w:br w:type="textWrapping"/>
      </w:r>
      <w:r>
        <w:t xml:space="preserve">    username = db.Column(db.String(50), unique=True, nullable=False)</w:t>
      </w:r>
      <w:r>
        <w:br w:type="textWrapping"/>
      </w:r>
      <w:r>
        <w:t xml:space="preserve">    email = db.Column(db.String(100), unique=True, nullable=False)</w:t>
      </w:r>
      <w:r>
        <w:br w:type="textWrapping"/>
      </w:r>
      <w:r>
        <w:t xml:space="preserve">    password_hash = db.Column(db.String(128), nullable=False)</w:t>
      </w:r>
      <w:r>
        <w:br w:type="textWrapping"/>
      </w:r>
      <w:r>
        <w:t xml:space="preserve">    role = db.Column(db.String(20), default='researcher')</w:t>
      </w:r>
      <w:r>
        <w:br w:type="textWrapping"/>
      </w:r>
      <w:r>
        <w:t xml:space="preserve">    created_at = db.Column(db.DateTime, default=datetime.utcnow)   </w:t>
      </w:r>
      <w:r>
        <w:br w:type="textWrapping"/>
      </w:r>
      <w:r>
        <w:t xml:space="preserve">    # 定义关系</w:t>
      </w:r>
      <w:r>
        <w:br w:type="textWrapping"/>
      </w:r>
      <w:r>
        <w:t xml:space="preserve">    projects = db.relationship('ProjectMember', back_populates='user')</w:t>
      </w:r>
      <w:r>
        <w:br w:type="textWrapping"/>
      </w:r>
      <w:r>
        <w:t xml:space="preserve">    documents = db.relationship('Document', back_populates='author')   </w:t>
      </w:r>
      <w:r>
        <w:br w:type="textWrapping"/>
      </w:r>
      <w:r>
        <w:t xml:space="preserve">    def set_password(self, password):</w:t>
      </w:r>
      <w:r>
        <w:br w:type="textWrapping"/>
      </w:r>
      <w:r>
        <w:t xml:space="preserve">        self.password_hash = generate_password_hash(password)       </w:t>
      </w:r>
      <w:r>
        <w:br w:type="textWrapping"/>
      </w:r>
      <w:r>
        <w:t xml:space="preserve">    def check_password(self, password):</w:t>
      </w:r>
      <w:r>
        <w:br w:type="textWrapping"/>
      </w:r>
      <w:r>
        <w:t xml:space="preserve">        return check_password_hash(self.password_hash, password)</w:t>
      </w:r>
    </w:p>
    <w:p w14:paraId="3754E916">
      <w:pPr>
        <w:bidi w:val="0"/>
      </w:pPr>
      <w:r>
        <w:rPr>
          <w:rFonts w:hint="eastAsia"/>
        </w:rPr>
        <w:t>文档模型（Document）作为系统核心数据实体，存储了实验室的各类知识内容。该模型通过精心设计的字段结构实现了元数据管理和修改追踪，通过与User、Category的关联实现了知识归属和分类管理，通过与DocumentVersion的一对多关系支持了版本历史追溯。特别重要的是，模型与DocumentVector的一对一关系是实现RAG技术的关键——将文档关联到其向量表示，支持语义检索。级联删除设计确保了数据完整性。这一数据模型为系统的文档管理和智能问答功能提供了坚实基础。</w:t>
      </w:r>
    </w:p>
    <w:p w14:paraId="4C9F5F46">
      <w:pPr>
        <w:pStyle w:val="74"/>
        <w:pBdr>
          <w:top w:val="single" w:color="auto" w:sz="4" w:space="0"/>
          <w:left w:val="single" w:color="auto" w:sz="4" w:space="0"/>
          <w:bottom w:val="single" w:color="auto" w:sz="4" w:space="0"/>
          <w:right w:val="single" w:color="auto" w:sz="4" w:space="0"/>
        </w:pBdr>
        <w:bidi w:val="0"/>
        <w:snapToGrid w:val="0"/>
        <w:spacing w:line="240" w:lineRule="auto"/>
      </w:pPr>
      <w:r>
        <w:t>class Document(db.Model):</w:t>
      </w:r>
      <w:r>
        <w:br w:type="textWrapping"/>
      </w:r>
      <w:r>
        <w:t xml:space="preserve">    id = db.Column(db.Integer, primary_key=True)</w:t>
      </w:r>
      <w:r>
        <w:br w:type="textWrapping"/>
      </w:r>
      <w:r>
        <w:t xml:space="preserve">    title = db.Column(db.String(100), nullable=False)</w:t>
      </w:r>
      <w:r>
        <w:br w:type="textWrapping"/>
      </w:r>
      <w:r>
        <w:t xml:space="preserve">    content = db.Column(db.Text)</w:t>
      </w:r>
      <w:r>
        <w:br w:type="textWrapping"/>
      </w:r>
      <w:r>
        <w:t xml:space="preserve">    category_id = db.Column(db.Integer, db.ForeignKey('category.id'))</w:t>
      </w:r>
      <w:r>
        <w:br w:type="textWrapping"/>
      </w:r>
      <w:r>
        <w:t xml:space="preserve">    author_id = db.Column(db.Integer, db.ForeignKey('user.id'))</w:t>
      </w:r>
      <w:r>
        <w:br w:type="textWrapping"/>
      </w:r>
      <w:r>
        <w:t xml:space="preserve">    created_at = db.Column(db.DateTime, default=datetime.utcnow)</w:t>
      </w:r>
      <w:r>
        <w:br w:type="textWrapping"/>
      </w:r>
      <w:r>
        <w:t xml:space="preserve">    updated_at = db.Column(db.DateTime, default=datetime.utcnow, onupdate=datetime.utcnow)</w:t>
      </w:r>
      <w:r>
        <w:br w:type="textWrapping"/>
      </w:r>
      <w:r>
        <w:t xml:space="preserve">    # 定义关系</w:t>
      </w:r>
      <w:r>
        <w:br w:type="textWrapping"/>
      </w:r>
      <w:r>
        <w:t xml:space="preserve">    author = db.relationship('User', back_populates='documents')</w:t>
      </w:r>
      <w:r>
        <w:br w:type="textWrapping"/>
      </w:r>
      <w:r>
        <w:t xml:space="preserve">    category = db.relationship('Category', back_populates='documents')</w:t>
      </w:r>
      <w:r>
        <w:br w:type="textWrapping"/>
      </w:r>
      <w:r>
        <w:t xml:space="preserve">    versions = db.relationship('DocumentVersion', back_populates='document', cascade='all, delete-orphan')</w:t>
      </w:r>
      <w:r>
        <w:br w:type="textWrapping"/>
      </w:r>
      <w:r>
        <w:t xml:space="preserve">    vector = db.relationship('DocumentVector', back_populates='document', uselist=False, cascade='all, delete-orphan')</w:t>
      </w:r>
    </w:p>
    <w:p w14:paraId="2A1EF533">
      <w:pPr>
        <w:rPr>
          <w:color w:val="000000" w:themeColor="text1"/>
          <w14:textFill>
            <w14:solidFill>
              <w14:schemeClr w14:val="tx1"/>
            </w14:solidFill>
          </w14:textFill>
        </w:rPr>
      </w:pPr>
      <w:r>
        <w:rPr>
          <w:color w:val="000000" w:themeColor="text1"/>
          <w14:textFill>
            <w14:solidFill>
              <w14:schemeClr w14:val="tx1"/>
            </w14:solidFill>
          </w14:textFill>
        </w:rPr>
        <w:t>在API接口层，系统采用RESTful风格设计接口，通过Flask的路由机制和资源类实现API端点。为确保接口安全，所有需要认证的接口均通过JWT进行身份验证，并基于用户角色实施访问控制。典型的API实现如下：</w:t>
      </w:r>
    </w:p>
    <w:p w14:paraId="0FDCCCBD">
      <w:pPr>
        <w:pStyle w:val="74"/>
        <w:bidi w:val="0"/>
        <w:snapToGrid w:val="0"/>
        <w:spacing w:line="240" w:lineRule="auto"/>
      </w:pPr>
      <w:r>
        <w:t>@api_bp.route('/documents', methods=['GET'])</w:t>
      </w:r>
      <w:r>
        <w:br w:type="textWrapping"/>
      </w:r>
      <w:r>
        <w:t>@jwt_required()</w:t>
      </w:r>
      <w:r>
        <w:br w:type="textWrapping"/>
      </w:r>
      <w:r>
        <w:t>def get_documents():</w:t>
      </w:r>
      <w:r>
        <w:br w:type="textWrapping"/>
      </w:r>
      <w:r>
        <w:t xml:space="preserve">    current_user = get_jwt_identity()</w:t>
      </w:r>
      <w:r>
        <w:br w:type="textWrapping"/>
      </w:r>
      <w:r>
        <w:t xml:space="preserve">    page = request.args.get('page', 1, type=int)</w:t>
      </w:r>
      <w:r>
        <w:br w:type="textWrapping"/>
      </w:r>
      <w:r>
        <w:t xml:space="preserve">    per_page = min(request.args.get('per_page', 20, type=int), 100)</w:t>
      </w:r>
      <w:r>
        <w:br w:type="textWrapping"/>
      </w:r>
      <w:r>
        <w:t xml:space="preserve">    category = request.args.get('category')</w:t>
      </w:r>
      <w:r>
        <w:br w:type="textWrapping"/>
      </w:r>
      <w:r>
        <w:t xml:space="preserve">    tag = request.args.get('tag')</w:t>
      </w:r>
      <w:r>
        <w:br w:type="textWrapping"/>
      </w:r>
      <w:r>
        <w:t xml:space="preserve">        query = Document.query</w:t>
      </w:r>
      <w:r>
        <w:br w:type="textWrapping"/>
      </w:r>
      <w:r>
        <w:t xml:space="preserve">    if category:</w:t>
      </w:r>
      <w:r>
        <w:br w:type="textWrapping"/>
      </w:r>
      <w:r>
        <w:t xml:space="preserve">        query = query.filter_by(category_id=category)</w:t>
      </w:r>
      <w:r>
        <w:br w:type="textWrapping"/>
      </w:r>
      <w:r>
        <w:t xml:space="preserve">    if tag:</w:t>
      </w:r>
      <w:r>
        <w:br w:type="textWrapping"/>
      </w:r>
      <w:r>
        <w:t xml:space="preserve">        query = query.join(DocumentTag).filter(DocumentTag.tag_id == tag)</w:t>
      </w:r>
      <w:r>
        <w:br w:type="textWrapping"/>
      </w:r>
      <w:r>
        <w:t xml:space="preserve">    # 根据用户权限过滤可见文档</w:t>
      </w:r>
      <w:r>
        <w:br w:type="textWrapping"/>
      </w:r>
      <w:r>
        <w:t xml:space="preserve">    if not is_admin(current_user):</w:t>
      </w:r>
      <w:r>
        <w:br w:type="textWrapping"/>
      </w:r>
      <w:r>
        <w:t xml:space="preserve">        query = filter_visible_documents(query, current_user)</w:t>
      </w:r>
      <w:r>
        <w:br w:type="textWrapping"/>
      </w:r>
      <w:r>
        <w:t xml:space="preserve">    paginated_docs = query.order_by(Document.created_at.desc()).paginate(page=page, per_page=per_page)</w:t>
      </w:r>
      <w:r>
        <w:br w:type="textWrapping"/>
      </w:r>
      <w:r>
        <w:t xml:space="preserve">    return jsonify({</w:t>
      </w:r>
      <w:r>
        <w:br w:type="textWrapping"/>
      </w:r>
      <w:r>
        <w:t xml:space="preserve">        'items': [doc_schema.dump(doc) for doc in paginated_docs.items],</w:t>
      </w:r>
      <w:r>
        <w:br w:type="textWrapping"/>
      </w:r>
      <w:r>
        <w:t xml:space="preserve">        'total': paginated_docs.total,</w:t>
      </w:r>
      <w:r>
        <w:br w:type="textWrapping"/>
      </w:r>
      <w:r>
        <w:t xml:space="preserve">        'pages': paginated_docs.pages,</w:t>
      </w:r>
      <w:r>
        <w:br w:type="textWrapping"/>
      </w:r>
      <w:r>
        <w:t xml:space="preserve">        'page': page</w:t>
      </w:r>
      <w:r>
        <w:br w:type="textWrapping"/>
      </w:r>
      <w:r>
        <w:t xml:space="preserve">    })</w:t>
      </w:r>
    </w:p>
    <w:p w14:paraId="2C5B000A">
      <w:pPr>
        <w:rPr>
          <w:color w:val="000000" w:themeColor="text1"/>
          <w14:textFill>
            <w14:solidFill>
              <w14:schemeClr w14:val="tx1"/>
            </w14:solidFill>
          </w14:textFill>
        </w:rPr>
      </w:pPr>
      <w:r>
        <w:rPr>
          <w:color w:val="000000" w:themeColor="text1"/>
          <w14:textFill>
            <w14:solidFill>
              <w14:schemeClr w14:val="tx1"/>
            </w14:solidFill>
          </w14:textFill>
        </w:rPr>
        <w:t>系统还实现了全局错误处理和请求日志记录，确保异常情况下能够返回规范的错误响应，并保留详细的操作日志用于问题排查和安全审计。</w:t>
      </w:r>
    </w:p>
    <w:p w14:paraId="445BE60C">
      <w:pPr>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最后，少部分操作进行缓存，减小对数据库的访问频次，部分耗时较长的后台操作也选用后台任务排队，免于对主业务造成拥堵。通过上述一系列技术措施，在系统运行时能够达到较高的响应速度与稳定性。</w:t>
      </w:r>
    </w:p>
    <w:p w14:paraId="5732C9C1">
      <w:pPr>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通过上述框架的设计与实现给实验室知识管理系统的应用提供了功能完善、架构清晰、可维护可扩展的后端应用。</w:t>
      </w:r>
    </w:p>
    <w:p w14:paraId="3A30C778">
      <w:pPr>
        <w:pStyle w:val="65"/>
        <w:rPr>
          <w:color w:val="000000" w:themeColor="text1"/>
          <w14:textFill>
            <w14:solidFill>
              <w14:schemeClr w14:val="tx1"/>
            </w14:solidFill>
          </w14:textFill>
        </w:rPr>
      </w:pPr>
      <w:r>
        <w:rPr>
          <w:color w:val="000000" w:themeColor="text1"/>
          <w14:textFill>
            <w14:solidFill>
              <w14:schemeClr w14:val="tx1"/>
            </w14:solidFill>
          </w14:textFill>
        </w:rPr>
        <w:t xml:space="preserve">2. </w:t>
      </w:r>
      <w:r>
        <w:rPr>
          <w:rFonts w:hint="eastAsia"/>
          <w:color w:val="000000" w:themeColor="text1"/>
          <w:lang w:val="en-US" w:eastAsia="zh-CN"/>
          <w14:textFill>
            <w14:solidFill>
              <w14:schemeClr w14:val="tx1"/>
            </w14:solidFill>
          </w14:textFill>
        </w:rPr>
        <w:t>前</w:t>
      </w:r>
      <w:r>
        <w:rPr>
          <w:rFonts w:hint="eastAsia"/>
          <w:color w:val="000000" w:themeColor="text1"/>
          <w14:textFill>
            <w14:solidFill>
              <w14:schemeClr w14:val="tx1"/>
            </w14:solidFill>
          </w14:textFill>
        </w:rPr>
        <w:t>端框架实现</w:t>
      </w:r>
    </w:p>
    <w:p w14:paraId="48A85C2F">
      <w:pPr>
        <w:bidi w:val="0"/>
      </w:pPr>
      <w:r>
        <w:t>本系统前端选用Vue.js 3.0框架，秉持组件化、模块化的设计理念，构建出美观且具备响应式特性的界面。Vue.js作为渐进式JavaScript框架之一，拥有响应式数据绑定、组件复用以及状态管理等众多优势，适宜用于开发本实验室知识管理系统的交互界面。</w:t>
      </w:r>
    </w:p>
    <w:p w14:paraId="7C446983">
      <w:pPr>
        <w:bidi w:val="0"/>
      </w:pPr>
      <w:r>
        <w:t>
首先，我们选择Vite作为构建工具初始化项目，相比传统Webpack，Vite在基于ESM起步更快的特性以及其代码热更新能力上具有显著优势，这可以极大地提升开发效率。项目结构采取特性优先的组织方式，采用按功能划分模块的组织目录结构，方便协作开发及代码维护。我们的核心目录结构如下</w:t>
      </w:r>
      <w:r>
        <w:rPr>
          <w:rFonts w:hint="eastAsia"/>
          <w:lang w:eastAsia="zh-CN"/>
        </w:rPr>
        <w:t>（</w:t>
      </w:r>
      <w:r>
        <w:rPr>
          <w:rFonts w:hint="eastAsia"/>
          <w:lang w:val="en-US" w:eastAsia="zh-CN"/>
        </w:rPr>
        <w:t>完整目录在附录中说明</w:t>
      </w:r>
      <w:r>
        <w:rPr>
          <w:rFonts w:hint="eastAsia"/>
          <w:lang w:eastAsia="zh-CN"/>
        </w:rPr>
        <w:t>）</w:t>
      </w:r>
      <w:r>
        <w:t>：</w:t>
      </w:r>
    </w:p>
    <w:p w14:paraId="31EDEDDF">
      <w:pPr>
        <w:pStyle w:val="74"/>
        <w:bidi w:val="0"/>
        <w:snapToGrid w:val="0"/>
        <w:spacing w:line="240" w:lineRule="auto"/>
        <w:rPr>
          <w:rFonts w:hint="eastAsia"/>
        </w:rPr>
      </w:pPr>
      <w:r>
        <w:rPr>
          <w:rFonts w:hint="eastAsia"/>
        </w:rPr>
        <w:t>src/</w:t>
      </w:r>
    </w:p>
    <w:p w14:paraId="31D8497B">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assets/          # 静态资源</w:t>
      </w:r>
    </w:p>
    <w:p w14:paraId="0C779FB6">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components/      # 通用组件</w:t>
      </w:r>
    </w:p>
    <w:p w14:paraId="1196E5FD">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composables/     # 组合式 API</w:t>
      </w:r>
    </w:p>
    <w:p w14:paraId="0B07E318">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layouts/         # 布局组件</w:t>
      </w:r>
    </w:p>
    <w:p w14:paraId="624360E6">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modules/         # 功能模块</w:t>
      </w:r>
    </w:p>
    <w:p w14:paraId="3F591215">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 auth/        # 认证模块</w:t>
      </w:r>
    </w:p>
    <w:p w14:paraId="0F85D4BC">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 document/    # 文档管理</w:t>
      </w:r>
    </w:p>
    <w:p w14:paraId="08280F1B">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 meeting/     # 会议管理</w:t>
      </w:r>
    </w:p>
    <w:p w14:paraId="652E2B69">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 project/     # 项目管理</w:t>
      </w:r>
    </w:p>
    <w:p w14:paraId="01196987">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 rag/         # 智能问答</w:t>
      </w:r>
    </w:p>
    <w:p w14:paraId="4A1E2D28">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 dashboard/   # 数据统计</w:t>
      </w:r>
    </w:p>
    <w:p w14:paraId="3486A0DA">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router/          # 路由配置</w:t>
      </w:r>
    </w:p>
    <w:p w14:paraId="1304D5DC">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stores/          # 状态管理</w:t>
      </w:r>
    </w:p>
    <w:p w14:paraId="42AEEACC">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utils/           # 工具函数</w:t>
      </w:r>
    </w:p>
    <w:p w14:paraId="4F1FC25F">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App.vue          # 根组件</w:t>
      </w:r>
    </w:p>
    <w:p w14:paraId="3F0623A1">
      <w:pPr>
        <w:pStyle w:val="74"/>
        <w:keepNext w:val="0"/>
        <w:keepLines w:val="0"/>
        <w:pageBreakBefore w:val="0"/>
        <w:widowControl/>
        <w:kinsoku/>
        <w:wordWrap/>
        <w:overflowPunct/>
        <w:topLinePunct w:val="0"/>
        <w:autoSpaceDE/>
        <w:autoSpaceDN/>
        <w:bidi w:val="0"/>
        <w:adjustRightInd/>
        <w:snapToGrid w:val="0"/>
        <w:spacing w:line="240" w:lineRule="auto"/>
        <w:textAlignment w:val="auto"/>
        <w:rPr>
          <w:rFonts w:hint="eastAsia"/>
        </w:rPr>
      </w:pPr>
      <w:r>
        <w:rPr>
          <w:rFonts w:hint="eastAsia"/>
        </w:rPr>
        <w:t>└── main.js          # 入口文件</w:t>
      </w:r>
    </w:p>
    <w:p w14:paraId="251D7E1E">
      <w:pPr>
        <w:bidi w:val="0"/>
      </w:pPr>
      <w:r>
        <w:t>在状态管理方面，我们采用 Pinia 替代了传统的 Vuex，Pinia 提供了更简洁的 API 和更好的 TypeScript 支持。主要的 store 包括用户状态（userStore）、项目状态（projectStore）、文档状态（documentStore）和应用状态（appStore）等，实现了前端数据的集中管理和共享。以用户状态 store 为例：</w:t>
      </w:r>
    </w:p>
    <w:p w14:paraId="56064653">
      <w:pPr>
        <w:pStyle w:val="74"/>
        <w:bidi w:val="0"/>
        <w:snapToGrid w:val="0"/>
        <w:spacing w:line="240" w:lineRule="auto"/>
      </w:pPr>
      <w:r>
        <w:t>export const useUserStore = defineStore('user', {</w:t>
      </w:r>
    </w:p>
    <w:p w14:paraId="77C75BCA">
      <w:pPr>
        <w:pStyle w:val="74"/>
        <w:bidi w:val="0"/>
        <w:snapToGrid w:val="0"/>
        <w:spacing w:line="240" w:lineRule="auto"/>
      </w:pPr>
      <w:r>
        <w:t xml:space="preserve">  state: () =&gt; ({</w:t>
      </w:r>
    </w:p>
    <w:p w14:paraId="03229F68">
      <w:pPr>
        <w:pStyle w:val="74"/>
        <w:bidi w:val="0"/>
        <w:snapToGrid w:val="0"/>
        <w:spacing w:line="240" w:lineRule="auto"/>
      </w:pPr>
      <w:r>
        <w:t xml:space="preserve">    currentUser: null,</w:t>
      </w:r>
    </w:p>
    <w:p w14:paraId="7C82FA40">
      <w:pPr>
        <w:pStyle w:val="74"/>
        <w:bidi w:val="0"/>
        <w:snapToGrid w:val="0"/>
        <w:spacing w:line="240" w:lineRule="auto"/>
      </w:pPr>
      <w:r>
        <w:t xml:space="preserve">    token: localStorage.getItem('token') || null,</w:t>
      </w:r>
    </w:p>
    <w:p w14:paraId="56673481">
      <w:pPr>
        <w:pStyle w:val="74"/>
        <w:bidi w:val="0"/>
        <w:snapToGrid w:val="0"/>
        <w:spacing w:line="240" w:lineRule="auto"/>
      </w:pPr>
      <w:r>
        <w:t xml:space="preserve">    permissions: [],</w:t>
      </w:r>
    </w:p>
    <w:p w14:paraId="2096F7E9">
      <w:pPr>
        <w:pStyle w:val="74"/>
        <w:bidi w:val="0"/>
        <w:snapToGrid w:val="0"/>
        <w:spacing w:line="240" w:lineRule="auto"/>
      </w:pPr>
      <w:r>
        <w:t xml:space="preserve">    isLoading: false</w:t>
      </w:r>
    </w:p>
    <w:p w14:paraId="3CF5E8B9">
      <w:pPr>
        <w:pStyle w:val="74"/>
        <w:bidi w:val="0"/>
        <w:snapToGrid w:val="0"/>
        <w:spacing w:line="240" w:lineRule="auto"/>
      </w:pPr>
      <w:r>
        <w:t xml:space="preserve">  }),</w:t>
      </w:r>
    </w:p>
    <w:p w14:paraId="17AE0C93">
      <w:pPr>
        <w:pStyle w:val="74"/>
        <w:bidi w:val="0"/>
        <w:snapToGrid w:val="0"/>
        <w:spacing w:line="240" w:lineRule="auto"/>
      </w:pPr>
      <w:r>
        <w:t xml:space="preserve">  getters: {</w:t>
      </w:r>
    </w:p>
    <w:p w14:paraId="5E156A68">
      <w:pPr>
        <w:pStyle w:val="74"/>
        <w:bidi w:val="0"/>
        <w:snapToGrid w:val="0"/>
        <w:spacing w:line="240" w:lineRule="auto"/>
      </w:pPr>
      <w:r>
        <w:t xml:space="preserve">    isAuthenticated: (state) =&gt; !!state.token &amp;&amp; !!state.currentUser,</w:t>
      </w:r>
    </w:p>
    <w:p w14:paraId="2B318CB2">
      <w:pPr>
        <w:pStyle w:val="74"/>
        <w:bidi w:val="0"/>
        <w:snapToGrid w:val="0"/>
        <w:spacing w:line="240" w:lineRule="auto"/>
      </w:pPr>
      <w:r>
        <w:t xml:space="preserve">    isAdmin: (state) =&gt; state.currentUser?.role === 'admin',</w:t>
      </w:r>
    </w:p>
    <w:p w14:paraId="0DB83907">
      <w:pPr>
        <w:pStyle w:val="74"/>
        <w:bidi w:val="0"/>
        <w:snapToGrid w:val="0"/>
        <w:spacing w:line="240" w:lineRule="auto"/>
      </w:pPr>
      <w:r>
        <w:t xml:space="preserve">    hasPermission: (state) =&gt; (permission) =&gt; state.permissions.includes(permission)</w:t>
      </w:r>
    </w:p>
    <w:p w14:paraId="0A98ED51">
      <w:pPr>
        <w:pStyle w:val="74"/>
        <w:bidi w:val="0"/>
        <w:snapToGrid w:val="0"/>
        <w:spacing w:line="240" w:lineRule="auto"/>
      </w:pPr>
      <w:r>
        <w:t xml:space="preserve">  },</w:t>
      </w:r>
    </w:p>
    <w:p w14:paraId="3DC672B9">
      <w:pPr>
        <w:pStyle w:val="74"/>
        <w:bidi w:val="0"/>
        <w:snapToGrid w:val="0"/>
        <w:spacing w:line="240" w:lineRule="auto"/>
      </w:pPr>
      <w:r>
        <w:t xml:space="preserve">  actions: {</w:t>
      </w:r>
    </w:p>
    <w:p w14:paraId="16236E9E">
      <w:pPr>
        <w:pStyle w:val="74"/>
        <w:bidi w:val="0"/>
        <w:snapToGrid w:val="0"/>
        <w:spacing w:line="240" w:lineRule="auto"/>
      </w:pPr>
      <w:r>
        <w:t xml:space="preserve">    async login(username, password) {</w:t>
      </w:r>
    </w:p>
    <w:p w14:paraId="2DB5CE97">
      <w:pPr>
        <w:pStyle w:val="74"/>
        <w:bidi w:val="0"/>
        <w:snapToGrid w:val="0"/>
        <w:spacing w:line="240" w:lineRule="auto"/>
      </w:pPr>
      <w:r>
        <w:t xml:space="preserve">      this.isLoading = true;</w:t>
      </w:r>
    </w:p>
    <w:p w14:paraId="6FBDC48C">
      <w:pPr>
        <w:pStyle w:val="74"/>
        <w:bidi w:val="0"/>
        <w:snapToGrid w:val="0"/>
        <w:spacing w:line="240" w:lineRule="auto"/>
      </w:pPr>
      <w:r>
        <w:t xml:space="preserve">      try {</w:t>
      </w:r>
    </w:p>
    <w:p w14:paraId="561F0FE8">
      <w:pPr>
        <w:pStyle w:val="74"/>
        <w:bidi w:val="0"/>
        <w:snapToGrid w:val="0"/>
        <w:spacing w:line="240" w:lineRule="auto"/>
      </w:pPr>
      <w:r>
        <w:t xml:space="preserve">        const response = await api.post('/auth/login', { username, password });</w:t>
      </w:r>
    </w:p>
    <w:p w14:paraId="07B64D11">
      <w:pPr>
        <w:pStyle w:val="74"/>
        <w:bidi w:val="0"/>
        <w:snapToGrid w:val="0"/>
        <w:spacing w:line="240" w:lineRule="auto"/>
      </w:pPr>
      <w:r>
        <w:t xml:space="preserve">        this.token = response.data.token;</w:t>
      </w:r>
    </w:p>
    <w:p w14:paraId="6D8E4356">
      <w:pPr>
        <w:pStyle w:val="74"/>
        <w:bidi w:val="0"/>
        <w:snapToGrid w:val="0"/>
        <w:spacing w:line="240" w:lineRule="auto"/>
      </w:pPr>
      <w:r>
        <w:t xml:space="preserve">        localStorage.setItem('token', this.token);</w:t>
      </w:r>
    </w:p>
    <w:p w14:paraId="5E46A571">
      <w:pPr>
        <w:pStyle w:val="74"/>
        <w:bidi w:val="0"/>
        <w:snapToGrid w:val="0"/>
        <w:spacing w:line="240" w:lineRule="auto"/>
      </w:pPr>
      <w:r>
        <w:t xml:space="preserve">        await this.fetchCurrentUser();</w:t>
      </w:r>
    </w:p>
    <w:p w14:paraId="0454EE6F">
      <w:pPr>
        <w:pStyle w:val="74"/>
        <w:bidi w:val="0"/>
        <w:snapToGrid w:val="0"/>
        <w:spacing w:line="240" w:lineRule="auto"/>
      </w:pPr>
      <w:r>
        <w:t xml:space="preserve">        return true;</w:t>
      </w:r>
    </w:p>
    <w:p w14:paraId="6948123D">
      <w:pPr>
        <w:pStyle w:val="74"/>
        <w:bidi w:val="0"/>
        <w:snapToGrid w:val="0"/>
        <w:spacing w:line="240" w:lineRule="auto"/>
      </w:pPr>
      <w:r>
        <w:t xml:space="preserve">      } catch (error) {</w:t>
      </w:r>
    </w:p>
    <w:p w14:paraId="1BFACDE2">
      <w:pPr>
        <w:pStyle w:val="74"/>
        <w:bidi w:val="0"/>
        <w:snapToGrid w:val="0"/>
        <w:spacing w:line="240" w:lineRule="auto"/>
      </w:pPr>
      <w:r>
        <w:t xml:space="preserve">        console.error('Login failed:', error);</w:t>
      </w:r>
    </w:p>
    <w:p w14:paraId="67744167">
      <w:pPr>
        <w:pStyle w:val="74"/>
        <w:bidi w:val="0"/>
        <w:snapToGrid w:val="0"/>
        <w:spacing w:line="240" w:lineRule="auto"/>
      </w:pPr>
      <w:r>
        <w:t xml:space="preserve">        return false;</w:t>
      </w:r>
    </w:p>
    <w:p w14:paraId="5A73C8CD">
      <w:pPr>
        <w:pStyle w:val="74"/>
        <w:bidi w:val="0"/>
        <w:snapToGrid w:val="0"/>
        <w:spacing w:line="240" w:lineRule="auto"/>
      </w:pPr>
      <w:r>
        <w:t xml:space="preserve">      } finally {</w:t>
      </w:r>
    </w:p>
    <w:p w14:paraId="4A76CFC5">
      <w:pPr>
        <w:pStyle w:val="74"/>
        <w:bidi w:val="0"/>
        <w:snapToGrid w:val="0"/>
        <w:spacing w:line="240" w:lineRule="auto"/>
      </w:pPr>
      <w:r>
        <w:t xml:space="preserve">        this.isLoading = false;</w:t>
      </w:r>
    </w:p>
    <w:p w14:paraId="1782D381">
      <w:pPr>
        <w:pStyle w:val="74"/>
        <w:bidi w:val="0"/>
        <w:snapToGrid w:val="0"/>
        <w:spacing w:line="240" w:lineRule="auto"/>
      </w:pPr>
      <w:r>
        <w:t xml:space="preserve">      }</w:t>
      </w:r>
    </w:p>
    <w:p w14:paraId="4E163454">
      <w:pPr>
        <w:pStyle w:val="74"/>
        <w:bidi w:val="0"/>
        <w:snapToGrid w:val="0"/>
        <w:spacing w:line="240" w:lineRule="auto"/>
      </w:pPr>
      <w:r>
        <w:t xml:space="preserve">    },</w:t>
      </w:r>
    </w:p>
    <w:p w14:paraId="6FD5D6F5">
      <w:pPr>
        <w:pStyle w:val="74"/>
        <w:bidi w:val="0"/>
        <w:snapToGrid w:val="0"/>
        <w:spacing w:line="240" w:lineRule="auto"/>
      </w:pPr>
      <w:r>
        <w:t xml:space="preserve">    async fetchCurrentUser() {</w:t>
      </w:r>
    </w:p>
    <w:p w14:paraId="254EBF9D">
      <w:pPr>
        <w:pStyle w:val="74"/>
        <w:bidi w:val="0"/>
        <w:snapToGrid w:val="0"/>
        <w:spacing w:line="240" w:lineRule="auto"/>
      </w:pPr>
      <w:r>
        <w:t xml:space="preserve">      if (!this.token) return;</w:t>
      </w:r>
    </w:p>
    <w:p w14:paraId="1AE338A7">
      <w:pPr>
        <w:pStyle w:val="74"/>
        <w:bidi w:val="0"/>
        <w:snapToGrid w:val="0"/>
        <w:spacing w:line="240" w:lineRule="auto"/>
      </w:pPr>
      <w:r>
        <w:t xml:space="preserve">      try {</w:t>
      </w:r>
    </w:p>
    <w:p w14:paraId="25078B22">
      <w:pPr>
        <w:pStyle w:val="74"/>
        <w:bidi w:val="0"/>
        <w:snapToGrid w:val="0"/>
        <w:spacing w:line="240" w:lineRule="auto"/>
      </w:pPr>
      <w:r>
        <w:t xml:space="preserve">        const response = await api.get('/auth/profile');</w:t>
      </w:r>
    </w:p>
    <w:p w14:paraId="50028CB4">
      <w:pPr>
        <w:pStyle w:val="74"/>
        <w:bidi w:val="0"/>
        <w:snapToGrid w:val="0"/>
        <w:spacing w:line="240" w:lineRule="auto"/>
      </w:pPr>
      <w:r>
        <w:t xml:space="preserve">        this.currentUser = response.data;</w:t>
      </w:r>
    </w:p>
    <w:p w14:paraId="69FD1A7D">
      <w:pPr>
        <w:pStyle w:val="74"/>
        <w:bidi w:val="0"/>
        <w:snapToGrid w:val="0"/>
        <w:spacing w:line="240" w:lineRule="auto"/>
      </w:pPr>
      <w:r>
        <w:t xml:space="preserve">        this.permissions = response.data.permissions || [];</w:t>
      </w:r>
    </w:p>
    <w:p w14:paraId="264A311D">
      <w:pPr>
        <w:pStyle w:val="74"/>
        <w:bidi w:val="0"/>
        <w:snapToGrid w:val="0"/>
        <w:spacing w:line="240" w:lineRule="auto"/>
      </w:pPr>
      <w:r>
        <w:t xml:space="preserve">      } catch (error) {</w:t>
      </w:r>
    </w:p>
    <w:p w14:paraId="54BAFAF9">
      <w:pPr>
        <w:pStyle w:val="74"/>
        <w:bidi w:val="0"/>
        <w:snapToGrid w:val="0"/>
        <w:spacing w:line="240" w:lineRule="auto"/>
      </w:pPr>
      <w:r>
        <w:t xml:space="preserve">        this.logout();</w:t>
      </w:r>
    </w:p>
    <w:p w14:paraId="3ECF688D">
      <w:pPr>
        <w:pStyle w:val="74"/>
        <w:bidi w:val="0"/>
        <w:snapToGrid w:val="0"/>
        <w:spacing w:line="240" w:lineRule="auto"/>
      </w:pPr>
      <w:r>
        <w:t xml:space="preserve">      }</w:t>
      </w:r>
    </w:p>
    <w:p w14:paraId="0A83BA28">
      <w:pPr>
        <w:pStyle w:val="74"/>
        <w:bidi w:val="0"/>
        <w:snapToGrid w:val="0"/>
        <w:spacing w:line="240" w:lineRule="auto"/>
      </w:pPr>
      <w:r>
        <w:t xml:space="preserve">    },</w:t>
      </w:r>
    </w:p>
    <w:p w14:paraId="57712BC4">
      <w:pPr>
        <w:pStyle w:val="74"/>
        <w:bidi w:val="0"/>
        <w:snapToGrid w:val="0"/>
        <w:spacing w:line="240" w:lineRule="auto"/>
      </w:pPr>
      <w:r>
        <w:t xml:space="preserve">    logout() {</w:t>
      </w:r>
    </w:p>
    <w:p w14:paraId="2DB6F999">
      <w:pPr>
        <w:pStyle w:val="74"/>
        <w:bidi w:val="0"/>
        <w:snapToGrid w:val="0"/>
        <w:spacing w:line="240" w:lineRule="auto"/>
      </w:pPr>
      <w:r>
        <w:t xml:space="preserve">      this.token = null;</w:t>
      </w:r>
    </w:p>
    <w:p w14:paraId="636776BD">
      <w:pPr>
        <w:pStyle w:val="74"/>
        <w:bidi w:val="0"/>
        <w:snapToGrid w:val="0"/>
        <w:spacing w:line="240" w:lineRule="auto"/>
      </w:pPr>
      <w:r>
        <w:t xml:space="preserve">      this.currentUser = null;</w:t>
      </w:r>
    </w:p>
    <w:p w14:paraId="4B67C924">
      <w:pPr>
        <w:pStyle w:val="74"/>
        <w:bidi w:val="0"/>
        <w:snapToGrid w:val="0"/>
        <w:spacing w:line="240" w:lineRule="auto"/>
      </w:pPr>
      <w:r>
        <w:t xml:space="preserve">      this.permissions = [];</w:t>
      </w:r>
    </w:p>
    <w:p w14:paraId="22CB9858">
      <w:pPr>
        <w:pStyle w:val="74"/>
        <w:bidi w:val="0"/>
        <w:snapToGrid w:val="0"/>
        <w:spacing w:line="240" w:lineRule="auto"/>
      </w:pPr>
      <w:r>
        <w:t xml:space="preserve">      localStorage.removeItem('token');</w:t>
      </w:r>
    </w:p>
    <w:p w14:paraId="3E03AD50">
      <w:pPr>
        <w:pStyle w:val="74"/>
        <w:bidi w:val="0"/>
        <w:snapToGrid w:val="0"/>
        <w:spacing w:line="240" w:lineRule="auto"/>
      </w:pPr>
      <w:r>
        <w:t xml:space="preserve">    }</w:t>
      </w:r>
    </w:p>
    <w:p w14:paraId="33154837">
      <w:pPr>
        <w:pStyle w:val="74"/>
        <w:bidi w:val="0"/>
        <w:snapToGrid w:val="0"/>
        <w:spacing w:line="240" w:lineRule="auto"/>
      </w:pPr>
      <w:r>
        <w:t xml:space="preserve">  }</w:t>
      </w:r>
    </w:p>
    <w:p w14:paraId="6794D7A3">
      <w:pPr>
        <w:pStyle w:val="74"/>
        <w:bidi w:val="0"/>
        <w:snapToGrid w:val="0"/>
        <w:spacing w:line="240" w:lineRule="auto"/>
      </w:pPr>
      <w:r>
        <w:t>});</w:t>
      </w:r>
    </w:p>
    <w:p w14:paraId="3552EAF3">
      <w:pPr>
        <w:bidi w:val="0"/>
      </w:pPr>
      <w:r>
        <w:t>路由管理使用 Vue Router 实现，配置了嵌套路由结构，并通过导航守卫实现了路由级别的权限控制，确保用户只能访问其权限范围内的页面。同时，我们实现了路由懒加载，优化了首屏加载性能。</w:t>
      </w:r>
    </w:p>
    <w:p w14:paraId="6D54AC16">
      <w:pPr>
        <w:pStyle w:val="74"/>
        <w:bidi w:val="0"/>
        <w:snapToGrid w:val="0"/>
        <w:spacing w:line="240" w:lineRule="auto"/>
      </w:pPr>
      <w:r>
        <w:t>const routes = [</w:t>
      </w:r>
    </w:p>
    <w:p w14:paraId="5444F3E3">
      <w:pPr>
        <w:pStyle w:val="74"/>
        <w:bidi w:val="0"/>
        <w:snapToGrid w:val="0"/>
        <w:spacing w:line="240" w:lineRule="auto"/>
      </w:pPr>
      <w:r>
        <w:t xml:space="preserve">  {</w:t>
      </w:r>
    </w:p>
    <w:p w14:paraId="2062EC2C">
      <w:pPr>
        <w:pStyle w:val="74"/>
        <w:bidi w:val="0"/>
        <w:snapToGrid w:val="0"/>
        <w:spacing w:line="240" w:lineRule="auto"/>
      </w:pPr>
      <w:r>
        <w:t xml:space="preserve">    path: '/',</w:t>
      </w:r>
    </w:p>
    <w:p w14:paraId="74D2A25B">
      <w:pPr>
        <w:pStyle w:val="74"/>
        <w:bidi w:val="0"/>
        <w:snapToGrid w:val="0"/>
        <w:spacing w:line="240" w:lineRule="auto"/>
      </w:pPr>
      <w:r>
        <w:t xml:space="preserve">    component: MainLayout,</w:t>
      </w:r>
    </w:p>
    <w:p w14:paraId="14DCABDD">
      <w:pPr>
        <w:pStyle w:val="74"/>
        <w:bidi w:val="0"/>
        <w:snapToGrid w:val="0"/>
        <w:spacing w:line="240" w:lineRule="auto"/>
      </w:pPr>
      <w:r>
        <w:t xml:space="preserve">    children: [</w:t>
      </w:r>
    </w:p>
    <w:p w14:paraId="2692A9F0">
      <w:pPr>
        <w:pStyle w:val="74"/>
        <w:bidi w:val="0"/>
        <w:snapToGrid w:val="0"/>
        <w:spacing w:line="240" w:lineRule="auto"/>
      </w:pPr>
      <w:r>
        <w:t xml:space="preserve">      {</w:t>
      </w:r>
    </w:p>
    <w:p w14:paraId="0B35DB98">
      <w:pPr>
        <w:pStyle w:val="74"/>
        <w:bidi w:val="0"/>
        <w:snapToGrid w:val="0"/>
        <w:spacing w:line="240" w:lineRule="auto"/>
      </w:pPr>
      <w:r>
        <w:t xml:space="preserve">        path: '',</w:t>
      </w:r>
    </w:p>
    <w:p w14:paraId="28AF28A4">
      <w:pPr>
        <w:pStyle w:val="74"/>
        <w:bidi w:val="0"/>
        <w:snapToGrid w:val="0"/>
        <w:spacing w:line="240" w:lineRule="auto"/>
      </w:pPr>
      <w:r>
        <w:t xml:space="preserve">        name: 'Home',</w:t>
      </w:r>
    </w:p>
    <w:p w14:paraId="5893CFB9">
      <w:pPr>
        <w:pStyle w:val="74"/>
        <w:bidi w:val="0"/>
        <w:snapToGrid w:val="0"/>
        <w:spacing w:line="240" w:lineRule="auto"/>
      </w:pPr>
      <w:r>
        <w:t xml:space="preserve">        component: HomeView,</w:t>
      </w:r>
    </w:p>
    <w:p w14:paraId="016D28C6">
      <w:pPr>
        <w:pStyle w:val="74"/>
        <w:bidi w:val="0"/>
        <w:snapToGrid w:val="0"/>
        <w:spacing w:line="240" w:lineRule="auto"/>
      </w:pPr>
      <w:r>
        <w:t xml:space="preserve">        meta: { requiresAuth: true }</w:t>
      </w:r>
    </w:p>
    <w:p w14:paraId="06E0C7DC">
      <w:pPr>
        <w:pStyle w:val="74"/>
        <w:bidi w:val="0"/>
        <w:snapToGrid w:val="0"/>
        <w:spacing w:line="240" w:lineRule="auto"/>
      </w:pPr>
      <w:r>
        <w:t xml:space="preserve">      },</w:t>
      </w:r>
    </w:p>
    <w:p w14:paraId="1256E86F">
      <w:pPr>
        <w:pStyle w:val="74"/>
        <w:bidi w:val="0"/>
        <w:snapToGrid w:val="0"/>
        <w:spacing w:line="240" w:lineRule="auto"/>
      </w:pPr>
      <w:r>
        <w:t xml:space="preserve">      {</w:t>
      </w:r>
    </w:p>
    <w:p w14:paraId="426AE8AF">
      <w:pPr>
        <w:pStyle w:val="74"/>
        <w:bidi w:val="0"/>
        <w:snapToGrid w:val="0"/>
        <w:spacing w:line="240" w:lineRule="auto"/>
      </w:pPr>
      <w:r>
        <w:t xml:space="preserve">        path: 'projects',</w:t>
      </w:r>
    </w:p>
    <w:p w14:paraId="1622B5D0">
      <w:pPr>
        <w:pStyle w:val="74"/>
        <w:bidi w:val="0"/>
        <w:snapToGrid w:val="0"/>
        <w:spacing w:line="240" w:lineRule="auto"/>
      </w:pPr>
      <w:r>
        <w:t xml:space="preserve">        name: 'Projects',</w:t>
      </w:r>
    </w:p>
    <w:p w14:paraId="47DE8E04">
      <w:pPr>
        <w:pStyle w:val="74"/>
        <w:bidi w:val="0"/>
        <w:snapToGrid w:val="0"/>
        <w:spacing w:line="240" w:lineRule="auto"/>
      </w:pPr>
      <w:r>
        <w:t xml:space="preserve">        component: () =&gt; import('@/modules/project/views/ProjectList.vue'),</w:t>
      </w:r>
    </w:p>
    <w:p w14:paraId="655017D3">
      <w:pPr>
        <w:pStyle w:val="74"/>
        <w:bidi w:val="0"/>
        <w:snapToGrid w:val="0"/>
        <w:spacing w:line="240" w:lineRule="auto"/>
      </w:pPr>
      <w:r>
        <w:t xml:space="preserve">        meta: { requiresAuth: true }</w:t>
      </w:r>
    </w:p>
    <w:p w14:paraId="5057FA71">
      <w:pPr>
        <w:pStyle w:val="74"/>
        <w:bidi w:val="0"/>
        <w:snapToGrid w:val="0"/>
        <w:spacing w:line="240" w:lineRule="auto"/>
      </w:pPr>
      <w:r>
        <w:t xml:space="preserve">      },</w:t>
      </w:r>
    </w:p>
    <w:p w14:paraId="171F85D8">
      <w:pPr>
        <w:pStyle w:val="74"/>
        <w:bidi w:val="0"/>
        <w:snapToGrid w:val="0"/>
        <w:spacing w:line="240" w:lineRule="auto"/>
      </w:pPr>
      <w:r>
        <w:t xml:space="preserve">      {</w:t>
      </w:r>
    </w:p>
    <w:p w14:paraId="5844CACF">
      <w:pPr>
        <w:pStyle w:val="74"/>
        <w:bidi w:val="0"/>
        <w:snapToGrid w:val="0"/>
        <w:spacing w:line="240" w:lineRule="auto"/>
      </w:pPr>
      <w:r>
        <w:t xml:space="preserve">        path: 'documents',</w:t>
      </w:r>
    </w:p>
    <w:p w14:paraId="7AA5AA73">
      <w:pPr>
        <w:pStyle w:val="74"/>
        <w:bidi w:val="0"/>
        <w:snapToGrid w:val="0"/>
        <w:spacing w:line="240" w:lineRule="auto"/>
      </w:pPr>
      <w:r>
        <w:t xml:space="preserve">        name: 'Documents',</w:t>
      </w:r>
    </w:p>
    <w:p w14:paraId="61344E1B">
      <w:pPr>
        <w:pStyle w:val="74"/>
        <w:bidi w:val="0"/>
        <w:snapToGrid w:val="0"/>
        <w:spacing w:line="240" w:lineRule="auto"/>
      </w:pPr>
      <w:r>
        <w:t xml:space="preserve">        component: () =&gt; import('@/modules/document/views/DocumentList.vue'),</w:t>
      </w:r>
    </w:p>
    <w:p w14:paraId="0A72E133">
      <w:pPr>
        <w:pStyle w:val="74"/>
        <w:bidi w:val="0"/>
        <w:snapToGrid w:val="0"/>
        <w:spacing w:line="240" w:lineRule="auto"/>
      </w:pPr>
      <w:r>
        <w:t xml:space="preserve">        meta: { requiresAuth: true }</w:t>
      </w:r>
    </w:p>
    <w:p w14:paraId="21D6814E">
      <w:pPr>
        <w:pStyle w:val="74"/>
        <w:bidi w:val="0"/>
        <w:snapToGrid w:val="0"/>
        <w:spacing w:line="240" w:lineRule="auto"/>
      </w:pPr>
      <w:r>
        <w:t xml:space="preserve">      },</w:t>
      </w:r>
    </w:p>
    <w:p w14:paraId="000368F2">
      <w:pPr>
        <w:pStyle w:val="74"/>
        <w:bidi w:val="0"/>
        <w:snapToGrid w:val="0"/>
        <w:spacing w:line="240" w:lineRule="auto"/>
      </w:pPr>
      <w:r>
        <w:t xml:space="preserve">      // ...其他路由</w:t>
      </w:r>
    </w:p>
    <w:p w14:paraId="17B36497">
      <w:pPr>
        <w:pStyle w:val="74"/>
        <w:bidi w:val="0"/>
        <w:snapToGrid w:val="0"/>
        <w:spacing w:line="240" w:lineRule="auto"/>
      </w:pPr>
      <w:r>
        <w:t xml:space="preserve">    ]</w:t>
      </w:r>
    </w:p>
    <w:p w14:paraId="36C4D0DE">
      <w:pPr>
        <w:pStyle w:val="74"/>
        <w:bidi w:val="0"/>
        <w:snapToGrid w:val="0"/>
        <w:spacing w:line="240" w:lineRule="auto"/>
      </w:pPr>
      <w:r>
        <w:t xml:space="preserve">  },</w:t>
      </w:r>
    </w:p>
    <w:p w14:paraId="5158DCCB">
      <w:pPr>
        <w:pStyle w:val="74"/>
        <w:bidi w:val="0"/>
        <w:snapToGrid w:val="0"/>
        <w:spacing w:line="240" w:lineRule="auto"/>
      </w:pPr>
      <w:r>
        <w:t xml:space="preserve">  {</w:t>
      </w:r>
    </w:p>
    <w:p w14:paraId="2B22641F">
      <w:pPr>
        <w:pStyle w:val="74"/>
        <w:bidi w:val="0"/>
        <w:snapToGrid w:val="0"/>
        <w:spacing w:line="240" w:lineRule="auto"/>
      </w:pPr>
      <w:r>
        <w:t xml:space="preserve">    path: '/login',</w:t>
      </w:r>
    </w:p>
    <w:p w14:paraId="536E9364">
      <w:pPr>
        <w:pStyle w:val="74"/>
        <w:bidi w:val="0"/>
        <w:snapToGrid w:val="0"/>
        <w:spacing w:line="240" w:lineRule="auto"/>
      </w:pPr>
      <w:r>
        <w:t xml:space="preserve">    name: 'Login',</w:t>
      </w:r>
    </w:p>
    <w:p w14:paraId="45DC68B8">
      <w:pPr>
        <w:pStyle w:val="74"/>
        <w:bidi w:val="0"/>
        <w:snapToGrid w:val="0"/>
        <w:spacing w:line="240" w:lineRule="auto"/>
      </w:pPr>
      <w:r>
        <w:t xml:space="preserve">    component: () =&gt; import('@/modules/auth/views/LoginView.vue'),</w:t>
      </w:r>
    </w:p>
    <w:p w14:paraId="6162437E">
      <w:pPr>
        <w:pStyle w:val="74"/>
        <w:bidi w:val="0"/>
        <w:snapToGrid w:val="0"/>
        <w:spacing w:line="240" w:lineRule="auto"/>
      </w:pPr>
      <w:r>
        <w:t xml:space="preserve">    meta: { guest: true }</w:t>
      </w:r>
    </w:p>
    <w:p w14:paraId="51521DBF">
      <w:pPr>
        <w:pStyle w:val="74"/>
        <w:bidi w:val="0"/>
        <w:snapToGrid w:val="0"/>
        <w:spacing w:line="240" w:lineRule="auto"/>
      </w:pPr>
      <w:r>
        <w:t xml:space="preserve">  }</w:t>
      </w:r>
    </w:p>
    <w:p w14:paraId="6081041A">
      <w:pPr>
        <w:pStyle w:val="74"/>
        <w:bidi w:val="0"/>
        <w:snapToGrid w:val="0"/>
        <w:spacing w:line="240" w:lineRule="auto"/>
      </w:pPr>
      <w:r>
        <w:t>];</w:t>
      </w:r>
    </w:p>
    <w:p w14:paraId="433B993C">
      <w:pPr>
        <w:pStyle w:val="74"/>
        <w:bidi w:val="0"/>
        <w:snapToGrid w:val="0"/>
        <w:spacing w:line="240" w:lineRule="auto"/>
      </w:pPr>
      <w:r>
        <w:t>router.beforeEach(async (to, from, next) =&gt; {</w:t>
      </w:r>
    </w:p>
    <w:p w14:paraId="7EE74807">
      <w:pPr>
        <w:pStyle w:val="74"/>
        <w:bidi w:val="0"/>
        <w:snapToGrid w:val="0"/>
        <w:spacing w:line="240" w:lineRule="auto"/>
      </w:pPr>
      <w:r>
        <w:t xml:space="preserve">  const userStore = useUserStore();</w:t>
      </w:r>
    </w:p>
    <w:p w14:paraId="65322260">
      <w:pPr>
        <w:pStyle w:val="74"/>
        <w:bidi w:val="0"/>
        <w:snapToGrid w:val="0"/>
        <w:spacing w:line="240" w:lineRule="auto"/>
      </w:pPr>
      <w:r>
        <w:t xml:space="preserve">  if (to.matched.some(record =&gt; record.meta.requiresAuth)) {</w:t>
      </w:r>
    </w:p>
    <w:p w14:paraId="5AD706AC">
      <w:pPr>
        <w:pStyle w:val="74"/>
        <w:bidi w:val="0"/>
        <w:snapToGrid w:val="0"/>
        <w:spacing w:line="240" w:lineRule="auto"/>
      </w:pPr>
      <w:r>
        <w:t xml:space="preserve">    if (!userStore.isAuthenticated) {</w:t>
      </w:r>
    </w:p>
    <w:p w14:paraId="696F80CB">
      <w:pPr>
        <w:pStyle w:val="74"/>
        <w:bidi w:val="0"/>
        <w:snapToGrid w:val="0"/>
        <w:spacing w:line="240" w:lineRule="auto"/>
      </w:pPr>
      <w:r>
        <w:t xml:space="preserve">      return next({ name: 'Login', query: { redirect: to.fullPath } });</w:t>
      </w:r>
    </w:p>
    <w:p w14:paraId="649E20BD">
      <w:pPr>
        <w:pStyle w:val="74"/>
        <w:bidi w:val="0"/>
        <w:snapToGrid w:val="0"/>
        <w:spacing w:line="240" w:lineRule="auto"/>
      </w:pPr>
      <w:r>
        <w:t xml:space="preserve">    }</w:t>
      </w:r>
    </w:p>
    <w:p w14:paraId="45C45FF9">
      <w:pPr>
        <w:pStyle w:val="74"/>
        <w:bidi w:val="0"/>
        <w:snapToGrid w:val="0"/>
        <w:spacing w:line="240" w:lineRule="auto"/>
      </w:pPr>
      <w:r>
        <w:t xml:space="preserve">    if (!userStore.currentUser &amp;&amp; userStore.token) {</w:t>
      </w:r>
    </w:p>
    <w:p w14:paraId="584B094E">
      <w:pPr>
        <w:pStyle w:val="74"/>
        <w:bidi w:val="0"/>
        <w:snapToGrid w:val="0"/>
        <w:spacing w:line="240" w:lineRule="auto"/>
      </w:pPr>
      <w:r>
        <w:t xml:space="preserve">      await userStore.fetchCurrentUser();</w:t>
      </w:r>
    </w:p>
    <w:p w14:paraId="2EA8569C">
      <w:pPr>
        <w:pStyle w:val="74"/>
        <w:bidi w:val="0"/>
        <w:snapToGrid w:val="0"/>
        <w:spacing w:line="240" w:lineRule="auto"/>
      </w:pPr>
      <w:r>
        <w:t xml:space="preserve">    }</w:t>
      </w:r>
    </w:p>
    <w:p w14:paraId="5AB04123">
      <w:pPr>
        <w:pStyle w:val="74"/>
        <w:bidi w:val="0"/>
        <w:snapToGrid w:val="0"/>
        <w:spacing w:line="240" w:lineRule="auto"/>
      </w:pPr>
      <w:r>
        <w:t xml:space="preserve">    if (to.meta.permissions &amp;&amp; !to.meta.permissions.some(p =&gt; userStore.hasPermission(p))) {</w:t>
      </w:r>
    </w:p>
    <w:p w14:paraId="631CC6C2">
      <w:pPr>
        <w:pStyle w:val="74"/>
        <w:bidi w:val="0"/>
        <w:snapToGrid w:val="0"/>
        <w:spacing w:line="240" w:lineRule="auto"/>
      </w:pPr>
      <w:r>
        <w:t xml:space="preserve">      return next({ name: 'Forbidden' });</w:t>
      </w:r>
    </w:p>
    <w:p w14:paraId="32D1FE81">
      <w:pPr>
        <w:pStyle w:val="74"/>
        <w:bidi w:val="0"/>
        <w:snapToGrid w:val="0"/>
        <w:spacing w:line="240" w:lineRule="auto"/>
      </w:pPr>
      <w:r>
        <w:t xml:space="preserve">    }</w:t>
      </w:r>
    </w:p>
    <w:p w14:paraId="6C780F80">
      <w:pPr>
        <w:pStyle w:val="74"/>
        <w:bidi w:val="0"/>
        <w:snapToGrid w:val="0"/>
        <w:spacing w:line="240" w:lineRule="auto"/>
      </w:pPr>
      <w:r>
        <w:t xml:space="preserve">  }</w:t>
      </w:r>
    </w:p>
    <w:p w14:paraId="5E366DAF">
      <w:pPr>
        <w:pStyle w:val="74"/>
        <w:bidi w:val="0"/>
        <w:snapToGrid w:val="0"/>
        <w:spacing w:line="240" w:lineRule="auto"/>
      </w:pPr>
      <w:r>
        <w:t xml:space="preserve">  if (to.matched.some(record =&gt; record.meta.guest) &amp;&amp; userStore.isAuthenticated) {</w:t>
      </w:r>
    </w:p>
    <w:p w14:paraId="637B509A">
      <w:pPr>
        <w:pStyle w:val="74"/>
        <w:bidi w:val="0"/>
        <w:snapToGrid w:val="0"/>
        <w:spacing w:line="240" w:lineRule="auto"/>
      </w:pPr>
      <w:r>
        <w:t xml:space="preserve">    return next({ name: 'Home' });</w:t>
      </w:r>
    </w:p>
    <w:p w14:paraId="5B651EA2">
      <w:pPr>
        <w:pStyle w:val="74"/>
        <w:bidi w:val="0"/>
        <w:snapToGrid w:val="0"/>
        <w:spacing w:line="240" w:lineRule="auto"/>
      </w:pPr>
      <w:r>
        <w:t xml:space="preserve">  }</w:t>
      </w:r>
    </w:p>
    <w:p w14:paraId="22E71D3A">
      <w:pPr>
        <w:pStyle w:val="74"/>
        <w:bidi w:val="0"/>
        <w:snapToGrid w:val="0"/>
        <w:spacing w:line="240" w:lineRule="auto"/>
      </w:pPr>
      <w:r>
        <w:t xml:space="preserve">  next();</w:t>
      </w:r>
    </w:p>
    <w:p w14:paraId="741CCEE4">
      <w:pPr>
        <w:pStyle w:val="74"/>
        <w:bidi w:val="0"/>
        <w:snapToGrid w:val="0"/>
        <w:spacing w:line="240" w:lineRule="auto"/>
      </w:pPr>
      <w:r>
        <w:t>});</w:t>
      </w:r>
    </w:p>
    <w:p w14:paraId="1EC98437">
      <w:pPr>
        <w:bidi w:val="0"/>
      </w:pPr>
      <w:r>
        <w:t>在UI组件的选择方面，系统引入了Element Plus组件库，该组件库提供了丰富的UI组件与交互组件。为提升系统的可用性与用户体验，我们基于Element Plus封装了多个业务组件，诸如文档编辑器、项目看板、会议列表等。</w:t>
      </w:r>
    </w:p>
    <w:p w14:paraId="78B99554">
      <w:pPr>
        <w:bidi w:val="0"/>
      </w:pPr>
      <w:r>
        <w:t>在数据通信方面，采用axios来处理前后端交互，封装了统一的api调用方法，并对请求、响应、错误处理以及认证令牌等通用逻辑进行拦截。</w:t>
      </w:r>
    </w:p>
    <w:p w14:paraId="41E9DCCE">
      <w:pPr>
        <w:pStyle w:val="74"/>
        <w:bidi w:val="0"/>
        <w:snapToGrid w:val="0"/>
        <w:spacing w:line="240" w:lineRule="auto"/>
      </w:pPr>
      <w:r>
        <w:t>const api = axios.create({</w:t>
      </w:r>
    </w:p>
    <w:p w14:paraId="3E14B643">
      <w:pPr>
        <w:pStyle w:val="74"/>
        <w:bidi w:val="0"/>
        <w:snapToGrid w:val="0"/>
        <w:spacing w:line="240" w:lineRule="auto"/>
      </w:pPr>
      <w:r>
        <w:t xml:space="preserve">  baseURL: import.meta.env.VITE_API_BASE_URL,</w:t>
      </w:r>
    </w:p>
    <w:p w14:paraId="044CA86D">
      <w:pPr>
        <w:pStyle w:val="74"/>
        <w:bidi w:val="0"/>
        <w:snapToGrid w:val="0"/>
        <w:spacing w:line="240" w:lineRule="auto"/>
      </w:pPr>
      <w:r>
        <w:t xml:space="preserve">  timeout: 15000,</w:t>
      </w:r>
    </w:p>
    <w:p w14:paraId="48C05A99">
      <w:pPr>
        <w:pStyle w:val="74"/>
        <w:bidi w:val="0"/>
        <w:snapToGrid w:val="0"/>
        <w:spacing w:line="240" w:lineRule="auto"/>
      </w:pPr>
      <w:r>
        <w:t xml:space="preserve">  headers: {</w:t>
      </w:r>
    </w:p>
    <w:p w14:paraId="4E9565F1">
      <w:pPr>
        <w:pStyle w:val="74"/>
        <w:bidi w:val="0"/>
        <w:snapToGrid w:val="0"/>
        <w:spacing w:line="240" w:lineRule="auto"/>
      </w:pPr>
      <w:r>
        <w:t xml:space="preserve">    'Content-Type': 'application/json'</w:t>
      </w:r>
    </w:p>
    <w:p w14:paraId="7DCBF523">
      <w:pPr>
        <w:pStyle w:val="74"/>
        <w:bidi w:val="0"/>
        <w:snapToGrid w:val="0"/>
        <w:spacing w:line="240" w:lineRule="auto"/>
      </w:pPr>
      <w:r>
        <w:t xml:space="preserve">  }</w:t>
      </w:r>
    </w:p>
    <w:p w14:paraId="3EF5EC14">
      <w:pPr>
        <w:pStyle w:val="74"/>
        <w:bidi w:val="0"/>
        <w:snapToGrid w:val="0"/>
        <w:spacing w:line="240" w:lineRule="auto"/>
      </w:pPr>
      <w:r>
        <w:t>});</w:t>
      </w:r>
    </w:p>
    <w:p w14:paraId="28975690">
      <w:pPr>
        <w:pStyle w:val="74"/>
        <w:bidi w:val="0"/>
        <w:snapToGrid w:val="0"/>
        <w:spacing w:line="240" w:lineRule="auto"/>
      </w:pPr>
      <w:r>
        <w:t>api.interceptors.request.use(</w:t>
      </w:r>
    </w:p>
    <w:p w14:paraId="30DAABCF">
      <w:pPr>
        <w:pStyle w:val="74"/>
        <w:bidi w:val="0"/>
        <w:snapToGrid w:val="0"/>
        <w:spacing w:line="240" w:lineRule="auto"/>
      </w:pPr>
      <w:r>
        <w:t xml:space="preserve">  config =&gt; {</w:t>
      </w:r>
    </w:p>
    <w:p w14:paraId="2E14D92E">
      <w:pPr>
        <w:pStyle w:val="74"/>
        <w:bidi w:val="0"/>
        <w:snapToGrid w:val="0"/>
        <w:spacing w:line="240" w:lineRule="auto"/>
      </w:pPr>
      <w:r>
        <w:t xml:space="preserve">    const token = localStorage.getItem('token');</w:t>
      </w:r>
    </w:p>
    <w:p w14:paraId="79227E22">
      <w:pPr>
        <w:pStyle w:val="74"/>
        <w:bidi w:val="0"/>
        <w:snapToGrid w:val="0"/>
        <w:spacing w:line="240" w:lineRule="auto"/>
      </w:pPr>
      <w:r>
        <w:t xml:space="preserve">    if (token) {</w:t>
      </w:r>
    </w:p>
    <w:p w14:paraId="08A9DE87">
      <w:pPr>
        <w:pStyle w:val="74"/>
        <w:bidi w:val="0"/>
        <w:snapToGrid w:val="0"/>
        <w:spacing w:line="240" w:lineRule="auto"/>
      </w:pPr>
      <w:r>
        <w:t xml:space="preserve">      config.headers['Authorization'] = `Bearer ${token}`;</w:t>
      </w:r>
    </w:p>
    <w:p w14:paraId="4EBD8B45">
      <w:pPr>
        <w:pStyle w:val="74"/>
        <w:bidi w:val="0"/>
        <w:snapToGrid w:val="0"/>
        <w:spacing w:line="240" w:lineRule="auto"/>
      </w:pPr>
      <w:r>
        <w:t xml:space="preserve">    }</w:t>
      </w:r>
    </w:p>
    <w:p w14:paraId="0E3B3069">
      <w:pPr>
        <w:pStyle w:val="74"/>
        <w:bidi w:val="0"/>
        <w:snapToGrid w:val="0"/>
        <w:spacing w:line="240" w:lineRule="auto"/>
      </w:pPr>
      <w:r>
        <w:t xml:space="preserve">    return config;</w:t>
      </w:r>
    </w:p>
    <w:p w14:paraId="6281F1BD">
      <w:pPr>
        <w:pStyle w:val="74"/>
        <w:bidi w:val="0"/>
        <w:snapToGrid w:val="0"/>
        <w:spacing w:line="240" w:lineRule="auto"/>
      </w:pPr>
      <w:r>
        <w:t xml:space="preserve">  },</w:t>
      </w:r>
    </w:p>
    <w:p w14:paraId="55E391CD">
      <w:pPr>
        <w:pStyle w:val="74"/>
        <w:bidi w:val="0"/>
        <w:snapToGrid w:val="0"/>
        <w:spacing w:line="240" w:lineRule="auto"/>
      </w:pPr>
      <w:r>
        <w:t xml:space="preserve">  error =&gt; Promise.reject(error)</w:t>
      </w:r>
    </w:p>
    <w:p w14:paraId="268EF7B5">
      <w:pPr>
        <w:pStyle w:val="74"/>
        <w:bidi w:val="0"/>
        <w:snapToGrid w:val="0"/>
        <w:spacing w:line="240" w:lineRule="auto"/>
      </w:pPr>
      <w:r>
        <w:t>);</w:t>
      </w:r>
    </w:p>
    <w:p w14:paraId="7B736D15">
      <w:pPr>
        <w:pStyle w:val="74"/>
        <w:bidi w:val="0"/>
        <w:snapToGrid w:val="0"/>
        <w:spacing w:line="240" w:lineRule="auto"/>
      </w:pPr>
    </w:p>
    <w:p w14:paraId="54AFA650">
      <w:pPr>
        <w:pStyle w:val="74"/>
        <w:bidi w:val="0"/>
        <w:snapToGrid w:val="0"/>
        <w:spacing w:line="240" w:lineRule="auto"/>
      </w:pPr>
      <w:r>
        <w:t>api.interceptors.response.use(</w:t>
      </w:r>
    </w:p>
    <w:p w14:paraId="318418B8">
      <w:pPr>
        <w:pStyle w:val="74"/>
        <w:bidi w:val="0"/>
        <w:snapToGrid w:val="0"/>
        <w:spacing w:line="240" w:lineRule="auto"/>
      </w:pPr>
      <w:r>
        <w:t xml:space="preserve">  response =&gt; response,</w:t>
      </w:r>
    </w:p>
    <w:p w14:paraId="4CC21C87">
      <w:pPr>
        <w:pStyle w:val="74"/>
        <w:bidi w:val="0"/>
        <w:snapToGrid w:val="0"/>
        <w:spacing w:line="240" w:lineRule="auto"/>
      </w:pPr>
      <w:r>
        <w:t xml:space="preserve">  error =&gt; {</w:t>
      </w:r>
    </w:p>
    <w:p w14:paraId="44302143">
      <w:pPr>
        <w:pStyle w:val="74"/>
        <w:bidi w:val="0"/>
        <w:snapToGrid w:val="0"/>
        <w:spacing w:line="240" w:lineRule="auto"/>
      </w:pPr>
      <w:r>
        <w:t xml:space="preserve">    const status = error.response ? error.response.status : null;</w:t>
      </w:r>
    </w:p>
    <w:p w14:paraId="24BE67B1">
      <w:pPr>
        <w:pStyle w:val="74"/>
        <w:bidi w:val="0"/>
        <w:snapToGrid w:val="0"/>
        <w:spacing w:line="240" w:lineRule="auto"/>
      </w:pPr>
      <w:r>
        <w:t xml:space="preserve">    if (status === 401) {</w:t>
      </w:r>
    </w:p>
    <w:p w14:paraId="63399145">
      <w:pPr>
        <w:pStyle w:val="74"/>
        <w:bidi w:val="0"/>
        <w:snapToGrid w:val="0"/>
        <w:spacing w:line="240" w:lineRule="auto"/>
      </w:pPr>
      <w:r>
        <w:t xml:space="preserve">      const userStore = useUserStore();</w:t>
      </w:r>
    </w:p>
    <w:p w14:paraId="39DF7770">
      <w:pPr>
        <w:pStyle w:val="74"/>
        <w:bidi w:val="0"/>
        <w:snapToGrid w:val="0"/>
        <w:spacing w:line="240" w:lineRule="auto"/>
      </w:pPr>
      <w:r>
        <w:t xml:space="preserve">      userStore.logout();</w:t>
      </w:r>
    </w:p>
    <w:p w14:paraId="0AFC130E">
      <w:pPr>
        <w:pStyle w:val="74"/>
        <w:bidi w:val="0"/>
        <w:snapToGrid w:val="0"/>
        <w:spacing w:line="240" w:lineRule="auto"/>
      </w:pPr>
      <w:r>
        <w:t xml:space="preserve">      router.push('/login');</w:t>
      </w:r>
    </w:p>
    <w:p w14:paraId="6A77B511">
      <w:pPr>
        <w:pStyle w:val="74"/>
        <w:bidi w:val="0"/>
        <w:snapToGrid w:val="0"/>
        <w:spacing w:line="240" w:lineRule="auto"/>
      </w:pPr>
      <w:r>
        <w:t xml:space="preserve">    }</w:t>
      </w:r>
    </w:p>
    <w:p w14:paraId="162DAF0C">
      <w:pPr>
        <w:pStyle w:val="74"/>
        <w:bidi w:val="0"/>
        <w:snapToGrid w:val="0"/>
        <w:spacing w:line="240" w:lineRule="auto"/>
      </w:pPr>
      <w:r>
        <w:t xml:space="preserve">    if (status === 403) {</w:t>
      </w:r>
    </w:p>
    <w:p w14:paraId="41A2C35A">
      <w:pPr>
        <w:pStyle w:val="74"/>
        <w:bidi w:val="0"/>
        <w:snapToGrid w:val="0"/>
        <w:spacing w:line="240" w:lineRule="auto"/>
      </w:pPr>
      <w:r>
        <w:t xml:space="preserve">      ElMessage.error('您没有权限执行此操作');</w:t>
      </w:r>
    </w:p>
    <w:p w14:paraId="46E3D661">
      <w:pPr>
        <w:pStyle w:val="74"/>
        <w:bidi w:val="0"/>
        <w:snapToGrid w:val="0"/>
        <w:spacing w:line="240" w:lineRule="auto"/>
      </w:pPr>
      <w:r>
        <w:t xml:space="preserve">    }</w:t>
      </w:r>
    </w:p>
    <w:p w14:paraId="3535F6C8">
      <w:pPr>
        <w:pStyle w:val="74"/>
        <w:bidi w:val="0"/>
        <w:snapToGrid w:val="0"/>
        <w:spacing w:line="240" w:lineRule="auto"/>
      </w:pPr>
      <w:r>
        <w:t xml:space="preserve">    if (status === 500) {</w:t>
      </w:r>
    </w:p>
    <w:p w14:paraId="45F1FBA6">
      <w:pPr>
        <w:pStyle w:val="74"/>
        <w:bidi w:val="0"/>
        <w:snapToGrid w:val="0"/>
        <w:spacing w:line="240" w:lineRule="auto"/>
      </w:pPr>
      <w:r>
        <w:t xml:space="preserve">      ElMessage.error('服务器异常，请稍后再试');</w:t>
      </w:r>
    </w:p>
    <w:p w14:paraId="26271068">
      <w:pPr>
        <w:pStyle w:val="74"/>
        <w:bidi w:val="0"/>
        <w:snapToGrid w:val="0"/>
        <w:spacing w:line="240" w:lineRule="auto"/>
      </w:pPr>
      <w:r>
        <w:t xml:space="preserve">    }</w:t>
      </w:r>
    </w:p>
    <w:p w14:paraId="52AB58DD">
      <w:pPr>
        <w:pStyle w:val="74"/>
        <w:bidi w:val="0"/>
        <w:snapToGrid w:val="0"/>
        <w:spacing w:line="240" w:lineRule="auto"/>
      </w:pPr>
      <w:r>
        <w:t xml:space="preserve">    return Promise.reject(error);</w:t>
      </w:r>
    </w:p>
    <w:p w14:paraId="7A90DE06">
      <w:pPr>
        <w:pStyle w:val="74"/>
        <w:bidi w:val="0"/>
        <w:snapToGrid w:val="0"/>
        <w:spacing w:line="240" w:lineRule="auto"/>
      </w:pPr>
      <w:r>
        <w:t xml:space="preserve">  }</w:t>
      </w:r>
    </w:p>
    <w:p w14:paraId="150D37F2">
      <w:pPr>
        <w:pStyle w:val="74"/>
        <w:bidi w:val="0"/>
        <w:snapToGrid w:val="0"/>
        <w:spacing w:line="240" w:lineRule="auto"/>
      </w:pPr>
      <w:r>
        <w:t>);</w:t>
      </w:r>
    </w:p>
    <w:p w14:paraId="2D354F1D">
      <w:pPr>
        <w:bidi w:val="0"/>
      </w:pPr>
      <w:r>
        <w:t>
特色功能。智能问答界面采用和聊天界面类似的一问一答式的问答界面，支持连续对话和上下文理解，对给出答案引用的知识来源；文档编辑采用基于Mdmark为基础的编辑器，支持实时预览和语法高亮；数据可视化实现各类统计图表的Echarts展示。</w:t>
      </w:r>
    </w:p>
    <w:p w14:paraId="7E99E680">
      <w:pPr>
        <w:bidi w:val="0"/>
        <w:rPr>
          <w:color w:val="000000" w:themeColor="text1"/>
          <w14:textFill>
            <w14:solidFill>
              <w14:schemeClr w14:val="tx1"/>
            </w14:solidFill>
          </w14:textFill>
        </w:rPr>
      </w:pPr>
      <w:r>
        <w:t>通过上述前端框架设计与实现，使之成为功能齐全、交互性强、性能良好的用户界面，方便实验人员有效进行知识管理与获取。</w:t>
      </w:r>
    </w:p>
    <w:p w14:paraId="1E48AF46">
      <w:pPr>
        <w:pStyle w:val="5"/>
        <w:rPr>
          <w:color w:val="000000" w:themeColor="text1"/>
          <w14:textFill>
            <w14:solidFill>
              <w14:schemeClr w14:val="tx1"/>
            </w14:solidFill>
          </w14:textFill>
        </w:rPr>
      </w:pPr>
      <w:bookmarkStart w:id="105" w:name="_Toc134489859"/>
      <w:bookmarkStart w:id="106" w:name="_Toc420462967"/>
      <w:r>
        <w:rPr>
          <w:color w:val="000000" w:themeColor="text1"/>
          <w14:textFill>
            <w14:solidFill>
              <w14:schemeClr w14:val="tx1"/>
            </w14:solidFill>
          </w14:textFill>
        </w:rPr>
        <w:t>(</w:t>
      </w:r>
      <w:r>
        <w:rPr>
          <w:rFonts w:hint="eastAsia"/>
          <w:color w:val="000000" w:themeColor="text1"/>
          <w14:textFill>
            <w14:solidFill>
              <w14:schemeClr w14:val="tx1"/>
            </w14:solidFill>
          </w14:textFill>
        </w:rPr>
        <w:t>二)</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主要功能实现</w:t>
      </w:r>
      <w:bookmarkEnd w:id="105"/>
      <w:bookmarkEnd w:id="106"/>
    </w:p>
    <w:p w14:paraId="2811FEF9">
      <w:pPr>
        <w:pStyle w:val="6"/>
        <w:bidi w:val="0"/>
        <w:rPr>
          <w:color w:val="000000" w:themeColor="text1"/>
          <w14:textFill>
            <w14:solidFill>
              <w14:schemeClr w14:val="tx1"/>
            </w14:solidFill>
          </w14:textFill>
        </w:rPr>
      </w:pPr>
      <w:bookmarkStart w:id="107" w:name="用户认证与权限管理功能"/>
      <w:bookmarkStart w:id="108" w:name="二-主要功能实现"/>
      <w:r>
        <w:rPr>
          <w:color w:val="000000" w:themeColor="text1"/>
          <w14:textFill>
            <w14:solidFill>
              <w14:schemeClr w14:val="tx1"/>
            </w14:solidFill>
          </w14:textFill>
        </w:rPr>
        <w:t>1. 用户认证与权限管理功能</w:t>
      </w:r>
    </w:p>
    <w:p w14:paraId="7AA0518C">
      <w:pPr>
        <w:bidi w:val="0"/>
        <w:rPr>
          <w:color w:val="000000" w:themeColor="text1"/>
          <w14:textFill>
            <w14:solidFill>
              <w14:schemeClr w14:val="tx1"/>
            </w14:solidFill>
          </w14:textFill>
        </w:rPr>
      </w:pPr>
      <w:r>
        <w:rPr>
          <w:color w:val="000000" w:themeColor="text1"/>
          <w14:textFill>
            <w14:solidFill>
              <w14:schemeClr w14:val="tx1"/>
            </w14:solidFill>
          </w14:textFill>
        </w:rPr>
        <w:t>用户认证与权限管理是系统安全体系的核心组成部分，通过基于JWT的认证机制和RBAC权限模型，实现了灵活而安全的访问控制。</w:t>
      </w:r>
    </w:p>
    <w:p w14:paraId="239BB96B">
      <w:pPr>
        <w:bidi w:val="0"/>
        <w:rPr>
          <w:color w:val="000000" w:themeColor="text1"/>
          <w14:textFill>
            <w14:solidFill>
              <w14:schemeClr w14:val="tx1"/>
            </w14:solidFill>
          </w14:textFill>
        </w:rPr>
      </w:pPr>
      <w:r>
        <w:rPr>
          <w:color w:val="000000" w:themeColor="text1"/>
          <w14:textFill>
            <w14:solidFill>
              <w14:schemeClr w14:val="tx1"/>
            </w14:solidFill>
          </w14:textFill>
        </w:rPr>
        <w:t>在后端实现中，用户登录通过验证用户名和密码生成JWT令牌。系统采用bcrypt算法对密码进行哈希处理，保障密码存储安全。JWT令牌包含用户身份和角色信息，有效期设为8小时，并支持刷新机制。认证流程关键代码如下：</w:t>
      </w:r>
    </w:p>
    <w:p w14:paraId="7A9B0050">
      <w:pPr>
        <w:pStyle w:val="74"/>
        <w:bidi w:val="0"/>
        <w:snapToGrid w:val="0"/>
        <w:spacing w:line="240" w:lineRule="auto"/>
      </w:pPr>
      <w:r>
        <w:t>@auth_bp.route('/login', methods=['POST'])</w:t>
      </w:r>
      <w:r>
        <w:br w:type="textWrapping"/>
      </w:r>
      <w:r>
        <w:t>def login():</w:t>
      </w:r>
      <w:r>
        <w:br w:type="textWrapping"/>
      </w:r>
      <w:r>
        <w:t xml:space="preserve">    data = request.get_json()</w:t>
      </w:r>
      <w:r>
        <w:br w:type="textWrapping"/>
      </w:r>
      <w:r>
        <w:t xml:space="preserve">    username = data.get('username')</w:t>
      </w:r>
      <w:r>
        <w:br w:type="textWrapping"/>
      </w:r>
      <w:r>
        <w:t xml:space="preserve">    password = data.get('password')</w:t>
      </w:r>
      <w:r>
        <w:br w:type="textWrapping"/>
      </w:r>
      <w:r>
        <w:t xml:space="preserve">    user = User.query.filter_by(username=username).first()</w:t>
      </w:r>
      <w:r>
        <w:br w:type="textWrapping"/>
      </w:r>
      <w:r>
        <w:t xml:space="preserve">    if not user or not user.check_password(password):</w:t>
      </w:r>
      <w:r>
        <w:br w:type="textWrapping"/>
      </w:r>
      <w:r>
        <w:t xml:space="preserve">        return jsonify({"error": "Invalid credentials"}), 401</w:t>
      </w:r>
      <w:r>
        <w:br w:type="textWrapping"/>
      </w:r>
      <w:r>
        <w:t xml:space="preserve">    # 生成访问令牌</w:t>
      </w:r>
      <w:r>
        <w:br w:type="textWrapping"/>
      </w:r>
      <w:r>
        <w:t xml:space="preserve">    access_token = create_access_token(</w:t>
      </w:r>
      <w:r>
        <w:br w:type="textWrapping"/>
      </w:r>
      <w:r>
        <w:t xml:space="preserve">        identity=user.id,</w:t>
      </w:r>
      <w:r>
        <w:br w:type="textWrapping"/>
      </w:r>
      <w:r>
        <w:t xml:space="preserve">        additional_claims={"role": user.role}</w:t>
      </w:r>
      <w:r>
        <w:br w:type="textWrapping"/>
      </w:r>
      <w:r>
        <w:t xml:space="preserve">    )</w:t>
      </w:r>
      <w:r>
        <w:br w:type="textWrapping"/>
      </w:r>
      <w:r>
        <w:t xml:space="preserve">    # 记录登录日志</w:t>
      </w:r>
      <w:r>
        <w:br w:type="textWrapping"/>
      </w:r>
      <w:r>
        <w:t xml:space="preserve">    log_user_login(user, request.remote_addr)</w:t>
      </w:r>
      <w:r>
        <w:br w:type="textWrapping"/>
      </w:r>
      <w:r>
        <w:t xml:space="preserve">    return jsonify({</w:t>
      </w:r>
      <w:r>
        <w:br w:type="textWrapping"/>
      </w:r>
      <w:r>
        <w:t xml:space="preserve">        "token": access_token,</w:t>
      </w:r>
      <w:r>
        <w:br w:type="textWrapping"/>
      </w:r>
      <w:r>
        <w:t xml:space="preserve">        "user": {</w:t>
      </w:r>
      <w:r>
        <w:br w:type="textWrapping"/>
      </w:r>
      <w:r>
        <w:t xml:space="preserve">            "id": user.id,</w:t>
      </w:r>
      <w:r>
        <w:br w:type="textWrapping"/>
      </w:r>
      <w:r>
        <w:t xml:space="preserve">            "username": user.username,</w:t>
      </w:r>
      <w:r>
        <w:br w:type="textWrapping"/>
      </w:r>
      <w:r>
        <w:t xml:space="preserve">            "role": user.role</w:t>
      </w:r>
      <w:r>
        <w:br w:type="textWrapping"/>
      </w:r>
      <w:r>
        <w:t xml:space="preserve">        }</w:t>
      </w:r>
      <w:r>
        <w:br w:type="textWrapping"/>
      </w:r>
      <w:r>
        <w:t xml:space="preserve">    })</w:t>
      </w:r>
    </w:p>
    <w:p w14:paraId="4EE3A9C9">
      <w:pPr>
        <w:bidi w:val="0"/>
        <w:rPr>
          <w:color w:val="000000" w:themeColor="text1"/>
          <w14:textFill>
            <w14:solidFill>
              <w14:schemeClr w14:val="tx1"/>
            </w14:solidFill>
          </w14:textFill>
        </w:rPr>
      </w:pPr>
      <w:r>
        <w:rPr>
          <w:color w:val="000000" w:themeColor="text1"/>
          <w14:textFill>
            <w14:solidFill>
              <w14:schemeClr w14:val="tx1"/>
            </w14:solidFill>
          </w14:textFill>
        </w:rPr>
        <w:t>权限控制实现采用装饰器模式，针对不同接口定义所需权限，并在请求处理前进行检查：</w:t>
      </w:r>
    </w:p>
    <w:p w14:paraId="01625489">
      <w:pPr>
        <w:pStyle w:val="74"/>
        <w:bidi w:val="0"/>
        <w:snapToGrid w:val="0"/>
        <w:spacing w:line="240" w:lineRule="auto"/>
      </w:pPr>
      <w:r>
        <w:t>def role_required(role):</w:t>
      </w:r>
      <w:r>
        <w:br w:type="textWrapping"/>
      </w:r>
      <w:r>
        <w:t xml:space="preserve">    def decorator(fn):</w:t>
      </w:r>
      <w:r>
        <w:br w:type="textWrapping"/>
      </w:r>
      <w:r>
        <w:t xml:space="preserve">        @wraps(fn)</w:t>
      </w:r>
      <w:r>
        <w:br w:type="textWrapping"/>
      </w:r>
      <w:r>
        <w:t xml:space="preserve">        def wrapper(*args, **kwargs):</w:t>
      </w:r>
      <w:r>
        <w:br w:type="textWrapping"/>
      </w:r>
      <w:r>
        <w:t xml:space="preserve">            claims = get_jwt()</w:t>
      </w:r>
      <w:r>
        <w:br w:type="textWrapping"/>
      </w:r>
      <w:r>
        <w:t xml:space="preserve">            user_role = claims.get("role", "")</w:t>
      </w:r>
      <w:r>
        <w:br w:type="textWrapping"/>
      </w:r>
      <w:r>
        <w:t xml:space="preserve">            </w:t>
      </w:r>
      <w:r>
        <w:br w:type="textWrapping"/>
      </w:r>
      <w:r>
        <w:t xml:space="preserve">            if role == "admin" and user_role != "admin":</w:t>
      </w:r>
      <w:r>
        <w:br w:type="textWrapping"/>
      </w:r>
      <w:r>
        <w:t xml:space="preserve">                return jsonify({"error": "Admin privileges required"}), 403</w:t>
      </w:r>
      <w:r>
        <w:br w:type="textWrapping"/>
      </w:r>
      <w:r>
        <w:t xml:space="preserve">                </w:t>
      </w:r>
      <w:r>
        <w:br w:type="textWrapping"/>
      </w:r>
      <w:r>
        <w:t xml:space="preserve">            if role == "project_leader" and user_role not in ["admin", "project_leader"]:</w:t>
      </w:r>
      <w:r>
        <w:br w:type="textWrapping"/>
      </w:r>
      <w:r>
        <w:t xml:space="preserve">                return jsonify({"error": "Project leader privileges required"}), 403</w:t>
      </w:r>
      <w:r>
        <w:br w:type="textWrapping"/>
      </w:r>
      <w:r>
        <w:t xml:space="preserve">                </w:t>
      </w:r>
      <w:r>
        <w:br w:type="textWrapping"/>
      </w:r>
      <w:r>
        <w:t xml:space="preserve">            return fn(*args, **kwargs)</w:t>
      </w:r>
      <w:r>
        <w:br w:type="textWrapping"/>
      </w:r>
      <w:r>
        <w:t xml:space="preserve">        return wrapper</w:t>
      </w:r>
      <w:r>
        <w:br w:type="textWrapping"/>
      </w:r>
      <w:r>
        <w:t xml:space="preserve">    return decorator</w:t>
      </w:r>
    </w:p>
    <w:p w14:paraId="4EF2B6DC">
      <w:pPr>
        <w:bidi w:val="0"/>
        <w:rPr>
          <w:color w:val="000000" w:themeColor="text1"/>
          <w14:textFill>
            <w14:solidFill>
              <w14:schemeClr w14:val="tx1"/>
            </w14:solidFill>
          </w14:textFill>
        </w:rPr>
      </w:pPr>
      <w:r>
        <w:rPr>
          <w:color w:val="000000" w:themeColor="text1"/>
          <w14:textFill>
            <w14:solidFill>
              <w14:schemeClr w14:val="tx1"/>
            </w14:solidFill>
          </w14:textFill>
        </w:rPr>
        <w:t>前端则通过Axios请求拦截器自动附加JWT令牌到请求头，并处理401/403等认证错误，实现了无感知的用户认证体验。</w:t>
      </w:r>
    </w:p>
    <w:p w14:paraId="59BD23FA">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如图6.1所示登入页面</w:t>
      </w:r>
    </w:p>
    <w:p w14:paraId="25A228A6">
      <w:pPr>
        <w:pStyle w:val="64"/>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4992370" cy="2809240"/>
            <wp:effectExtent l="0" t="0" r="11430" b="10160"/>
            <wp:docPr id="11" name="图片 11" descr="截屏2025-05-08 11.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5-08 11.00.44"/>
                    <pic:cNvPicPr>
                      <a:picLocks noChangeAspect="1"/>
                    </pic:cNvPicPr>
                  </pic:nvPicPr>
                  <pic:blipFill>
                    <a:blip r:embed="rId19"/>
                    <a:stretch>
                      <a:fillRect/>
                    </a:stretch>
                  </pic:blipFill>
                  <pic:spPr>
                    <a:xfrm>
                      <a:off x="0" y="0"/>
                      <a:ext cx="4992370" cy="2809240"/>
                    </a:xfrm>
                    <a:prstGeom prst="rect">
                      <a:avLst/>
                    </a:prstGeom>
                  </pic:spPr>
                </pic:pic>
              </a:graphicData>
            </a:graphic>
          </wp:inline>
        </w:drawing>
      </w:r>
    </w:p>
    <w:p w14:paraId="5DE0CDD3">
      <w:pPr>
        <w:pStyle w:val="64"/>
        <w:rPr>
          <w:rFonts w:hint="eastAsia" w:hAnsi="Times New Roman"/>
          <w:color w:val="000000" w:themeColor="text1"/>
          <w:lang w:val="en-US" w:eastAsia="zh-CN"/>
          <w14:textFill>
            <w14:solidFill>
              <w14:schemeClr w14:val="tx1"/>
            </w14:solidFill>
          </w14:textFill>
        </w:rPr>
      </w:pPr>
      <w:r>
        <w:rPr>
          <w:color w:val="000000" w:themeColor="text1"/>
          <w14:textFill>
            <w14:solidFill>
              <w14:schemeClr w14:val="tx1"/>
            </w14:solidFill>
          </w14:textFill>
        </w:rPr>
        <w:t>图</w:t>
      </w:r>
      <w:r>
        <w:rPr>
          <w:rFonts w:hint="eastAsia"/>
          <w:color w:val="000000" w:themeColor="text1"/>
          <w:lang w:val="en-US" w:eastAsia="zh-CN"/>
          <w14:textFill>
            <w14:solidFill>
              <w14:schemeClr w14:val="tx1"/>
            </w14:solidFill>
          </w14:textFill>
        </w:rPr>
        <w:t>6</w:t>
      </w:r>
      <w:r>
        <w:rPr>
          <w:rFonts w:hAnsi="Times New Roman"/>
          <w:color w:val="000000" w:themeColor="text1"/>
          <w14:textFill>
            <w14:solidFill>
              <w14:schemeClr w14:val="tx1"/>
            </w14:solidFill>
          </w14:textFill>
        </w:rPr>
        <w:t xml:space="preserve">.1 </w:t>
      </w:r>
      <w:r>
        <w:rPr>
          <w:rFonts w:hint="eastAsia" w:hAnsi="Times New Roman"/>
          <w:color w:val="000000" w:themeColor="text1"/>
          <w:lang w:val="en-US" w:eastAsia="zh-CN"/>
          <w14:textFill>
            <w14:solidFill>
              <w14:schemeClr w14:val="tx1"/>
            </w14:solidFill>
          </w14:textFill>
        </w:rPr>
        <w:t>登入页面</w:t>
      </w:r>
    </w:p>
    <w:p w14:paraId="30202021">
      <w:pPr>
        <w:pStyle w:val="6"/>
        <w:bidi w:val="0"/>
      </w:pPr>
      <w:bookmarkStart w:id="109" w:name="技术文档自动总结功能"/>
      <w:r>
        <w:rPr>
          <w:rFonts w:hint="eastAsia"/>
          <w:lang w:val="en-US" w:eastAsia="zh-CN"/>
        </w:rPr>
        <w:t>2</w:t>
      </w:r>
      <w:r>
        <w:t>. 技术文档自动总结功能</w:t>
      </w:r>
    </w:p>
    <w:p w14:paraId="30B23AAA">
      <w:pPr>
        <w:bidi w:val="0"/>
      </w:pPr>
      <w:r>
        <w:t>技术文档自动总结功能是系统的特色功能之一，旨在快速提取长篇技术文档的核心内容，生成结构化摘要，帮助用户高效获取知识要点。该功能基于大语言模型的文本理解与生成能力，结合实验室专业领域的知识背景，实现了对技术文档的智能分析和概括。</w:t>
      </w:r>
    </w:p>
    <w:p w14:paraId="41B6A081">
      <w:pPr>
        <w:bidi w:val="0"/>
      </w:pPr>
      <w:r>
        <w:t>实现过程中，首先通过文档分段处理，将长文档拆分为适合大模型处理的片段：</w:t>
      </w:r>
    </w:p>
    <w:p w14:paraId="0D77D78F">
      <w:pPr>
        <w:pStyle w:val="74"/>
        <w:bidi w:val="0"/>
        <w:snapToGrid w:val="0"/>
        <w:spacing w:line="240" w:lineRule="auto"/>
      </w:pPr>
      <w:r>
        <w:t>def split_document_for_summarization(document):</w:t>
      </w:r>
      <w:r>
        <w:br w:type="textWrapping"/>
      </w:r>
      <w:r>
        <w:t xml:space="preserve">    """将文档分段用于总结生成"""</w:t>
      </w:r>
      <w:r>
        <w:br w:type="textWrapping"/>
      </w:r>
      <w:r>
        <w:t xml:space="preserve">    content = document.content</w:t>
      </w:r>
      <w:r>
        <w:br w:type="textWrapping"/>
      </w:r>
      <w:r>
        <w:t xml:space="preserve">    # 按章节或自然段落分割</w:t>
      </w:r>
      <w:r>
        <w:br w:type="textWrapping"/>
      </w:r>
      <w:r>
        <w:t xml:space="preserve">    sections = re.split(r'\n#{1,3}\s+|\n\n+', content)</w:t>
      </w:r>
      <w:r>
        <w:br w:type="textWrapping"/>
      </w:r>
      <w:r>
        <w:t xml:space="preserve">    # 过滤空段落并限制长度</w:t>
      </w:r>
      <w:r>
        <w:br w:type="textWrapping"/>
      </w:r>
      <w:r>
        <w:t xml:space="preserve">    valid_sections = [s.strip() for s in sections if len(s.strip()) &gt; 50]</w:t>
      </w:r>
      <w:r>
        <w:br w:type="textWrapping"/>
      </w:r>
      <w:r>
        <w:t xml:space="preserve">    return valid_sections</w:t>
      </w:r>
    </w:p>
    <w:p w14:paraId="30C02CDB">
      <w:pPr>
        <w:bidi w:val="0"/>
      </w:pPr>
      <w:r>
        <w:t>然后，系统利用设计好的提示模板，调用大语言模型API进行文档总结：</w:t>
      </w:r>
    </w:p>
    <w:p w14:paraId="5C92DB49">
      <w:pPr>
        <w:pStyle w:val="74"/>
        <w:bidi w:val="0"/>
        <w:snapToGrid w:val="0"/>
        <w:spacing w:line="240" w:lineRule="auto"/>
      </w:pPr>
      <w:r>
        <w:t>def generate_document_summary(document, model_provider='deepseek'):</w:t>
      </w:r>
      <w:r>
        <w:br w:type="textWrapping"/>
      </w:r>
      <w:r>
        <w:t xml:space="preserve">    """生成文档摘要"""</w:t>
      </w:r>
      <w:r>
        <w:br w:type="textWrapping"/>
      </w:r>
      <w:r>
        <w:t xml:space="preserve">    sections = split_document_for_summarization(document)</w:t>
      </w:r>
      <w:r>
        <w:br w:type="textWrapping"/>
      </w:r>
      <w:r>
        <w:t xml:space="preserve">    # 构建提示模板</w:t>
      </w:r>
      <w:r>
        <w:br w:type="textWrapping"/>
      </w:r>
      <w:r>
        <w:t xml:space="preserve">    prompt = f"""请为以下技术文档生成一个结构化摘要，包括：</w:t>
      </w:r>
      <w:r>
        <w:br w:type="textWrapping"/>
      </w:r>
      <w:r>
        <w:t xml:space="preserve">    1. 核心观点（3-5点）</w:t>
      </w:r>
      <w:r>
        <w:br w:type="textWrapping"/>
      </w:r>
      <w:r>
        <w:t xml:space="preserve">    2. 主要方法或技术</w:t>
      </w:r>
      <w:r>
        <w:br w:type="textWrapping"/>
      </w:r>
      <w:r>
        <w:t xml:space="preserve">    3. 关键结论</w:t>
      </w:r>
      <w:r>
        <w:br w:type="textWrapping"/>
      </w:r>
      <w:r>
        <w:t xml:space="preserve">    4. 应用价值</w:t>
      </w:r>
      <w:r>
        <w:br w:type="textWrapping"/>
      </w:r>
      <w:r>
        <w:t xml:space="preserve">    保持专业准确，突出文档要点。原文如下：</w:t>
      </w:r>
      <w:r>
        <w:br w:type="textWrapping"/>
      </w:r>
      <w:r>
        <w:t xml:space="preserve">    标题：{document.title}</w:t>
      </w:r>
      <w:r>
        <w:br w:type="textWrapping"/>
      </w:r>
      <w:r>
        <w:t xml:space="preserve">    内容：</w:t>
      </w:r>
      <w:r>
        <w:br w:type="textWrapping"/>
      </w:r>
      <w:r>
        <w:t xml:space="preserve">    {' '.join(sections[:10])}  # 限制输入长度</w:t>
      </w:r>
      <w:r>
        <w:br w:type="textWrapping"/>
      </w:r>
      <w:r>
        <w:t xml:space="preserve">    """</w:t>
      </w:r>
      <w:r>
        <w:br w:type="textWrapping"/>
      </w:r>
      <w:r>
        <w:t xml:space="preserve">    # 调用大语言模型API</w:t>
      </w:r>
      <w:r>
        <w:br w:type="textWrapping"/>
      </w:r>
      <w:r>
        <w:t xml:space="preserve">    if model_provider == 'deepseek':</w:t>
      </w:r>
      <w:r>
        <w:br w:type="textWrapping"/>
      </w:r>
      <w:r>
        <w:t xml:space="preserve">        summary = call_deepseek_api(prompt)</w:t>
      </w:r>
      <w:r>
        <w:br w:type="textWrapping"/>
      </w:r>
      <w:r>
        <w:t xml:space="preserve">    else:</w:t>
      </w:r>
      <w:r>
        <w:br w:type="textWrapping"/>
      </w:r>
      <w:r>
        <w:t xml:space="preserve">        summary = call_openai_api(prompt)</w:t>
      </w:r>
      <w:r>
        <w:br w:type="textWrapping"/>
      </w:r>
      <w:r>
        <w:t xml:space="preserve">    # 保存总结结果</w:t>
      </w:r>
      <w:r>
        <w:br w:type="textWrapping"/>
      </w:r>
      <w:r>
        <w:t xml:space="preserve">    document_summary = DocumentSummary(</w:t>
      </w:r>
      <w:r>
        <w:br w:type="textWrapping"/>
      </w:r>
      <w:r>
        <w:t xml:space="preserve">        document_id=document.id,</w:t>
      </w:r>
      <w:r>
        <w:br w:type="textWrapping"/>
      </w:r>
      <w:r>
        <w:t xml:space="preserve">        summary_text=summary,</w:t>
      </w:r>
      <w:r>
        <w:br w:type="textWrapping"/>
      </w:r>
      <w:r>
        <w:t xml:space="preserve">        generated_at=datetime.utcnow(),</w:t>
      </w:r>
      <w:r>
        <w:br w:type="textWrapping"/>
      </w:r>
      <w:r>
        <w:t xml:space="preserve">        model_used=model_provider</w:t>
      </w:r>
      <w:r>
        <w:br w:type="textWrapping"/>
      </w:r>
      <w:r>
        <w:t xml:space="preserve">    )</w:t>
      </w:r>
      <w:r>
        <w:br w:type="textWrapping"/>
      </w:r>
      <w:r>
        <w:t xml:space="preserve">    db.session.add(document_summary)</w:t>
      </w:r>
      <w:r>
        <w:br w:type="textWrapping"/>
      </w:r>
      <w:r>
        <w:t xml:space="preserve">    db.session.commit()</w:t>
      </w:r>
      <w:r>
        <w:br w:type="textWrapping"/>
      </w:r>
      <w:r>
        <w:t xml:space="preserve">    </w:t>
      </w:r>
      <w:r>
        <w:br w:type="textWrapping"/>
      </w:r>
      <w:r>
        <w:t xml:space="preserve">    return summary</w:t>
      </w:r>
    </w:p>
    <w:p w14:paraId="38CA9BBF">
      <w:pPr>
        <w:bidi w:val="0"/>
      </w:pPr>
      <w:r>
        <w:t>该功能还支持批量处理和定时更新，当文档内容发生重大变更时，系统会自动重新生成摘要，确保总结内容与最新文档保持一致：</w:t>
      </w:r>
    </w:p>
    <w:p w14:paraId="48BE014B">
      <w:pPr>
        <w:pStyle w:val="74"/>
        <w:bidi w:val="0"/>
        <w:snapToGrid w:val="0"/>
        <w:spacing w:line="240" w:lineRule="auto"/>
      </w:pPr>
      <w:r>
        <w:t>@celery.task</w:t>
      </w:r>
      <w:r>
        <w:br w:type="textWrapping"/>
      </w:r>
      <w:r>
        <w:t>def update_document_summaries():</w:t>
      </w:r>
      <w:r>
        <w:br w:type="textWrapping"/>
      </w:r>
      <w:r>
        <w:t xml:space="preserve">    """定期更新文档摘要的后台任务"""</w:t>
      </w:r>
      <w:r>
        <w:br w:type="textWrapping"/>
      </w:r>
      <w:r>
        <w:t xml:space="preserve">    # 查找最近更新但摘要未更新的文档</w:t>
      </w:r>
      <w:r>
        <w:br w:type="textWrapping"/>
      </w:r>
      <w:r>
        <w:t xml:space="preserve">    recent_docs = Document.query.filter(</w:t>
      </w:r>
      <w:r>
        <w:br w:type="textWrapping"/>
      </w:r>
      <w:r>
        <w:t xml:space="preserve">        Document.updated_at &gt; Document.summary.generated_at</w:t>
      </w:r>
      <w:r>
        <w:br w:type="textWrapping"/>
      </w:r>
      <w:r>
        <w:t xml:space="preserve">    ).limit(20).all()</w:t>
      </w:r>
      <w:r>
        <w:br w:type="textWrapping"/>
      </w:r>
      <w:r>
        <w:t xml:space="preserve">    </w:t>
      </w:r>
      <w:r>
        <w:br w:type="textWrapping"/>
      </w:r>
      <w:r>
        <w:t xml:space="preserve">    for doc in recent_docs:</w:t>
      </w:r>
      <w:r>
        <w:br w:type="textWrapping"/>
      </w:r>
      <w:r>
        <w:t xml:space="preserve">        try:</w:t>
      </w:r>
      <w:r>
        <w:br w:type="textWrapping"/>
      </w:r>
      <w:r>
        <w:t xml:space="preserve">            generate_document_summary(doc)</w:t>
      </w:r>
      <w:r>
        <w:br w:type="textWrapping"/>
      </w:r>
      <w:r>
        <w:t xml:space="preserve">            current_app.logger.info(f"Updated summary for document {doc.id}: {doc.title}")</w:t>
      </w:r>
      <w:r>
        <w:br w:type="textWrapping"/>
      </w:r>
      <w:r>
        <w:t xml:space="preserve">        except Exception as e:</w:t>
      </w:r>
      <w:r>
        <w:br w:type="textWrapping"/>
      </w:r>
      <w:r>
        <w:t xml:space="preserve">            current_app.logger.error(f"Failed to update summary for document {doc.id}: {str(e)}")</w:t>
      </w:r>
    </w:p>
    <w:p w14:paraId="205DA62E">
      <w:pPr>
        <w:bidi w:val="0"/>
      </w:pPr>
      <w:r>
        <w:t>技术文档自动总结功能极大提升了实验室成员获取知识的效率，特别适用于快速了解长篇技术报告、研究论文和实验记录的核心内容。用户反馈显示，该功能平均节省了30-40%的文档阅读时间，对新成员快速掌握实验室已有研究成果尤为有效。该功能与RAG智能问答相辅相成，共同构成了系统的智能知识服务体系，为实验室知识的高效获取和利用提供了有力支持。</w:t>
      </w:r>
    </w:p>
    <w:bookmarkEnd w:id="109"/>
    <w:p w14:paraId="62547DD9">
      <w:pPr>
        <w:pStyle w:val="60"/>
        <w:ind w:left="0" w:leftChars="0" w:firstLine="0" w:firstLineChars="0"/>
        <w:jc w:val="center"/>
        <w:rPr>
          <w:rFonts w:hint="default"/>
          <w:lang w:val="en-US" w:eastAsia="zh-CN"/>
        </w:rPr>
      </w:pPr>
      <w:r>
        <w:rPr>
          <w:rFonts w:hint="default"/>
          <w:lang w:val="en-US" w:eastAsia="zh-CN"/>
        </w:rPr>
        <w:drawing>
          <wp:inline distT="0" distB="0" distL="114300" distR="114300">
            <wp:extent cx="5266690" cy="2962910"/>
            <wp:effectExtent l="0" t="0" r="16510" b="8890"/>
            <wp:docPr id="2" name="图片 2" descr="截屏2025-05-08 11.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5-08 11.15.05"/>
                    <pic:cNvPicPr>
                      <a:picLocks noChangeAspect="1"/>
                    </pic:cNvPicPr>
                  </pic:nvPicPr>
                  <pic:blipFill>
                    <a:blip r:embed="rId20"/>
                    <a:stretch>
                      <a:fillRect/>
                    </a:stretch>
                  </pic:blipFill>
                  <pic:spPr>
                    <a:xfrm>
                      <a:off x="0" y="0"/>
                      <a:ext cx="5266690" cy="2962910"/>
                    </a:xfrm>
                    <a:prstGeom prst="rect">
                      <a:avLst/>
                    </a:prstGeom>
                  </pic:spPr>
                </pic:pic>
              </a:graphicData>
            </a:graphic>
          </wp:inline>
        </w:drawing>
      </w:r>
    </w:p>
    <w:p w14:paraId="1B483B56">
      <w:pPr>
        <w:pStyle w:val="64"/>
        <w:jc w:val="center"/>
        <w:rPr>
          <w:rFonts w:hint="default"/>
          <w:lang w:val="en-US" w:eastAsia="zh-CN"/>
        </w:rPr>
      </w:pPr>
      <w:r>
        <w:rPr>
          <w:color w:val="000000" w:themeColor="text1"/>
          <w14:textFill>
            <w14:solidFill>
              <w14:schemeClr w14:val="tx1"/>
            </w14:solidFill>
          </w14:textFill>
        </w:rPr>
        <w:t>图</w:t>
      </w:r>
      <w:r>
        <w:rPr>
          <w:rFonts w:hint="eastAsia"/>
          <w:color w:val="000000" w:themeColor="text1"/>
          <w:lang w:val="en-US" w:eastAsia="zh-CN"/>
          <w14:textFill>
            <w14:solidFill>
              <w14:schemeClr w14:val="tx1"/>
            </w14:solidFill>
          </w14:textFill>
        </w:rPr>
        <w:t>6</w:t>
      </w:r>
      <w:r>
        <w:rPr>
          <w:rFonts w:hAnsi="Times New Roman"/>
          <w:color w:val="000000" w:themeColor="text1"/>
          <w14:textFill>
            <w14:solidFill>
              <w14:schemeClr w14:val="tx1"/>
            </w14:solidFill>
          </w14:textFill>
        </w:rPr>
        <w:t>.</w:t>
      </w:r>
      <w:r>
        <w:rPr>
          <w:rFonts w:hint="eastAsia" w:hAnsi="Times New Roman"/>
          <w:color w:val="000000" w:themeColor="text1"/>
          <w:lang w:val="en-US" w:eastAsia="zh-CN"/>
          <w14:textFill>
            <w14:solidFill>
              <w14:schemeClr w14:val="tx1"/>
            </w14:solidFill>
          </w14:textFill>
        </w:rPr>
        <w:t>2</w:t>
      </w:r>
      <w:r>
        <w:rPr>
          <w:rFonts w:hAnsi="Times New Roman"/>
          <w:color w:val="000000" w:themeColor="text1"/>
          <w14:textFill>
            <w14:solidFill>
              <w14:schemeClr w14:val="tx1"/>
            </w14:solidFill>
          </w14:textFill>
        </w:rPr>
        <w:t xml:space="preserve"> </w:t>
      </w:r>
      <w:r>
        <w:rPr>
          <w:rFonts w:hint="eastAsia" w:hAnsi="Times New Roman"/>
          <w:color w:val="000000" w:themeColor="text1"/>
          <w:lang w:val="en-US" w:eastAsia="zh-CN"/>
          <w14:textFill>
            <w14:solidFill>
              <w14:schemeClr w14:val="tx1"/>
            </w14:solidFill>
          </w14:textFill>
        </w:rPr>
        <w:t>自动化技术总结创建页面</w:t>
      </w:r>
    </w:p>
    <w:bookmarkEnd w:id="107"/>
    <w:p w14:paraId="2A4F0A1C">
      <w:pPr>
        <w:pStyle w:val="6"/>
        <w:bidi w:val="0"/>
        <w:rPr>
          <w:color w:val="000000" w:themeColor="text1"/>
          <w14:textFill>
            <w14:solidFill>
              <w14:schemeClr w14:val="tx1"/>
            </w14:solidFill>
          </w14:textFill>
        </w:rPr>
      </w:pPr>
      <w:bookmarkStart w:id="110" w:name="文档管理与知识库构建功能"/>
      <w:r>
        <w:rPr>
          <w:rFonts w:hint="eastAsia"/>
          <w:color w:val="000000" w:themeColor="text1"/>
          <w:lang w:val="en-US" w:eastAsia="zh-CN"/>
          <w14:textFill>
            <w14:solidFill>
              <w14:schemeClr w14:val="tx1"/>
            </w14:solidFill>
          </w14:textFill>
        </w:rPr>
        <w:t>3</w:t>
      </w:r>
      <w:r>
        <w:rPr>
          <w:color w:val="000000" w:themeColor="text1"/>
          <w14:textFill>
            <w14:solidFill>
              <w14:schemeClr w14:val="tx1"/>
            </w14:solidFill>
          </w14:textFill>
        </w:rPr>
        <w:t>. 文档管理与知识库构建功能</w:t>
      </w:r>
    </w:p>
    <w:p w14:paraId="0CE42A15">
      <w:pPr>
        <w:bidi w:val="0"/>
        <w:rPr>
          <w:color w:val="000000" w:themeColor="text1"/>
          <w14:textFill>
            <w14:solidFill>
              <w14:schemeClr w14:val="tx1"/>
            </w14:solidFill>
          </w14:textFill>
        </w:rPr>
      </w:pPr>
      <w:r>
        <w:rPr>
          <w:color w:val="000000" w:themeColor="text1"/>
          <w14:textFill>
            <w14:solidFill>
              <w14:schemeClr w14:val="tx1"/>
            </w14:solidFill>
          </w14:textFill>
        </w:rPr>
        <w:t>文档管理功能支持技术文档的创建、编辑、版本控制和分类管理，构成了知识库的核心内容。系统实现了文档的多格式支持、分类目录和标签系统，以及自动向量化和索引更新。</w:t>
      </w:r>
    </w:p>
    <w:p w14:paraId="547C074F">
      <w:pPr>
        <w:bidi w:val="0"/>
        <w:rPr>
          <w:color w:val="000000" w:themeColor="text1"/>
          <w14:textFill>
            <w14:solidFill>
              <w14:schemeClr w14:val="tx1"/>
            </w14:solidFill>
          </w14:textFill>
        </w:rPr>
      </w:pPr>
      <w:r>
        <w:rPr>
          <w:color w:val="000000" w:themeColor="text1"/>
          <w14:textFill>
            <w14:solidFill>
              <w14:schemeClr w14:val="tx1"/>
            </w14:solidFill>
          </w14:textFill>
        </w:rPr>
        <w:t>文档创建与编辑使用基于Markdown的编辑器，支持代码高亮、数学公式等高级格式。文档保存时会自动提取关键信息并进行向量化处理：</w:t>
      </w:r>
    </w:p>
    <w:p w14:paraId="6BE75526">
      <w:pPr>
        <w:pStyle w:val="74"/>
        <w:bidi w:val="0"/>
        <w:snapToGrid w:val="0"/>
        <w:spacing w:line="240" w:lineRule="auto"/>
      </w:pPr>
      <w:r>
        <w:t>@document_bp.route('/documents', methods=['POST'])</w:t>
      </w:r>
      <w:r>
        <w:br w:type="textWrapping"/>
      </w:r>
      <w:r>
        <w:t>@jwt_required()</w:t>
      </w:r>
      <w:r>
        <w:br w:type="textWrapping"/>
      </w:r>
      <w:r>
        <w:t>def create_document():</w:t>
      </w:r>
      <w:r>
        <w:br w:type="textWrapping"/>
      </w:r>
      <w:r>
        <w:t xml:space="preserve">    current_user_id = get_jwt_identity()</w:t>
      </w:r>
      <w:r>
        <w:br w:type="textWrapping"/>
      </w:r>
      <w:r>
        <w:t xml:space="preserve">    data = request.get_json()    </w:t>
      </w:r>
      <w:r>
        <w:br w:type="textWrapping"/>
      </w:r>
      <w:r>
        <w:t xml:space="preserve">    # 创建文档基本信息</w:t>
      </w:r>
      <w:r>
        <w:br w:type="textWrapping"/>
      </w:r>
      <w:r>
        <w:t xml:space="preserve">    document = Document(</w:t>
      </w:r>
      <w:r>
        <w:br w:type="textWrapping"/>
      </w:r>
      <w:r>
        <w:t xml:space="preserve">        title=data['title'],</w:t>
      </w:r>
      <w:r>
        <w:br w:type="textWrapping"/>
      </w:r>
      <w:r>
        <w:t xml:space="preserve">        content=data['content'],</w:t>
      </w:r>
      <w:r>
        <w:br w:type="textWrapping"/>
      </w:r>
      <w:r>
        <w:t xml:space="preserve">        category_id=data.get('category_id'),</w:t>
      </w:r>
      <w:r>
        <w:br w:type="textWrapping"/>
      </w:r>
      <w:r>
        <w:t xml:space="preserve">        author_id=current_user_id</w:t>
      </w:r>
      <w:r>
        <w:br w:type="textWrapping"/>
      </w:r>
      <w:r>
        <w:t xml:space="preserve">    )</w:t>
      </w:r>
      <w:r>
        <w:br w:type="textWrapping"/>
      </w:r>
      <w:r>
        <w:t xml:space="preserve">    db.session.add(document)</w:t>
      </w:r>
      <w:r>
        <w:br w:type="textWrapping"/>
      </w:r>
      <w:r>
        <w:t xml:space="preserve">    db.session.flush()  # 获取ID但不提交事务</w:t>
      </w:r>
      <w:r>
        <w:br w:type="textWrapping"/>
      </w:r>
      <w:r>
        <w:t xml:space="preserve">    # 处理标签</w:t>
      </w:r>
      <w:r>
        <w:br w:type="textWrapping"/>
      </w:r>
      <w:r>
        <w:t xml:space="preserve">    if 'tags' in data:</w:t>
      </w:r>
      <w:r>
        <w:br w:type="textWrapping"/>
      </w:r>
      <w:r>
        <w:t xml:space="preserve">        for tag_id in data['tags']:</w:t>
      </w:r>
      <w:r>
        <w:br w:type="textWrapping"/>
      </w:r>
      <w:r>
        <w:t xml:space="preserve">            doc_tag = DocumentTag(document_id=document.id, tag_id=tag_id)</w:t>
      </w:r>
      <w:r>
        <w:br w:type="textWrapping"/>
      </w:r>
      <w:r>
        <w:t xml:space="preserve">            db.session.add(doc_tag)</w:t>
      </w:r>
      <w:r>
        <w:br w:type="textWrapping"/>
      </w:r>
      <w:r>
        <w:t xml:space="preserve">    # 添加到向量索引队列，异步处理</w:t>
      </w:r>
      <w:r>
        <w:br w:type="textWrapping"/>
      </w:r>
      <w:r>
        <w:t xml:space="preserve">    index_task = IndexingTask(</w:t>
      </w:r>
      <w:r>
        <w:br w:type="textWrapping"/>
      </w:r>
      <w:r>
        <w:t xml:space="preserve">        document_id=document.id,</w:t>
      </w:r>
      <w:r>
        <w:br w:type="textWrapping"/>
      </w:r>
      <w:r>
        <w:t xml:space="preserve">        status='pending',</w:t>
      </w:r>
      <w:r>
        <w:br w:type="textWrapping"/>
      </w:r>
      <w:r>
        <w:t xml:space="preserve">        created_at=datetime.utcnow()</w:t>
      </w:r>
      <w:r>
        <w:br w:type="textWrapping"/>
      </w:r>
      <w:r>
        <w:t xml:space="preserve">    )</w:t>
      </w:r>
      <w:r>
        <w:br w:type="textWrapping"/>
      </w:r>
      <w:r>
        <w:t xml:space="preserve">    db.session.add(index_task)</w:t>
      </w:r>
      <w:r>
        <w:br w:type="textWrapping"/>
      </w:r>
      <w:r>
        <w:t xml:space="preserve">    db.session.commit()</w:t>
      </w:r>
      <w:r>
        <w:br w:type="textWrapping"/>
      </w:r>
      <w:r>
        <w:t xml:space="preserve">    # 触发异步索引任务</w:t>
      </w:r>
      <w:r>
        <w:br w:type="textWrapping"/>
      </w:r>
      <w:r>
        <w:t xml:space="preserve">    enqueue_document_indexing(document.id)</w:t>
      </w:r>
      <w:r>
        <w:br w:type="textWrapping"/>
      </w:r>
      <w:r>
        <w:t xml:space="preserve">    return jsonify(document_schema.dump(document)), 201</w:t>
      </w:r>
    </w:p>
    <w:p w14:paraId="1B6DB5BA">
      <w:pPr>
        <w:bidi w:val="0"/>
        <w:rPr>
          <w:color w:val="000000" w:themeColor="text1"/>
          <w14:textFill>
            <w14:solidFill>
              <w14:schemeClr w14:val="tx1"/>
            </w14:solidFill>
          </w14:textFill>
        </w:rPr>
      </w:pPr>
      <w:r>
        <w:rPr>
          <w:color w:val="000000" w:themeColor="text1"/>
          <w14:textFill>
            <w14:solidFill>
              <w14:schemeClr w14:val="tx1"/>
            </w14:solidFill>
          </w14:textFill>
        </w:rPr>
        <w:t>文档向量化处理通过异步任务队列实现，避免阻塞主请求流程：</w:t>
      </w:r>
    </w:p>
    <w:p w14:paraId="5E548CF7">
      <w:pPr>
        <w:pStyle w:val="74"/>
        <w:bidi w:val="0"/>
        <w:snapToGrid w:val="0"/>
        <w:spacing w:line="240" w:lineRule="auto"/>
      </w:pPr>
      <w:r>
        <w:t>def process_document_indexing(document_id):</w:t>
      </w:r>
      <w:r>
        <w:br w:type="textWrapping"/>
      </w:r>
      <w:r>
        <w:t xml:space="preserve">    document = Document.query.get(document_id)</w:t>
      </w:r>
      <w:r>
        <w:br w:type="textWrapping"/>
      </w:r>
      <w:r>
        <w:t xml:space="preserve">    if not document:</w:t>
      </w:r>
      <w:r>
        <w:br w:type="textWrapping"/>
      </w:r>
      <w:r>
        <w:t xml:space="preserve">        return   </w:t>
      </w:r>
      <w:r>
        <w:br w:type="textWrapping"/>
      </w:r>
      <w:r>
        <w:t xml:space="preserve">    # 获取文档内容</w:t>
      </w:r>
      <w:r>
        <w:br w:type="textWrapping"/>
      </w:r>
      <w:r>
        <w:t xml:space="preserve">    content = document.content</w:t>
      </w:r>
      <w:r>
        <w:br w:type="textWrapping"/>
      </w:r>
      <w:r>
        <w:t xml:space="preserve">    title = document.title</w:t>
      </w:r>
      <w:r>
        <w:br w:type="textWrapping"/>
      </w:r>
      <w:r>
        <w:t xml:space="preserve">    </w:t>
      </w:r>
      <w:r>
        <w:br w:type="textWrapping"/>
      </w:r>
      <w:r>
        <w:t xml:space="preserve">    # 分段处理</w:t>
      </w:r>
      <w:r>
        <w:br w:type="textWrapping"/>
      </w:r>
      <w:r>
        <w:t xml:space="preserve">    chunks = split_text_into_chunks(title, content)    </w:t>
      </w:r>
      <w:r>
        <w:br w:type="textWrapping"/>
      </w:r>
      <w:r>
        <w:t xml:space="preserve">    # 向量化处理</w:t>
      </w:r>
      <w:r>
        <w:br w:type="textWrapping"/>
      </w:r>
      <w:r>
        <w:t xml:space="preserve">    with app.app_context():</w:t>
      </w:r>
      <w:r>
        <w:br w:type="textWrapping"/>
      </w:r>
      <w:r>
        <w:t xml:space="preserve">        # 删除现有向量</w:t>
      </w:r>
      <w:r>
        <w:br w:type="textWrapping"/>
      </w:r>
      <w:r>
        <w:t xml:space="preserve">        DocumentVector.query.filter_by(document_id=document_id).delete()  </w:t>
      </w:r>
      <w:r>
        <w:br w:type="textWrapping"/>
      </w:r>
      <w:r>
        <w:t xml:space="preserve">        for i, chunk in enumerate(chunks):</w:t>
      </w:r>
      <w:r>
        <w:br w:type="textWrapping"/>
      </w:r>
      <w:r>
        <w:t xml:space="preserve">            # 生成向量嵌入</w:t>
      </w:r>
      <w:r>
        <w:br w:type="textWrapping"/>
      </w:r>
      <w:r>
        <w:t xml:space="preserve">            embedding = get_embedding(chunk)            </w:t>
      </w:r>
      <w:r>
        <w:br w:type="textWrapping"/>
      </w:r>
      <w:r>
        <w:t xml:space="preserve">            # 存储向量</w:t>
      </w:r>
      <w:r>
        <w:br w:type="textWrapping"/>
      </w:r>
      <w:r>
        <w:t xml:space="preserve">            vector = DocumentVector(</w:t>
      </w:r>
      <w:r>
        <w:br w:type="textWrapping"/>
      </w:r>
      <w:r>
        <w:t xml:space="preserve">                document_id=document_id,</w:t>
      </w:r>
      <w:r>
        <w:br w:type="textWrapping"/>
      </w:r>
      <w:r>
        <w:t xml:space="preserve">                chunk_index=i,</w:t>
      </w:r>
      <w:r>
        <w:br w:type="textWrapping"/>
      </w:r>
      <w:r>
        <w:t xml:space="preserve">                chunk_text=chunk,</w:t>
      </w:r>
      <w:r>
        <w:br w:type="textWrapping"/>
      </w:r>
      <w:r>
        <w:t xml:space="preserve">                vector_data=embedding.tobytes(),</w:t>
      </w:r>
      <w:r>
        <w:br w:type="textWrapping"/>
      </w:r>
      <w:r>
        <w:t xml:space="preserve">                embedding_model="bge-base"</w:t>
      </w:r>
      <w:r>
        <w:br w:type="textWrapping"/>
      </w:r>
      <w:r>
        <w:t xml:space="preserve">            )</w:t>
      </w:r>
      <w:r>
        <w:br w:type="textWrapping"/>
      </w:r>
      <w:r>
        <w:t xml:space="preserve">            db.session.add(vector)       </w:t>
      </w:r>
      <w:r>
        <w:br w:type="textWrapping"/>
      </w:r>
      <w:r>
        <w:t xml:space="preserve">        # 更新索引状态</w:t>
      </w:r>
      <w:r>
        <w:br w:type="textWrapping"/>
      </w:r>
      <w:r>
        <w:t xml:space="preserve">        task = IndexingTask.query.filter_by(document_id=document_id).first()</w:t>
      </w:r>
      <w:r>
        <w:br w:type="textWrapping"/>
      </w:r>
      <w:r>
        <w:t xml:space="preserve">        if task:</w:t>
      </w:r>
      <w:r>
        <w:br w:type="textWrapping"/>
      </w:r>
      <w:r>
        <w:t xml:space="preserve">            task.status = 'completed'</w:t>
      </w:r>
      <w:r>
        <w:br w:type="textWrapping"/>
      </w:r>
      <w:r>
        <w:t xml:space="preserve">            task.completed_at = datetime.utcnow()        </w:t>
      </w:r>
      <w:r>
        <w:br w:type="textWrapping"/>
      </w:r>
      <w:r>
        <w:t xml:space="preserve">        db.session.commit()    </w:t>
      </w:r>
      <w:r>
        <w:br w:type="textWrapping"/>
      </w:r>
      <w:r>
        <w:t xml:space="preserve">    # 更新FAISS索引</w:t>
      </w:r>
      <w:r>
        <w:br w:type="textWrapping"/>
      </w:r>
      <w:r>
        <w:t xml:space="preserve">    update_faiss_index()</w:t>
      </w:r>
    </w:p>
    <w:bookmarkEnd w:id="110"/>
    <w:p w14:paraId="00228278">
      <w:pPr>
        <w:pStyle w:val="6"/>
        <w:bidi w:val="0"/>
        <w:rPr>
          <w:rFonts w:hint="eastAsia" w:eastAsiaTheme="majorEastAsia"/>
          <w:color w:val="000000" w:themeColor="text1"/>
          <w:lang w:eastAsia="zh-CN"/>
          <w14:textFill>
            <w14:solidFill>
              <w14:schemeClr w14:val="tx1"/>
            </w14:solidFill>
          </w14:textFill>
        </w:rPr>
      </w:pPr>
      <w:bookmarkStart w:id="111" w:name="rag智能问答功能"/>
      <w:r>
        <w:rPr>
          <w:rFonts w:hint="eastAsia" w:eastAsiaTheme="majorEastAsia"/>
          <w:color w:val="000000" w:themeColor="text1"/>
          <w:lang w:eastAsia="zh-CN"/>
          <w14:textFill>
            <w14:solidFill>
              <w14:schemeClr w14:val="tx1"/>
            </w14:solidFill>
          </w14:textFill>
        </w:rPr>
        <w:drawing>
          <wp:inline distT="0" distB="0" distL="114300" distR="114300">
            <wp:extent cx="5266690" cy="2962910"/>
            <wp:effectExtent l="0" t="0" r="16510" b="8890"/>
            <wp:docPr id="12" name="图片 12" descr="截屏2025-05-08 11.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5-05-08 11.02.00"/>
                    <pic:cNvPicPr>
                      <a:picLocks noChangeAspect="1"/>
                    </pic:cNvPicPr>
                  </pic:nvPicPr>
                  <pic:blipFill>
                    <a:blip r:embed="rId21"/>
                    <a:stretch>
                      <a:fillRect/>
                    </a:stretch>
                  </pic:blipFill>
                  <pic:spPr>
                    <a:xfrm>
                      <a:off x="0" y="0"/>
                      <a:ext cx="5266690" cy="2962910"/>
                    </a:xfrm>
                    <a:prstGeom prst="rect">
                      <a:avLst/>
                    </a:prstGeom>
                  </pic:spPr>
                </pic:pic>
              </a:graphicData>
            </a:graphic>
          </wp:inline>
        </w:drawing>
      </w:r>
    </w:p>
    <w:p w14:paraId="2D467B84">
      <w:pPr>
        <w:pStyle w:val="64"/>
        <w:rPr>
          <w:rFonts w:hint="eastAsia" w:eastAsia="宋体"/>
          <w:color w:val="000000" w:themeColor="text1"/>
          <w:lang w:val="en-US" w:eastAsia="zh-CN"/>
          <w14:textFill>
            <w14:solidFill>
              <w14:schemeClr w14:val="tx1"/>
            </w14:solidFill>
          </w14:textFill>
        </w:rPr>
      </w:pPr>
      <w:r>
        <w:rPr>
          <w:color w:val="000000" w:themeColor="text1"/>
          <w14:textFill>
            <w14:solidFill>
              <w14:schemeClr w14:val="tx1"/>
            </w14:solidFill>
          </w14:textFill>
        </w:rPr>
        <w:t>图</w:t>
      </w:r>
      <w:r>
        <w:rPr>
          <w:rFonts w:hint="eastAsia"/>
          <w:color w:val="000000" w:themeColor="text1"/>
          <w:lang w:val="en-US" w:eastAsia="zh-CN"/>
          <w14:textFill>
            <w14:solidFill>
              <w14:schemeClr w14:val="tx1"/>
            </w14:solidFill>
          </w14:textFill>
        </w:rPr>
        <w:t>6</w:t>
      </w:r>
      <w:r>
        <w:rPr>
          <w:rFonts w:hAnsi="Times New Roman"/>
          <w:color w:val="000000" w:themeColor="text1"/>
          <w14:textFill>
            <w14:solidFill>
              <w14:schemeClr w14:val="tx1"/>
            </w14:solidFill>
          </w14:textFill>
        </w:rPr>
        <w:t>.</w:t>
      </w:r>
      <w:r>
        <w:rPr>
          <w:rFonts w:hint="eastAsia" w:hAnsi="Times New Roman"/>
          <w:color w:val="000000" w:themeColor="text1"/>
          <w:lang w:val="en-US" w:eastAsia="zh-CN"/>
          <w14:textFill>
            <w14:solidFill>
              <w14:schemeClr w14:val="tx1"/>
            </w14:solidFill>
          </w14:textFill>
        </w:rPr>
        <w:t>3</w:t>
      </w:r>
      <w:r>
        <w:rPr>
          <w:rFonts w:hAnsi="Times New Roman"/>
          <w:color w:val="000000" w:themeColor="text1"/>
          <w14:textFill>
            <w14:solidFill>
              <w14:schemeClr w14:val="tx1"/>
            </w14:solidFill>
          </w14:textFill>
        </w:rPr>
        <w:t xml:space="preserve"> </w:t>
      </w:r>
      <w:r>
        <w:rPr>
          <w:rFonts w:hint="eastAsia" w:hAnsi="Times New Roman"/>
          <w:color w:val="000000" w:themeColor="text1"/>
          <w:lang w:val="en-US" w:eastAsia="zh-CN"/>
          <w14:textFill>
            <w14:solidFill>
              <w14:schemeClr w14:val="tx1"/>
            </w14:solidFill>
          </w14:textFill>
        </w:rPr>
        <w:t>技术文档管理页面</w:t>
      </w:r>
    </w:p>
    <w:p w14:paraId="65CC3FCD">
      <w:pP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66690" cy="2962910"/>
            <wp:effectExtent l="0" t="0" r="16510" b="8890"/>
            <wp:docPr id="13" name="图片 13" descr="截屏2025-05-08 11.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5-05-08 11.15.05"/>
                    <pic:cNvPicPr>
                      <a:picLocks noChangeAspect="1"/>
                    </pic:cNvPicPr>
                  </pic:nvPicPr>
                  <pic:blipFill>
                    <a:blip r:embed="rId22"/>
                    <a:stretch>
                      <a:fillRect/>
                    </a:stretch>
                  </pic:blipFill>
                  <pic:spPr>
                    <a:xfrm>
                      <a:off x="0" y="0"/>
                      <a:ext cx="5266690" cy="2962910"/>
                    </a:xfrm>
                    <a:prstGeom prst="rect">
                      <a:avLst/>
                    </a:prstGeom>
                  </pic:spPr>
                </pic:pic>
              </a:graphicData>
            </a:graphic>
          </wp:inline>
        </w:drawing>
      </w:r>
    </w:p>
    <w:p w14:paraId="74F41D74">
      <w:pPr>
        <w:rPr>
          <w:color w:val="000000" w:themeColor="text1"/>
          <w14:textFill>
            <w14:solidFill>
              <w14:schemeClr w14:val="tx1"/>
            </w14:solidFill>
          </w14:textFill>
        </w:rPr>
      </w:pPr>
    </w:p>
    <w:p w14:paraId="09892E33">
      <w:pPr>
        <w:pStyle w:val="64"/>
        <w:rPr>
          <w:rFonts w:hint="eastAsia" w:eastAsia="宋体"/>
          <w:color w:val="000000" w:themeColor="text1"/>
          <w:lang w:val="en-US" w:eastAsia="zh-CN"/>
          <w14:textFill>
            <w14:solidFill>
              <w14:schemeClr w14:val="tx1"/>
            </w14:solidFill>
          </w14:textFill>
        </w:rPr>
      </w:pPr>
      <w:r>
        <w:rPr>
          <w:color w:val="000000" w:themeColor="text1"/>
          <w14:textFill>
            <w14:solidFill>
              <w14:schemeClr w14:val="tx1"/>
            </w14:solidFill>
          </w14:textFill>
        </w:rPr>
        <w:t>图</w:t>
      </w:r>
      <w:r>
        <w:rPr>
          <w:rFonts w:hint="eastAsia"/>
          <w:color w:val="000000" w:themeColor="text1"/>
          <w:lang w:val="en-US" w:eastAsia="zh-CN"/>
          <w14:textFill>
            <w14:solidFill>
              <w14:schemeClr w14:val="tx1"/>
            </w14:solidFill>
          </w14:textFill>
        </w:rPr>
        <w:t>6</w:t>
      </w:r>
      <w:r>
        <w:rPr>
          <w:rFonts w:hAnsi="Times New Roman"/>
          <w:color w:val="000000" w:themeColor="text1"/>
          <w14:textFill>
            <w14:solidFill>
              <w14:schemeClr w14:val="tx1"/>
            </w14:solidFill>
          </w14:textFill>
        </w:rPr>
        <w:t>.</w:t>
      </w:r>
      <w:r>
        <w:rPr>
          <w:rFonts w:hint="eastAsia" w:hAnsi="Times New Roman"/>
          <w:color w:val="000000" w:themeColor="text1"/>
          <w:lang w:val="en-US" w:eastAsia="zh-CN"/>
          <w14:textFill>
            <w14:solidFill>
              <w14:schemeClr w14:val="tx1"/>
            </w14:solidFill>
          </w14:textFill>
        </w:rPr>
        <w:t>4</w:t>
      </w:r>
      <w:r>
        <w:rPr>
          <w:rFonts w:hAnsi="Times New Roman"/>
          <w:color w:val="000000" w:themeColor="text1"/>
          <w14:textFill>
            <w14:solidFill>
              <w14:schemeClr w14:val="tx1"/>
            </w14:solidFill>
          </w14:textFill>
        </w:rPr>
        <w:t xml:space="preserve"> </w:t>
      </w:r>
      <w:r>
        <w:rPr>
          <w:rFonts w:hint="eastAsia" w:hAnsi="Times New Roman"/>
          <w:color w:val="000000" w:themeColor="text1"/>
          <w:lang w:val="en-US" w:eastAsia="zh-CN"/>
          <w14:textFill>
            <w14:solidFill>
              <w14:schemeClr w14:val="tx1"/>
            </w14:solidFill>
          </w14:textFill>
        </w:rPr>
        <w:t>技术文档创建页面</w:t>
      </w:r>
    </w:p>
    <w:p w14:paraId="15074B56">
      <w:pPr>
        <w:rPr>
          <w:color w:val="000000" w:themeColor="text1"/>
          <w14:textFill>
            <w14:solidFill>
              <w14:schemeClr w14:val="tx1"/>
            </w14:solidFill>
          </w14:textFill>
        </w:rPr>
      </w:pPr>
    </w:p>
    <w:p w14:paraId="5C4AADD0">
      <w:pPr>
        <w:pStyle w:val="6"/>
        <w:bidi w:val="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4</w:t>
      </w:r>
      <w:r>
        <w:rPr>
          <w:color w:val="000000" w:themeColor="text1"/>
          <w14:textFill>
            <w14:solidFill>
              <w14:schemeClr w14:val="tx1"/>
            </w14:solidFill>
          </w14:textFill>
        </w:rPr>
        <w:t>. RAG智能问答功能</w:t>
      </w:r>
    </w:p>
    <w:p w14:paraId="24CE86D2">
      <w:pPr>
        <w:bidi w:val="0"/>
        <w:rPr>
          <w:color w:val="000000" w:themeColor="text1"/>
          <w14:textFill>
            <w14:solidFill>
              <w14:schemeClr w14:val="tx1"/>
            </w14:solidFill>
          </w14:textFill>
        </w:rPr>
      </w:pPr>
      <w:r>
        <w:rPr>
          <w:color w:val="000000" w:themeColor="text1"/>
          <w14:textFill>
            <w14:solidFill>
              <w14:schemeClr w14:val="tx1"/>
            </w14:solidFill>
          </w14:textFill>
        </w:rPr>
        <w:t>RAG智能问答是系统的特色功能，融合了向量检索和大语言模型生成能力，为用户提供基于实验室知识库的智能问答服务。实现过程分为问题向量化、相似文档检索和回答生成三个关键步骤。</w:t>
      </w:r>
    </w:p>
    <w:p w14:paraId="514CD7EE">
      <w:pPr>
        <w:bidi w:val="0"/>
        <w:rPr>
          <w:color w:val="000000" w:themeColor="text1"/>
          <w14:textFill>
            <w14:solidFill>
              <w14:schemeClr w14:val="tx1"/>
            </w14:solidFill>
          </w14:textFill>
        </w:rPr>
      </w:pPr>
      <w:r>
        <w:rPr>
          <w:color w:val="000000" w:themeColor="text1"/>
          <w14:textFill>
            <w14:solidFill>
              <w14:schemeClr w14:val="tx1"/>
            </w14:solidFill>
          </w14:textFill>
        </w:rPr>
        <w:t>首先，系统对用户输入的问题进行向量化处理：</w:t>
      </w:r>
    </w:p>
    <w:p w14:paraId="7286280B">
      <w:pPr>
        <w:pBdr>
          <w:top w:val="single" w:color="auto" w:sz="4" w:space="0"/>
          <w:left w:val="single" w:color="auto" w:sz="4" w:space="0"/>
          <w:bottom w:val="single" w:color="auto" w:sz="4" w:space="0"/>
          <w:right w:val="single" w:color="auto" w:sz="4" w:space="0"/>
        </w:pBdr>
        <w:bidi w:val="0"/>
        <w:snapToGrid w:val="0"/>
        <w:spacing w:line="240" w:lineRule="auto"/>
        <w:rPr>
          <w:color w:val="000000" w:themeColor="text1"/>
          <w14:textFill>
            <w14:solidFill>
              <w14:schemeClr w14:val="tx1"/>
            </w14:solidFill>
          </w14:textFill>
        </w:rPr>
      </w:pPr>
      <w:r>
        <w:rPr>
          <w:color w:val="000000" w:themeColor="text1"/>
          <w14:textFill>
            <w14:solidFill>
              <w14:schemeClr w14:val="tx1"/>
            </w14:solidFill>
          </w14:textFill>
        </w:rPr>
        <w:t>def encode_query(query_text):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"""将问题文本转换为向量表示"""</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model = SentenceTransformer('BAAI/bge-base-zh')</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query_vector = model.encode(query_text, normalize_embeddings=True)</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return query_vector</w:t>
      </w:r>
    </w:p>
    <w:p w14:paraId="49D1092C">
      <w:pPr>
        <w:bidi w:val="0"/>
        <w:rPr>
          <w:color w:val="000000" w:themeColor="text1"/>
          <w14:textFill>
            <w14:solidFill>
              <w14:schemeClr w14:val="tx1"/>
            </w14:solidFill>
          </w14:textFill>
        </w:rPr>
      </w:pPr>
      <w:r>
        <w:rPr>
          <w:color w:val="000000" w:themeColor="text1"/>
          <w14:textFill>
            <w14:solidFill>
              <w14:schemeClr w14:val="tx1"/>
            </w14:solidFill>
          </w14:textFill>
        </w:rPr>
        <w:t>然后，使用FAISS向量索引检索与问题最相关的知识片段：</w:t>
      </w:r>
    </w:p>
    <w:p w14:paraId="2CFF00BC">
      <w:pPr>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val="0"/>
        <w:spacing w:line="240" w:lineRule="auto"/>
        <w:textAlignment w:val="auto"/>
        <w:rPr>
          <w:color w:val="000000" w:themeColor="text1"/>
          <w14:textFill>
            <w14:solidFill>
              <w14:schemeClr w14:val="tx1"/>
            </w14:solidFill>
          </w14:textFill>
        </w:rPr>
      </w:pPr>
      <w:r>
        <w:rPr>
          <w:color w:val="000000" w:themeColor="text1"/>
          <w14:textFill>
            <w14:solidFill>
              <w14:schemeClr w14:val="tx1"/>
            </w14:solidFill>
          </w14:textFill>
        </w:rPr>
        <w:t>def retrieve_relevant_chunks(query_vector, top_k=5):</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"""检索与问题最相关的文档片段"""</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 加载FAISS索引</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index = load_faiss_index()</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if index is None:</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return []   </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 执行向量相似度搜索</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D, I = index.search(np.array([query_vector], dtype=np.float32), top_k)    </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 获取对应的文档片段</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chunk_ids = I[0]</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relevant_chunks = []    </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for i, idx in enumerate(chunk_ids):</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if idx &lt; 0 or D[0][i] &lt; 0.5:  # 相似度阈值过滤</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continue            </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vector = DocumentVector.query.filter_by(id=int(idx)).first()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if vector:</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document = Document.query.get(vector.document_id)</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relevant_chunks.append({</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"text": vector.chunk_text,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"document_id": vector.document_id,</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"document_title": document.title if document else "Unknown",</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"similarity": float(D[0][i]),</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"author": document.author.username if document and document.author else "Unknown"</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   </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return relevant_chunks</w:t>
      </w:r>
    </w:p>
    <w:p w14:paraId="08018C3F">
      <w:pPr>
        <w:bidi w:val="0"/>
        <w:rPr>
          <w:color w:val="000000" w:themeColor="text1"/>
          <w14:textFill>
            <w14:solidFill>
              <w14:schemeClr w14:val="tx1"/>
            </w14:solidFill>
          </w14:textFill>
        </w:rPr>
      </w:pPr>
      <w:r>
        <w:rPr>
          <w:color w:val="000000" w:themeColor="text1"/>
          <w14:textFill>
            <w14:solidFill>
              <w14:schemeClr w14:val="tx1"/>
            </w14:solidFill>
          </w14:textFill>
        </w:rPr>
        <w:t>最后，将检索到的知识片段与原始问题一起构建提示，调用大语言模型API生成回答：</w:t>
      </w:r>
    </w:p>
    <w:p w14:paraId="12766EFC">
      <w:pPr>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val="0"/>
        <w:spacing w:line="240" w:lineRule="auto"/>
        <w:ind w:firstLine="0" w:firstLineChars="0"/>
        <w:textAlignment w:val="auto"/>
        <w:rPr>
          <w:color w:val="000000" w:themeColor="text1"/>
          <w14:textFill>
            <w14:solidFill>
              <w14:schemeClr w14:val="tx1"/>
            </w14:solidFill>
          </w14:textFill>
        </w:rPr>
      </w:pPr>
      <w:r>
        <w:rPr>
          <w:color w:val="000000" w:themeColor="text1"/>
          <w14:textFill>
            <w14:solidFill>
              <w14:schemeClr w14:val="tx1"/>
            </w14:solidFill>
          </w14:textFill>
        </w:rPr>
        <w:t>def generate_answer(query, relevant_chunks, conversation_history=None):</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"""基于检索结果生成回答"""</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 构建上下文提示</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context = "\n\n".join([f"文档：{chunk['document_title']}\n内容：{chunk['text']}" </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for chunk in relevant_chunks])</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 构建对话历史</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history_text = ""</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if conversation_history:</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history_text = "\n".join([f"问：{q}\n答：{a}" for q, a in conversation_history[-3:]])</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history_text = f"以下是之前的对话历史：\n{history_text}\n\n"</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 构建完整提示</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prompt = f"""你是实验室知识管理系统的智能助手。请根据以下实验室文档内容，回答用户的问题。</w:t>
      </w:r>
      <w:r>
        <w:rPr>
          <w:color w:val="000000" w:themeColor="text1"/>
          <w14:textFill>
            <w14:solidFill>
              <w14:schemeClr w14:val="tx1"/>
            </w14:solidFill>
          </w14:textFill>
        </w:rPr>
        <w:br w:type="textWrapping"/>
      </w:r>
      <w:r>
        <w:rPr>
          <w:color w:val="000000" w:themeColor="text1"/>
          <w14:textFill>
            <w14:solidFill>
              <w14:schemeClr w14:val="tx1"/>
            </w14:solidFill>
          </w14:textFill>
        </w:rPr>
        <w:t>如果文档中没有足够信息回答问题，请诚实地说明你不知道，不要编造答案。</w:t>
      </w:r>
      <w:r>
        <w:rPr>
          <w:color w:val="000000" w:themeColor="text1"/>
          <w14:textFill>
            <w14:solidFill>
              <w14:schemeClr w14:val="tx1"/>
            </w14:solidFill>
          </w14:textFill>
        </w:rPr>
        <w:br w:type="textWrapping"/>
      </w:r>
      <w:r>
        <w:rPr>
          <w:color w:val="000000" w:themeColor="text1"/>
          <w14:textFill>
            <w14:solidFill>
              <w14:schemeClr w14:val="tx1"/>
            </w14:solidFill>
          </w14:textFill>
        </w:rPr>
        <w:t>回答时引用相关文档的标题和作者，以便用户了解信息来源。</w:t>
      </w:r>
      <w:r>
        <w:rPr>
          <w:color w:val="000000" w:themeColor="text1"/>
          <w14:textFill>
            <w14:solidFill>
              <w14:schemeClr w14:val="tx1"/>
            </w14:solidFill>
          </w14:textFill>
        </w:rPr>
        <w:br w:type="textWrapping"/>
      </w:r>
      <w:r>
        <w:rPr>
          <w:color w:val="000000" w:themeColor="text1"/>
          <w14:textFill>
            <w14:solidFill>
              <w14:schemeClr w14:val="tx1"/>
            </w14:solidFill>
          </w14:textFill>
        </w:rPr>
        <w:br w:type="textWrapping"/>
      </w:r>
      <w:r>
        <w:rPr>
          <w:color w:val="000000" w:themeColor="text1"/>
          <w14:textFill>
            <w14:solidFill>
              <w14:schemeClr w14:val="tx1"/>
            </w14:solidFill>
          </w14:textFill>
        </w:rPr>
        <w:t>{history_text}</w:t>
      </w:r>
      <w:r>
        <w:rPr>
          <w:color w:val="000000" w:themeColor="text1"/>
          <w14:textFill>
            <w14:solidFill>
              <w14:schemeClr w14:val="tx1"/>
            </w14:solidFill>
          </w14:textFill>
        </w:rPr>
        <w:br w:type="textWrapping"/>
      </w:r>
      <w:r>
        <w:rPr>
          <w:color w:val="000000" w:themeColor="text1"/>
          <w14:textFill>
            <w14:solidFill>
              <w14:schemeClr w14:val="tx1"/>
            </w14:solidFill>
          </w14:textFill>
        </w:rPr>
        <w:t>以下是相关文档内容：</w:t>
      </w:r>
      <w:r>
        <w:rPr>
          <w:color w:val="000000" w:themeColor="text1"/>
          <w14:textFill>
            <w14:solidFill>
              <w14:schemeClr w14:val="tx1"/>
            </w14:solidFill>
          </w14:textFill>
        </w:rPr>
        <w:br w:type="textWrapping"/>
      </w:r>
      <w:r>
        <w:rPr>
          <w:color w:val="000000" w:themeColor="text1"/>
          <w14:textFill>
            <w14:solidFill>
              <w14:schemeClr w14:val="tx1"/>
            </w14:solidFill>
          </w14:textFill>
        </w:rPr>
        <w:t>{context}</w:t>
      </w:r>
      <w:r>
        <w:rPr>
          <w:color w:val="000000" w:themeColor="text1"/>
          <w14:textFill>
            <w14:solidFill>
              <w14:schemeClr w14:val="tx1"/>
            </w14:solidFill>
          </w14:textFill>
        </w:rPr>
        <w:br w:type="textWrapping"/>
      </w:r>
      <w:r>
        <w:rPr>
          <w:color w:val="000000" w:themeColor="text1"/>
          <w14:textFill>
            <w14:solidFill>
              <w14:schemeClr w14:val="tx1"/>
            </w14:solidFill>
          </w14:textFill>
        </w:rPr>
        <w:t>用户问题：{query}</w:t>
      </w:r>
      <w:r>
        <w:rPr>
          <w:color w:val="000000" w:themeColor="text1"/>
          <w14:textFill>
            <w14:solidFill>
              <w14:schemeClr w14:val="tx1"/>
            </w14:solidFill>
          </w14:textFill>
        </w:rPr>
        <w:br w:type="textWrapping"/>
      </w:r>
      <w:r>
        <w:rPr>
          <w:color w:val="000000" w:themeColor="text1"/>
          <w14:textFill>
            <w14:solidFill>
              <w14:schemeClr w14:val="tx1"/>
            </w14:solidFill>
          </w14:textFill>
        </w:rPr>
        <w:t>请基于以上文档内容回答问题："""</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 调用大语言模型API</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try:</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if current_app.config['LLM_PROVIDER'] == 'deepseek':</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return call_deepseek_api(prompt)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else:</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return call_openai_api(prompt)</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except Exception as e:</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current_app.logger.error(f"LLM API error: {str(e)}")</w:t>
      </w:r>
      <w:r>
        <w:rPr>
          <w:color w:val="000000" w:themeColor="text1"/>
          <w14:textFill>
            <w14:solidFill>
              <w14:schemeClr w14:val="tx1"/>
            </w14:solidFill>
          </w14:textFill>
        </w:rPr>
        <w:br w:type="textWrapping"/>
      </w:r>
      <w:r>
        <w:rPr>
          <w:color w:val="000000" w:themeColor="text1"/>
          <w14:textFill>
            <w14:solidFill>
              <w14:schemeClr w14:val="tx1"/>
            </w14:solidFill>
          </w14:textFill>
        </w:rPr>
        <w:t xml:space="preserve">        return "抱歉，智能回答服务暂时不可用，请稍后再试。"</w:t>
      </w:r>
    </w:p>
    <w:bookmarkEnd w:id="111"/>
    <w:p w14:paraId="2E928507">
      <w:pPr>
        <w:bidi w:val="0"/>
        <w:rPr>
          <w:rFonts w:hint="default"/>
          <w:lang w:val="en-US" w:eastAsia="zh-CN"/>
        </w:rPr>
      </w:pPr>
      <w:bookmarkStart w:id="112" w:name="项目与会议管理功能"/>
      <w:r>
        <w:rPr>
          <w:rFonts w:hint="eastAsia"/>
          <w:lang w:val="en-US" w:eastAsia="zh-CN"/>
        </w:rPr>
        <w:t>具体知识库问答页面如下图6.5:</w:t>
      </w:r>
    </w:p>
    <w:p w14:paraId="24333960">
      <w:pPr>
        <w:pStyle w:val="6"/>
        <w:bidi w:val="0"/>
        <w:rPr>
          <w:color w:val="000000" w:themeColor="text1"/>
          <w14:textFill>
            <w14:solidFill>
              <w14:schemeClr w14:val="tx1"/>
            </w14:solidFill>
          </w14:textFill>
        </w:rPr>
      </w:pPr>
      <w:r>
        <w:rPr>
          <w:rFonts w:hint="eastAsia" w:eastAsiaTheme="majorEastAsia"/>
          <w:color w:val="000000" w:themeColor="text1"/>
          <w:lang w:eastAsia="zh-CN"/>
          <w14:textFill>
            <w14:solidFill>
              <w14:schemeClr w14:val="tx1"/>
            </w14:solidFill>
          </w14:textFill>
        </w:rPr>
        <w:drawing>
          <wp:inline distT="0" distB="0" distL="114300" distR="114300">
            <wp:extent cx="5023485" cy="2826385"/>
            <wp:effectExtent l="0" t="0" r="5715" b="18415"/>
            <wp:docPr id="14" name="图片 14" descr="截屏2025-05-08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5-05-08 11.17.22"/>
                    <pic:cNvPicPr>
                      <a:picLocks noChangeAspect="1"/>
                    </pic:cNvPicPr>
                  </pic:nvPicPr>
                  <pic:blipFill>
                    <a:blip r:embed="rId23"/>
                    <a:stretch>
                      <a:fillRect/>
                    </a:stretch>
                  </pic:blipFill>
                  <pic:spPr>
                    <a:xfrm>
                      <a:off x="0" y="0"/>
                      <a:ext cx="5023485" cy="2826385"/>
                    </a:xfrm>
                    <a:prstGeom prst="rect">
                      <a:avLst/>
                    </a:prstGeom>
                  </pic:spPr>
                </pic:pic>
              </a:graphicData>
            </a:graphic>
          </wp:inline>
        </w:drawing>
      </w:r>
    </w:p>
    <w:p w14:paraId="05ACED6B">
      <w:pPr>
        <w:pStyle w:val="64"/>
        <w:rPr>
          <w:color w:val="000000" w:themeColor="text1"/>
          <w14:textFill>
            <w14:solidFill>
              <w14:schemeClr w14:val="tx1"/>
            </w14:solidFill>
          </w14:textFill>
        </w:rPr>
      </w:pPr>
      <w:r>
        <w:rPr>
          <w:color w:val="000000" w:themeColor="text1"/>
          <w14:textFill>
            <w14:solidFill>
              <w14:schemeClr w14:val="tx1"/>
            </w14:solidFill>
          </w14:textFill>
        </w:rPr>
        <w:t>图</w:t>
      </w:r>
      <w:r>
        <w:rPr>
          <w:rFonts w:hint="eastAsia"/>
          <w:color w:val="000000" w:themeColor="text1"/>
          <w:lang w:val="en-US" w:eastAsia="zh-CN"/>
          <w14:textFill>
            <w14:solidFill>
              <w14:schemeClr w14:val="tx1"/>
            </w14:solidFill>
          </w14:textFill>
        </w:rPr>
        <w:t>6</w:t>
      </w:r>
      <w:r>
        <w:rPr>
          <w:rFonts w:hAnsi="Times New Roman"/>
          <w:color w:val="000000" w:themeColor="text1"/>
          <w14:textFill>
            <w14:solidFill>
              <w14:schemeClr w14:val="tx1"/>
            </w14:solidFill>
          </w14:textFill>
        </w:rPr>
        <w:t>.</w:t>
      </w:r>
      <w:r>
        <w:rPr>
          <w:rFonts w:hint="eastAsia" w:hAnsi="Times New Roman"/>
          <w:color w:val="000000" w:themeColor="text1"/>
          <w:lang w:val="en-US" w:eastAsia="zh-CN"/>
          <w14:textFill>
            <w14:solidFill>
              <w14:schemeClr w14:val="tx1"/>
            </w14:solidFill>
          </w14:textFill>
        </w:rPr>
        <w:t>5</w:t>
      </w:r>
      <w:r>
        <w:rPr>
          <w:rFonts w:hAnsi="Times New Roman"/>
          <w:color w:val="000000" w:themeColor="text1"/>
          <w14:textFill>
            <w14:solidFill>
              <w14:schemeClr w14:val="tx1"/>
            </w14:solidFill>
          </w14:textFill>
        </w:rPr>
        <w:t xml:space="preserve"> </w:t>
      </w:r>
      <w:r>
        <w:rPr>
          <w:rFonts w:hint="eastAsia" w:hAnsi="Times New Roman"/>
          <w:color w:val="000000" w:themeColor="text1"/>
          <w:lang w:val="en-US" w:eastAsia="zh-CN"/>
          <w14:textFill>
            <w14:solidFill>
              <w14:schemeClr w14:val="tx1"/>
            </w14:solidFill>
          </w14:textFill>
        </w:rPr>
        <w:t>知识库问答页面</w:t>
      </w:r>
    </w:p>
    <w:p w14:paraId="2C23C750">
      <w:pPr>
        <w:pStyle w:val="6"/>
        <w:bidi w:val="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5</w:t>
      </w:r>
      <w:r>
        <w:rPr>
          <w:color w:val="000000" w:themeColor="text1"/>
          <w14:textFill>
            <w14:solidFill>
              <w14:schemeClr w14:val="tx1"/>
            </w14:solidFill>
          </w14:textFill>
        </w:rPr>
        <w:t>. 项目与会议管理功能</w:t>
      </w:r>
    </w:p>
    <w:p w14:paraId="6E35B883">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项目和会议管理功能涵盖实验室研究项目全生命周期管理和学术会议组织记录功能，使团队协同与知识沉淀有机贯通。</w:t>
      </w:r>
    </w:p>
    <w:p w14:paraId="0E55D76C">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其中，项目管理实现包括：项目创建、成员管理、进度跟踪、资源共享。主要功能包括项目状态流转、任务指派和进度更新、项目资源管理等等。会议管理实现包括：会议安排、议题设置、会议记录、决策跟踪。会议内容自动纳入知识库，支持后续智能检索</w:t>
      </w:r>
      <w:r>
        <w:rPr>
          <w:rFonts w:hint="eastAsia" w:cs="宋体"/>
          <w:color w:val="000000" w:themeColor="text1"/>
          <w:sz w:val="24"/>
          <w:lang w:eastAsia="zh-CN"/>
          <w14:textFill>
            <w14:solidFill>
              <w14:schemeClr w14:val="tx1"/>
            </w14:solidFill>
          </w14:textFill>
        </w:rPr>
        <w:t>，</w:t>
      </w:r>
      <w:r>
        <w:rPr>
          <w:rFonts w:ascii="宋体" w:hAnsi="宋体" w:eastAsia="宋体" w:cs="宋体"/>
          <w:color w:val="000000" w:themeColor="text1"/>
          <w:sz w:val="24"/>
          <w14:textFill>
            <w14:solidFill>
              <w14:schemeClr w14:val="tx1"/>
            </w14:solidFill>
          </w14:textFill>
        </w:rPr>
        <w:t>实现</w:t>
      </w:r>
      <w:r>
        <w:rPr>
          <w:rFonts w:ascii="宋体" w:hAnsi="宋体" w:eastAsia="宋体" w:cs="宋体"/>
          <w:color w:val="000000" w:themeColor="text1"/>
          <w:sz w:val="24"/>
          <w14:textFill>
            <w14:solidFill>
              <w14:schemeClr w14:val="tx1"/>
            </w14:solidFill>
          </w14:textFill>
        </w:rPr>
        <w:t>知识管理。会议系统支持对参会人员、会议主题和内容、会议纪要、会议决策等知识进行组织管理，并支持对这些知识进行检索。</w:t>
      </w:r>
    </w:p>
    <w:p w14:paraId="71B16199">
      <w:pPr>
        <w:bidi w:val="0"/>
        <w:rPr>
          <w:rFonts w:hint="eastAsia" w:eastAsia="宋体"/>
          <w:color w:val="000000" w:themeColor="text1"/>
          <w:lang w:eastAsia="zh-CN"/>
          <w14:textFill>
            <w14:solidFill>
              <w14:schemeClr w14:val="tx1"/>
            </w14:solidFill>
          </w14:textFill>
        </w:rPr>
      </w:pPr>
    </w:p>
    <w:p w14:paraId="23018112">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具体项目创建页面和项目管理页面如下图6.6和图6.7:</w:t>
      </w:r>
    </w:p>
    <w:p w14:paraId="39E78B36">
      <w:pPr>
        <w:bidi w:val="0"/>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4626610" cy="2602865"/>
            <wp:effectExtent l="0" t="0" r="21590" b="13335"/>
            <wp:docPr id="19" name="图片 19" descr="截屏2025-05-08 11.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5-05-08 11.15.44"/>
                    <pic:cNvPicPr>
                      <a:picLocks noChangeAspect="1"/>
                    </pic:cNvPicPr>
                  </pic:nvPicPr>
                  <pic:blipFill>
                    <a:blip r:embed="rId24"/>
                    <a:stretch>
                      <a:fillRect/>
                    </a:stretch>
                  </pic:blipFill>
                  <pic:spPr>
                    <a:xfrm>
                      <a:off x="0" y="0"/>
                      <a:ext cx="4626610" cy="2602865"/>
                    </a:xfrm>
                    <a:prstGeom prst="rect">
                      <a:avLst/>
                    </a:prstGeom>
                  </pic:spPr>
                </pic:pic>
              </a:graphicData>
            </a:graphic>
          </wp:inline>
        </w:drawing>
      </w:r>
    </w:p>
    <w:p w14:paraId="681355FF">
      <w:pPr>
        <w:pStyle w:val="64"/>
        <w:rPr>
          <w:rFonts w:hint="eastAsia" w:eastAsia="宋体"/>
          <w:color w:val="000000" w:themeColor="text1"/>
          <w:lang w:eastAsia="zh-CN"/>
          <w14:textFill>
            <w14:solidFill>
              <w14:schemeClr w14:val="tx1"/>
            </w14:solidFill>
          </w14:textFill>
        </w:rPr>
      </w:pPr>
      <w:r>
        <w:rPr>
          <w:color w:val="000000" w:themeColor="text1"/>
          <w14:textFill>
            <w14:solidFill>
              <w14:schemeClr w14:val="tx1"/>
            </w14:solidFill>
          </w14:textFill>
        </w:rPr>
        <w:t>图</w:t>
      </w:r>
      <w:r>
        <w:rPr>
          <w:rFonts w:hint="eastAsia"/>
          <w:color w:val="000000" w:themeColor="text1"/>
          <w:lang w:val="en-US" w:eastAsia="zh-CN"/>
          <w14:textFill>
            <w14:solidFill>
              <w14:schemeClr w14:val="tx1"/>
            </w14:solidFill>
          </w14:textFill>
        </w:rPr>
        <w:t>6</w:t>
      </w:r>
      <w:r>
        <w:rPr>
          <w:rFonts w:hAnsi="Times New Roman"/>
          <w:color w:val="000000" w:themeColor="text1"/>
          <w14:textFill>
            <w14:solidFill>
              <w14:schemeClr w14:val="tx1"/>
            </w14:solidFill>
          </w14:textFill>
        </w:rPr>
        <w:t>.</w:t>
      </w:r>
      <w:r>
        <w:rPr>
          <w:rFonts w:hint="eastAsia" w:hAnsi="Times New Roman"/>
          <w:color w:val="000000" w:themeColor="text1"/>
          <w:lang w:val="en-US" w:eastAsia="zh-CN"/>
          <w14:textFill>
            <w14:solidFill>
              <w14:schemeClr w14:val="tx1"/>
            </w14:solidFill>
          </w14:textFill>
        </w:rPr>
        <w:t>6项目创建页面</w:t>
      </w:r>
    </w:p>
    <w:p w14:paraId="702994D4">
      <w:pPr>
        <w:bidi w:val="0"/>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4606925" cy="2592070"/>
            <wp:effectExtent l="0" t="0" r="15875" b="24130"/>
            <wp:docPr id="17" name="图片 17" descr="截屏2025-05-08 1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5-05-08 11.15.55"/>
                    <pic:cNvPicPr>
                      <a:picLocks noChangeAspect="1"/>
                    </pic:cNvPicPr>
                  </pic:nvPicPr>
                  <pic:blipFill>
                    <a:blip r:embed="rId25"/>
                    <a:stretch>
                      <a:fillRect/>
                    </a:stretch>
                  </pic:blipFill>
                  <pic:spPr>
                    <a:xfrm>
                      <a:off x="0" y="0"/>
                      <a:ext cx="4606925" cy="2592070"/>
                    </a:xfrm>
                    <a:prstGeom prst="rect">
                      <a:avLst/>
                    </a:prstGeom>
                  </pic:spPr>
                </pic:pic>
              </a:graphicData>
            </a:graphic>
          </wp:inline>
        </w:drawing>
      </w:r>
    </w:p>
    <w:p w14:paraId="28992520">
      <w:pPr>
        <w:pStyle w:val="64"/>
        <w:rPr>
          <w:rFonts w:hint="eastAsia" w:hAnsi="Times New Roman"/>
          <w:color w:val="000000" w:themeColor="text1"/>
          <w:lang w:val="en-US" w:eastAsia="zh-CN"/>
          <w14:textFill>
            <w14:solidFill>
              <w14:schemeClr w14:val="tx1"/>
            </w14:solidFill>
          </w14:textFill>
        </w:rPr>
      </w:pPr>
      <w:r>
        <w:rPr>
          <w:color w:val="000000" w:themeColor="text1"/>
          <w14:textFill>
            <w14:solidFill>
              <w14:schemeClr w14:val="tx1"/>
            </w14:solidFill>
          </w14:textFill>
        </w:rPr>
        <w:t>图</w:t>
      </w:r>
      <w:r>
        <w:rPr>
          <w:rFonts w:hint="eastAsia"/>
          <w:color w:val="000000" w:themeColor="text1"/>
          <w:lang w:val="en-US" w:eastAsia="zh-CN"/>
          <w14:textFill>
            <w14:solidFill>
              <w14:schemeClr w14:val="tx1"/>
            </w14:solidFill>
          </w14:textFill>
        </w:rPr>
        <w:t>6</w:t>
      </w:r>
      <w:r>
        <w:rPr>
          <w:rFonts w:hAnsi="Times New Roman"/>
          <w:color w:val="000000" w:themeColor="text1"/>
          <w14:textFill>
            <w14:solidFill>
              <w14:schemeClr w14:val="tx1"/>
            </w14:solidFill>
          </w14:textFill>
        </w:rPr>
        <w:t>.</w:t>
      </w:r>
      <w:r>
        <w:rPr>
          <w:rFonts w:hint="eastAsia" w:hAnsi="Times New Roman"/>
          <w:color w:val="000000" w:themeColor="text1"/>
          <w:lang w:val="en-US" w:eastAsia="zh-CN"/>
          <w14:textFill>
            <w14:solidFill>
              <w14:schemeClr w14:val="tx1"/>
            </w14:solidFill>
          </w14:textFill>
        </w:rPr>
        <w:t>7</w:t>
      </w:r>
      <w:r>
        <w:rPr>
          <w:rFonts w:hAnsi="Times New Roman"/>
          <w:color w:val="000000" w:themeColor="text1"/>
          <w14:textFill>
            <w14:solidFill>
              <w14:schemeClr w14:val="tx1"/>
            </w14:solidFill>
          </w14:textFill>
        </w:rPr>
        <w:t xml:space="preserve"> </w:t>
      </w:r>
      <w:r>
        <w:rPr>
          <w:rFonts w:hint="eastAsia" w:hAnsi="Times New Roman"/>
          <w:color w:val="000000" w:themeColor="text1"/>
          <w:lang w:val="en-US" w:eastAsia="zh-CN"/>
          <w14:textFill>
            <w14:solidFill>
              <w14:schemeClr w14:val="tx1"/>
            </w14:solidFill>
          </w14:textFill>
        </w:rPr>
        <w:t>项目管理页面</w:t>
      </w:r>
    </w:p>
    <w:p w14:paraId="517DF732">
      <w:pPr>
        <w:pStyle w:val="64"/>
        <w:rPr>
          <w:rFonts w:hint="eastAsia" w:hAnsi="Times New Roman"/>
          <w:color w:val="000000" w:themeColor="text1"/>
          <w:lang w:val="en-US" w:eastAsia="zh-CN"/>
          <w14:textFill>
            <w14:solidFill>
              <w14:schemeClr w14:val="tx1"/>
            </w14:solidFill>
          </w14:textFill>
        </w:rPr>
      </w:pPr>
    </w:p>
    <w:p w14:paraId="68ACB463">
      <w:pPr>
        <w:pStyle w:val="64"/>
        <w:rPr>
          <w:rFonts w:hint="eastAsia" w:hAnsi="Times New Roman"/>
          <w:color w:val="000000" w:themeColor="text1"/>
          <w:lang w:val="en-US" w:eastAsia="zh-CN"/>
          <w14:textFill>
            <w14:solidFill>
              <w14:schemeClr w14:val="tx1"/>
            </w14:solidFill>
          </w14:textFill>
        </w:rPr>
      </w:pPr>
    </w:p>
    <w:p w14:paraId="5608D75F">
      <w:pPr>
        <w:pStyle w:val="64"/>
        <w:rPr>
          <w:rFonts w:hint="eastAsia" w:hAnsi="Times New Roman"/>
          <w:color w:val="000000" w:themeColor="text1"/>
          <w:lang w:val="en-US" w:eastAsia="zh-CN"/>
          <w14:textFill>
            <w14:solidFill>
              <w14:schemeClr w14:val="tx1"/>
            </w14:solidFill>
          </w14:textFill>
        </w:rPr>
      </w:pPr>
    </w:p>
    <w:p w14:paraId="4DEFA0DD">
      <w:pPr>
        <w:rPr>
          <w:rFonts w:hint="eastAsia" w:hAnsi="Times New Roman"/>
          <w:color w:val="000000" w:themeColor="text1"/>
          <w:lang w:val="en-US" w:eastAsia="zh-CN"/>
          <w14:textFill>
            <w14:solidFill>
              <w14:schemeClr w14:val="tx1"/>
            </w14:solidFill>
          </w14:textFill>
        </w:rPr>
      </w:pPr>
      <w:r>
        <w:rPr>
          <w:rFonts w:hint="eastAsia" w:hAnsi="Times New Roman"/>
          <w:color w:val="000000" w:themeColor="text1"/>
          <w:lang w:val="en-US" w:eastAsia="zh-CN"/>
          <w14:textFill>
            <w14:solidFill>
              <w14:schemeClr w14:val="tx1"/>
            </w14:solidFill>
          </w14:textFill>
        </w:rPr>
        <w:br w:type="page"/>
      </w:r>
    </w:p>
    <w:p w14:paraId="083A7347">
      <w:pPr>
        <w:pStyle w:val="60"/>
        <w:rPr>
          <w:rFonts w:hint="eastAsia"/>
          <w:lang w:val="en-US" w:eastAsia="zh-CN"/>
        </w:rPr>
      </w:pPr>
    </w:p>
    <w:p w14:paraId="6A3E37B5">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具体会议创建页面和会议管理页面如下图6.8和图6.9:</w:t>
      </w:r>
    </w:p>
    <w:p w14:paraId="4DBE501B">
      <w:pPr>
        <w:pStyle w:val="64"/>
        <w:jc w:val="center"/>
        <w:rPr>
          <w:rFonts w:hint="eastAsia" w:hAnsi="Times New Roman"/>
          <w:color w:val="000000" w:themeColor="text1"/>
          <w:lang w:val="en-US" w:eastAsia="zh-CN"/>
          <w14:textFill>
            <w14:solidFill>
              <w14:schemeClr w14:val="tx1"/>
            </w14:solidFill>
          </w14:textFill>
        </w:rPr>
      </w:pPr>
      <w:r>
        <w:rPr>
          <w:rFonts w:hint="eastAsia" w:hAnsi="Times New Roman"/>
          <w:color w:val="000000" w:themeColor="text1"/>
          <w:lang w:val="en-US" w:eastAsia="zh-CN"/>
          <w14:textFill>
            <w14:solidFill>
              <w14:schemeClr w14:val="tx1"/>
            </w14:solidFill>
          </w14:textFill>
        </w:rPr>
        <w:drawing>
          <wp:inline distT="0" distB="0" distL="114300" distR="114300">
            <wp:extent cx="5266690" cy="2962910"/>
            <wp:effectExtent l="0" t="0" r="16510" b="8890"/>
            <wp:docPr id="22" name="图片 22" descr="截屏2025-05-08 11.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5-05-08 11.16.53"/>
                    <pic:cNvPicPr>
                      <a:picLocks noChangeAspect="1"/>
                    </pic:cNvPicPr>
                  </pic:nvPicPr>
                  <pic:blipFill>
                    <a:blip r:embed="rId26"/>
                    <a:stretch>
                      <a:fillRect/>
                    </a:stretch>
                  </pic:blipFill>
                  <pic:spPr>
                    <a:xfrm>
                      <a:off x="0" y="0"/>
                      <a:ext cx="5266690" cy="2962910"/>
                    </a:xfrm>
                    <a:prstGeom prst="rect">
                      <a:avLst/>
                    </a:prstGeom>
                  </pic:spPr>
                </pic:pic>
              </a:graphicData>
            </a:graphic>
          </wp:inline>
        </w:drawing>
      </w:r>
      <w:r>
        <w:rPr>
          <w:rFonts w:hint="eastAsia"/>
          <w:color w:val="000000" w:themeColor="text1"/>
          <w:lang w:val="en-US" w:eastAsia="zh-CN"/>
          <w14:textFill>
            <w14:solidFill>
              <w14:schemeClr w14:val="tx1"/>
            </w14:solidFill>
          </w14:textFill>
        </w:rPr>
        <w:t xml:space="preserve"> </w:t>
      </w:r>
      <w:r>
        <w:rPr>
          <w:color w:val="000000" w:themeColor="text1"/>
          <w14:textFill>
            <w14:solidFill>
              <w14:schemeClr w14:val="tx1"/>
            </w14:solidFill>
          </w14:textFill>
        </w:rPr>
        <w:t>图</w:t>
      </w:r>
      <w:r>
        <w:rPr>
          <w:rFonts w:hint="eastAsia"/>
          <w:color w:val="000000" w:themeColor="text1"/>
          <w:lang w:val="en-US" w:eastAsia="zh-CN"/>
          <w14:textFill>
            <w14:solidFill>
              <w14:schemeClr w14:val="tx1"/>
            </w14:solidFill>
          </w14:textFill>
        </w:rPr>
        <w:t>6</w:t>
      </w:r>
      <w:r>
        <w:rPr>
          <w:rFonts w:hAnsi="Times New Roman"/>
          <w:color w:val="000000" w:themeColor="text1"/>
          <w14:textFill>
            <w14:solidFill>
              <w14:schemeClr w14:val="tx1"/>
            </w14:solidFill>
          </w14:textFill>
        </w:rPr>
        <w:t>.</w:t>
      </w:r>
      <w:r>
        <w:rPr>
          <w:rFonts w:hint="eastAsia" w:hAnsi="Times New Roman"/>
          <w:color w:val="000000" w:themeColor="text1"/>
          <w:lang w:val="en-US" w:eastAsia="zh-CN"/>
          <w14:textFill>
            <w14:solidFill>
              <w14:schemeClr w14:val="tx1"/>
            </w14:solidFill>
          </w14:textFill>
        </w:rPr>
        <w:t>8</w:t>
      </w:r>
      <w:r>
        <w:rPr>
          <w:rFonts w:hAnsi="Times New Roman"/>
          <w:color w:val="000000" w:themeColor="text1"/>
          <w14:textFill>
            <w14:solidFill>
              <w14:schemeClr w14:val="tx1"/>
            </w14:solidFill>
          </w14:textFill>
        </w:rPr>
        <w:t xml:space="preserve"> </w:t>
      </w:r>
      <w:r>
        <w:rPr>
          <w:rFonts w:hint="eastAsia" w:hAnsi="Times New Roman"/>
          <w:color w:val="000000" w:themeColor="text1"/>
          <w:lang w:val="en-US" w:eastAsia="zh-CN"/>
          <w14:textFill>
            <w14:solidFill>
              <w14:schemeClr w14:val="tx1"/>
            </w14:solidFill>
          </w14:textFill>
        </w:rPr>
        <w:t>会议创建页面</w:t>
      </w:r>
    </w:p>
    <w:p w14:paraId="56AE67CA">
      <w:pPr>
        <w:bidi w:val="0"/>
        <w:rPr>
          <w:rFonts w:hint="default"/>
          <w:lang w:val="en-US" w:eastAsia="zh-CN"/>
        </w:rPr>
      </w:pPr>
    </w:p>
    <w:p w14:paraId="05A17F72">
      <w:pPr>
        <w:pStyle w:val="64"/>
        <w:rPr>
          <w:rFonts w:hint="default" w:eastAsia="宋体"/>
          <w:color w:val="000000" w:themeColor="text1"/>
          <w:lang w:val="en-US" w:eastAsia="zh-CN"/>
          <w14:textFill>
            <w14:solidFill>
              <w14:schemeClr w14:val="tx1"/>
            </w14:solidFill>
          </w14:textFill>
        </w:rPr>
      </w:pPr>
      <w:r>
        <w:rPr>
          <w:color w:val="000000" w:themeColor="text1"/>
          <w14:textFill>
            <w14:solidFill>
              <w14:schemeClr w14:val="tx1"/>
            </w14:solidFill>
          </w14:textFill>
        </w:rPr>
        <w:drawing>
          <wp:inline distT="0" distB="0" distL="114300" distR="114300">
            <wp:extent cx="5266690" cy="2962910"/>
            <wp:effectExtent l="0" t="0" r="16510" b="8890"/>
            <wp:docPr id="23" name="图片 23" descr="截屏2025-05-08 1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5-05-08 11.23.03"/>
                    <pic:cNvPicPr>
                      <a:picLocks noChangeAspect="1"/>
                    </pic:cNvPicPr>
                  </pic:nvPicPr>
                  <pic:blipFill>
                    <a:blip r:embed="rId27"/>
                    <a:stretch>
                      <a:fillRect/>
                    </a:stretch>
                  </pic:blipFill>
                  <pic:spPr>
                    <a:xfrm>
                      <a:off x="0" y="0"/>
                      <a:ext cx="5266690" cy="2962910"/>
                    </a:xfrm>
                    <a:prstGeom prst="rect">
                      <a:avLst/>
                    </a:prstGeom>
                  </pic:spPr>
                </pic:pic>
              </a:graphicData>
            </a:graphic>
          </wp:inline>
        </w:drawing>
      </w:r>
    </w:p>
    <w:p w14:paraId="4718254E">
      <w:pPr>
        <w:pStyle w:val="64"/>
        <w:rPr>
          <w:rFonts w:hint="eastAsia" w:hAnsi="Times New Roman"/>
          <w:color w:val="000000" w:themeColor="text1"/>
          <w:lang w:val="en-US" w:eastAsia="zh-CN"/>
          <w14:textFill>
            <w14:solidFill>
              <w14:schemeClr w14:val="tx1"/>
            </w14:solidFill>
          </w14:textFill>
        </w:rPr>
      </w:pPr>
      <w:r>
        <w:rPr>
          <w:color w:val="000000" w:themeColor="text1"/>
          <w14:textFill>
            <w14:solidFill>
              <w14:schemeClr w14:val="tx1"/>
            </w14:solidFill>
          </w14:textFill>
        </w:rPr>
        <w:t>图</w:t>
      </w:r>
      <w:r>
        <w:rPr>
          <w:rFonts w:hint="eastAsia"/>
          <w:color w:val="000000" w:themeColor="text1"/>
          <w:lang w:val="en-US" w:eastAsia="zh-CN"/>
          <w14:textFill>
            <w14:solidFill>
              <w14:schemeClr w14:val="tx1"/>
            </w14:solidFill>
          </w14:textFill>
        </w:rPr>
        <w:t>6</w:t>
      </w:r>
      <w:r>
        <w:rPr>
          <w:rFonts w:hAnsi="Times New Roman"/>
          <w:color w:val="000000" w:themeColor="text1"/>
          <w14:textFill>
            <w14:solidFill>
              <w14:schemeClr w14:val="tx1"/>
            </w14:solidFill>
          </w14:textFill>
        </w:rPr>
        <w:t>.</w:t>
      </w:r>
      <w:r>
        <w:rPr>
          <w:rFonts w:hint="eastAsia" w:hAnsi="Times New Roman"/>
          <w:color w:val="000000" w:themeColor="text1"/>
          <w:lang w:val="en-US" w:eastAsia="zh-CN"/>
          <w14:textFill>
            <w14:solidFill>
              <w14:schemeClr w14:val="tx1"/>
            </w14:solidFill>
          </w14:textFill>
        </w:rPr>
        <w:t>9</w:t>
      </w:r>
      <w:r>
        <w:rPr>
          <w:rFonts w:hAnsi="Times New Roman"/>
          <w:color w:val="000000" w:themeColor="text1"/>
          <w14:textFill>
            <w14:solidFill>
              <w14:schemeClr w14:val="tx1"/>
            </w14:solidFill>
          </w14:textFill>
        </w:rPr>
        <w:t xml:space="preserve"> </w:t>
      </w:r>
      <w:r>
        <w:rPr>
          <w:rFonts w:hint="eastAsia" w:hAnsi="Times New Roman"/>
          <w:color w:val="000000" w:themeColor="text1"/>
          <w:lang w:val="en-US" w:eastAsia="zh-CN"/>
          <w14:textFill>
            <w14:solidFill>
              <w14:schemeClr w14:val="tx1"/>
            </w14:solidFill>
          </w14:textFill>
        </w:rPr>
        <w:t>会议管理页面</w:t>
      </w:r>
    </w:p>
    <w:p w14:paraId="029C04F9">
      <w:pPr>
        <w:bidi w:val="0"/>
      </w:pPr>
    </w:p>
    <w:p w14:paraId="0636667A">
      <w:pPr>
        <w:bidi w:val="0"/>
        <w:rPr>
          <w:color w:val="000000" w:themeColor="text1"/>
          <w14:textFill>
            <w14:solidFill>
              <w14:schemeClr w14:val="tx1"/>
            </w14:solidFill>
          </w14:textFill>
        </w:rPr>
      </w:pPr>
    </w:p>
    <w:bookmarkEnd w:id="112"/>
    <w:p w14:paraId="30FD67FF">
      <w:pPr>
        <w:pStyle w:val="6"/>
        <w:bidi w:val="0"/>
        <w:rPr>
          <w:color w:val="000000" w:themeColor="text1"/>
          <w14:textFill>
            <w14:solidFill>
              <w14:schemeClr w14:val="tx1"/>
            </w14:solidFill>
          </w14:textFill>
        </w:rPr>
      </w:pPr>
      <w:bookmarkStart w:id="113" w:name="数据可视化与分析功能"/>
      <w:r>
        <w:rPr>
          <w:rFonts w:hint="eastAsia"/>
          <w:color w:val="000000" w:themeColor="text1"/>
          <w:lang w:val="en-US" w:eastAsia="zh-CN"/>
          <w14:textFill>
            <w14:solidFill>
              <w14:schemeClr w14:val="tx1"/>
            </w14:solidFill>
          </w14:textFill>
        </w:rPr>
        <w:t>6</w:t>
      </w:r>
      <w:r>
        <w:rPr>
          <w:color w:val="000000" w:themeColor="text1"/>
          <w14:textFill>
            <w14:solidFill>
              <w14:schemeClr w14:val="tx1"/>
            </w14:solidFill>
          </w14:textFill>
        </w:rPr>
        <w:t>. 数据可视化与分析功能</w:t>
      </w:r>
    </w:p>
    <w:p w14:paraId="207D97CF">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系统实现了基于ECharts的数据可视化，为管理员和项目负责人提供可视化数据展示和分析。主要视图包括知识贡献情况统计、项目跟进情况统计、热点知识分析、系统使用情况、系统性能分析、运维统计等。</w:t>
      </w:r>
    </w:p>
    <w:p w14:paraId="006DAC91">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其中数据部分的后端定期统计缓存，保证了数据呈现的缓存性与实时性，而前端定期使用组件封装和主题定制，保证了图表样式的一致性和美观性。</w:t>
      </w:r>
    </w:p>
    <w:bookmarkEnd w:id="108"/>
    <w:bookmarkEnd w:id="113"/>
    <w:p w14:paraId="77547A98">
      <w:pPr>
        <w:bidi w:val="0"/>
        <w:rPr>
          <w:rFonts w:ascii="Times New Roman"/>
          <w:color w:val="000000" w:themeColor="text1"/>
          <w:sz w:val="21"/>
          <w:szCs w:val="21"/>
          <w14:textFill>
            <w14:solidFill>
              <w14:schemeClr w14:val="tx1"/>
            </w14:solidFill>
          </w14:textFill>
        </w:rPr>
      </w:pPr>
      <w:r>
        <w:rPr>
          <w:rFonts w:ascii="宋体" w:hAnsi="宋体" w:eastAsia="宋体" w:cs="宋体"/>
          <w:color w:val="000000" w:themeColor="text1"/>
          <w:sz w:val="24"/>
          <w14:textFill>
            <w14:solidFill>
              <w14:schemeClr w14:val="tx1"/>
            </w14:solidFill>
          </w14:textFill>
        </w:rPr>
        <w:t>通过上述主要功能的实现，本系统将为实验人员提供一个方便、快捷的知识管理、智能问答和项目协作的集成应用平台。</w:t>
      </w:r>
    </w:p>
    <w:p w14:paraId="38478241">
      <w:pPr>
        <w:pStyle w:val="3"/>
        <w:spacing w:before="156" w:after="156"/>
        <w:rPr>
          <w:rFonts w:hint="eastAsia"/>
          <w:color w:val="000000" w:themeColor="text1"/>
          <w14:textFill>
            <w14:solidFill>
              <w14:schemeClr w14:val="tx1"/>
            </w14:solidFill>
          </w14:textFill>
        </w:rPr>
      </w:pPr>
      <w:bookmarkStart w:id="114" w:name="_Toc134489860"/>
      <w:bookmarkStart w:id="115" w:name="_Toc1499887739"/>
      <w:r>
        <w:rPr>
          <w:rFonts w:hint="eastAsia"/>
          <w:color w:val="000000" w:themeColor="text1"/>
          <w14:textFill>
            <w14:solidFill>
              <w14:schemeClr w14:val="tx1"/>
            </w14:solidFill>
          </w14:textFill>
        </w:rPr>
        <w:t>三、本章节小结</w:t>
      </w:r>
      <w:bookmarkEnd w:id="114"/>
      <w:bookmarkEnd w:id="115"/>
    </w:p>
    <w:p w14:paraId="04B55237">
      <w:pPr>
        <w:bidi w:val="0"/>
        <w:rPr>
          <w:rFonts w:hint="eastAsia"/>
        </w:rPr>
      </w:pPr>
      <w:r>
        <w:rPr>
          <w:rFonts w:hint="eastAsia"/>
          <w:lang w:val="en-US" w:eastAsia="zh-CN"/>
        </w:rPr>
        <w:t>本章节介绍了</w:t>
      </w:r>
      <w:r>
        <w:rPr>
          <w:rFonts w:hint="eastAsia"/>
        </w:rPr>
        <w:t>系统开发与实现</w:t>
      </w:r>
      <w:r>
        <w:rPr>
          <w:rFonts w:hint="eastAsia"/>
          <w:lang w:eastAsia="zh-CN"/>
        </w:rPr>
        <w:t>，</w:t>
      </w:r>
      <w:r>
        <w:t>后端基于Flask框架,前端基于Vue.js技术栈,模块化、组件化的开发模式，使本系统做到高内聚低耦合。</w:t>
      </w:r>
    </w:p>
    <w:p w14:paraId="564225BB">
      <w:pPr>
        <w:bidi w:val="0"/>
        <w:rPr>
          <w:rFonts w:hint="eastAsia"/>
        </w:rPr>
      </w:pPr>
      <w:r>
        <w:t>最后，是应用后端框架的实现部分。在此部分中，我们运用工厂模式创建Flask应用，借助蓝图机制进行模块划分，利用SQLAlchemy ORM来构建模型，并构建标准的restful API。同时，支持Flask的扩展增强功能，如JWT认证、数据库迁移以及跨域等。</w:t>
      </w:r>
    </w:p>
    <w:p w14:paraId="35E73595">
      <w:pPr>
        <w:bidi w:val="0"/>
        <w:rPr>
          <w:rFonts w:hint="eastAsia"/>
        </w:rPr>
      </w:pPr>
      <w:r>
        <w:t>前端框架选用基于Pinia的状态管理结合Vue Router路由管控，搭建简洁明了、交互性强的UI界面，使用Element Plus组件库构建出标准UI组件，选用Axius处理前后端通信，同时对其进行统一请求拦截和错误处理。其中，在前端性能优化方面，采用了路由懒加载、组件按需引入等优化方式，提供良好的加载性能和页面体验。</w:t>
      </w:r>
    </w:p>
    <w:p w14:paraId="7CD859CD">
      <w:pPr>
        <w:bidi w:val="0"/>
        <w:rPr>
          <w:rFonts w:hint="eastAsia"/>
        </w:rPr>
      </w:pPr>
      <w:r>
        <w:t>
具体在主要功能上实现了用户认证与权限管理、文件管理与知识库建设、RAG智能问答、项目与会议管理、数据可视化与分析的核心功能，其中RAG智能问答功能是在结合了FAISS向量检索功能与大语言模型API的基础上实现的基于实验室知识库的知识问答服务、可以快速高效获取知识。文件管理是在建立索引进行知识库查询的更新上采用了自动向量化、延时更新的管理策略。</w:t>
      </w:r>
    </w:p>
    <w:p w14:paraId="002E8ED7">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系统在研发过程中注重代码质量与系统安全，通过规范编码风格和健全系统的错误处理机制、日志记录机制，使系统具备高可用、易维护特性，并通过对系统进行响应式设计和性能调优，确保系统在不同设备、不同网络环境中都能保证具有良好的运行效果。</w:t>
      </w:r>
    </w:p>
    <w:p w14:paraId="565081A5">
      <w:pPr>
        <w:bidi w:val="0"/>
        <w:rPr>
          <w:rFonts w:hint="eastAsia"/>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总之，这一章通过介绍系统的具体开发实现过程，阐述了系统从最初需求分析和设计如何成为一个可用的软件系统，通过本系统的实现，满足实验室系统进行知识管理的现实需要，验证了RAG技术在整个专业领域的知识服务的实用性，使技术和业务开始结合，为实验室系统科研工作提供有效的知识管理服务，使实验室知识管理更加智能化和便捷化。</w:t>
      </w:r>
    </w:p>
    <w:p w14:paraId="013E98A1">
      <w:pPr>
        <w:rPr>
          <w:color w:val="000000" w:themeColor="text1"/>
          <w14:textFill>
            <w14:solidFill>
              <w14:schemeClr w14:val="tx1"/>
            </w14:solidFill>
          </w14:textFill>
        </w:rPr>
      </w:pPr>
      <w:r>
        <w:rPr>
          <w:color w:val="000000" w:themeColor="text1"/>
          <w14:textFill>
            <w14:solidFill>
              <w14:schemeClr w14:val="tx1"/>
            </w14:solidFill>
          </w14:textFill>
        </w:rPr>
        <w:br w:type="page"/>
      </w:r>
    </w:p>
    <w:p w14:paraId="5752A16B">
      <w:pPr>
        <w:pStyle w:val="2"/>
        <w:numPr>
          <w:ilvl w:val="0"/>
          <w:numId w:val="4"/>
        </w:numPr>
        <w:ind w:left="480" w:leftChars="200" w:firstLine="600" w:firstLineChars="200"/>
        <w:rPr>
          <w:rFonts w:hint="eastAsia"/>
          <w:color w:val="000000" w:themeColor="text1"/>
          <w14:textFill>
            <w14:solidFill>
              <w14:schemeClr w14:val="tx1"/>
            </w14:solidFill>
          </w14:textFill>
        </w:rPr>
      </w:pPr>
      <w:bookmarkStart w:id="116" w:name="_Toc134489861"/>
      <w:bookmarkStart w:id="117" w:name="_Toc1450180887"/>
      <w:r>
        <w:rPr>
          <w:rFonts w:hint="eastAsia"/>
          <w:color w:val="000000" w:themeColor="text1"/>
          <w14:textFill>
            <w14:solidFill>
              <w14:schemeClr w14:val="tx1"/>
            </w14:solidFill>
          </w14:textFill>
        </w:rPr>
        <w:t>总结与展望</w:t>
      </w:r>
      <w:bookmarkEnd w:id="116"/>
      <w:bookmarkEnd w:id="117"/>
    </w:p>
    <w:p w14:paraId="01B82FB5">
      <w:pPr>
        <w:pStyle w:val="3"/>
        <w:rPr>
          <w:color w:val="000000" w:themeColor="text1"/>
          <w14:textFill>
            <w14:solidFill>
              <w14:schemeClr w14:val="tx1"/>
            </w14:solidFill>
          </w14:textFill>
        </w:rPr>
      </w:pPr>
      <w:bookmarkStart w:id="118" w:name="_Toc1398258006"/>
      <w:bookmarkStart w:id="119" w:name="一工作总结"/>
      <w:r>
        <w:rPr>
          <w:color w:val="000000" w:themeColor="text1"/>
          <w14:textFill>
            <w14:solidFill>
              <w14:schemeClr w14:val="tx1"/>
            </w14:solidFill>
          </w14:textFill>
        </w:rPr>
        <w:t>一、工作总结</w:t>
      </w:r>
      <w:bookmarkEnd w:id="118"/>
    </w:p>
    <w:p w14:paraId="2AB7E56D">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本论文设计并实现了一套基于RAG（为知识管理、人工智能等的系统框架）的实验室知识管理系统，用于解决目前科研实验室中知识碎片化、知识传承难、知识检索低效等问题。前后端分离的架构将现代Web技术与人工智能技术相结合，构建了集知识管理、智能问答、项目协同为一身的知识管理系统。</w:t>
      </w:r>
    </w:p>
    <w:p w14:paraId="1F87E2B9">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在设计分析阶段，通过对目前国内外知识管理系统的现状及技术需求进行分析，确定了系统的设计原则及功能需求。在系统模型上，采用分层设计，合理划分存储层、服务表现层、服务类、数据库层；其中存储层与表现层采用松耦合方式，增强模块之间的内聚度，提高模块的耦合度，数据库层既能支持关系型数据存储规范，也能通过向量数据库支持语义检索，为RAG技术提供了应用基础。</w:t>
      </w:r>
    </w:p>
    <w:p w14:paraId="663EE9E2">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关于技术实现，后端Flask框架搭配SQLAlchemy ORM进行数据操作，集成FAISS向量数据库实现快速检索，前端Vue.jsc框架搭配Element Plus组件库实现响应式、美观度界面。本系统核心业务为RAG智能问答功能，基于检索增强生成技术有机结合实验室知识库与大语言模型，使问答服务立足于实验室专业知识。</w:t>
      </w:r>
    </w:p>
    <w:p w14:paraId="7E4D4521">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系统实现了用户认证与权限管理、文件管理、知识库建设、RAG 问答、项目管理、会议管理以及数据可视化与分析等主要功能，满足了实验室知识管理的核心需求。其中，基于 RAG 的知识检索与问答显著提升了系统的智能化程度和用户体验，有效改变了知识管理系统‘有而不用’的状况。</w:t>
      </w:r>
    </w:p>
    <w:p w14:paraId="75A9B387">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同时，通过实验检验，其在知识搜索的准确度、响应速度以及满意度上都达到了预期的设定目标。其中，RAG智能问答相较于简单的关键词搜索，在回答一些比较复杂的问题和一些涉及到特定专业的问题上，可以给出更为精确且全面的答案。</w:t>
      </w:r>
    </w:p>
    <w:bookmarkEnd w:id="119"/>
    <w:p w14:paraId="6BABFCD9">
      <w:pPr>
        <w:pStyle w:val="3"/>
        <w:rPr>
          <w:color w:val="000000" w:themeColor="text1"/>
          <w14:textFill>
            <w14:solidFill>
              <w14:schemeClr w14:val="tx1"/>
            </w14:solidFill>
          </w14:textFill>
        </w:rPr>
      </w:pPr>
      <w:bookmarkStart w:id="120" w:name="_Toc608757721"/>
      <w:bookmarkStart w:id="121" w:name="二创新点总结"/>
      <w:r>
        <w:rPr>
          <w:color w:val="000000" w:themeColor="text1"/>
          <w14:textFill>
            <w14:solidFill>
              <w14:schemeClr w14:val="tx1"/>
            </w14:solidFill>
          </w14:textFill>
        </w:rPr>
        <w:t>二、创新点总结</w:t>
      </w:r>
      <w:bookmarkEnd w:id="120"/>
    </w:p>
    <w:p w14:paraId="0C285788">
      <w:pPr>
        <w:bidi w:val="0"/>
        <w:rPr>
          <w:color w:val="000000" w:themeColor="text1"/>
          <w14:textFill>
            <w14:solidFill>
              <w14:schemeClr w14:val="tx1"/>
            </w14:solidFill>
          </w14:textFill>
        </w:rPr>
      </w:pPr>
      <w:r>
        <w:rPr>
          <w:color w:val="000000" w:themeColor="text1"/>
          <w14:textFill>
            <w14:solidFill>
              <w14:schemeClr w14:val="tx1"/>
            </w14:solidFill>
          </w14:textFill>
        </w:rPr>
        <w:t>本系统主要创新点体现在以下几个方面：</w:t>
      </w:r>
    </w:p>
    <w:p w14:paraId="75C80263">
      <w:pPr>
        <w:numPr>
          <w:ilvl w:val="0"/>
          <w:numId w:val="5"/>
        </w:numPr>
        <w:rPr>
          <w:b w:val="0"/>
          <w:bCs w:val="0"/>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RAG技术与知识管理是密不可分的：将检索增强生成技术引入实验室知识管理，可以智能检索增强实验室知识并支持问答，弥补传统知识管理只能储存知识、检索知识的缺陷，使系统大语言模型的生成能力足以理解用户的意图，主动式地提供专业知识服务。</w:t>
      </w:r>
    </w:p>
    <w:p w14:paraId="66F14B32">
      <w:pPr>
        <w:numPr>
          <w:ilvl w:val="0"/>
          <w:numId w:val="5"/>
        </w:numPr>
        <w:rPr>
          <w:b w:val="0"/>
          <w:bCs w:val="0"/>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多源异构知识统一管理与检索：实现了对技术文档、会议、项目资料等多源异构知识进行统一管理，对多源异构的知识进行跨文档类型知识的文档分段与向量化、语义关联及检索处理，使实验室各类知识资产有机组织在一起，形成结构化、可检索的知识网络。</w:t>
      </w:r>
    </w:p>
    <w:p w14:paraId="62ADA1CE">
      <w:pPr>
        <w:numPr>
          <w:ilvl w:val="0"/>
          <w:numId w:val="5"/>
        </w:numPr>
        <w:rPr>
          <w:b w:val="0"/>
          <w:bCs w:val="0"/>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知识流与工作流相结合:将知识管理、项目管理、会议管理等工作过程进行了无缝链接，把知识创造、共享和利用融入工作中，把要学知识“干中学到”，把学到知识“学到要去干”，使知识管理更有效、更持续。</w:t>
      </w:r>
    </w:p>
    <w:p w14:paraId="16A57233">
      <w:pPr>
        <w:numPr>
          <w:ilvl w:val="0"/>
          <w:numId w:val="5"/>
        </w:numPr>
        <w:rPr>
          <w:b w:val="0"/>
          <w:bCs w:val="0"/>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基于用户角色的知识服务的系统根据用户(管理员、项目负责人、研究人员)角色的不同，根据用户需求的知识类型不同，对用户的功能权限和知识访问权限也会产生一定的差异。这种“以用户为中心”的特点，确保了不同层次用户知识的差异性，也提升了其实用性。</w:t>
      </w:r>
    </w:p>
    <w:bookmarkEnd w:id="121"/>
    <w:p w14:paraId="7FDC4927">
      <w:pPr>
        <w:pStyle w:val="3"/>
        <w:rPr>
          <w:color w:val="000000" w:themeColor="text1"/>
          <w14:textFill>
            <w14:solidFill>
              <w14:schemeClr w14:val="tx1"/>
            </w14:solidFill>
          </w14:textFill>
        </w:rPr>
      </w:pPr>
      <w:bookmarkStart w:id="122" w:name="_Toc778922539"/>
      <w:bookmarkStart w:id="123" w:name="三不足与改进方向"/>
      <w:r>
        <w:rPr>
          <w:color w:val="000000" w:themeColor="text1"/>
          <w14:textFill>
            <w14:solidFill>
              <w14:schemeClr w14:val="tx1"/>
            </w14:solidFill>
          </w14:textFill>
        </w:rPr>
        <w:t>三、不足与改进方向</w:t>
      </w:r>
      <w:bookmarkEnd w:id="122"/>
    </w:p>
    <w:p w14:paraId="34C1F09F">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系统基本上实现了预期的功能和性能，但有缺陷还需要在以后的工作中加以改进。</w:t>
      </w:r>
    </w:p>
    <w:p w14:paraId="0EDF64C0">
      <w:pPr>
        <w:numPr>
          <w:ilvl w:val="0"/>
          <w:numId w:val="6"/>
        </w:numPr>
        <w:rPr>
          <w:b w:val="0"/>
          <w:bCs w:val="0"/>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知识图谱构建与应用上：主要采用基于向量搜索的形式实现知识的关联，没有显式的知识实体和关系建模。在今后的系统中可以引入知识图谱相关技术来构建实验室领域知识概念网络和关系模型，进一步提升知识结构化呈现和知识推理能力。</w:t>
      </w:r>
    </w:p>
    <w:p w14:paraId="4F9B9F04">
      <w:pPr>
        <w:numPr>
          <w:ilvl w:val="0"/>
          <w:numId w:val="6"/>
        </w:numPr>
        <w:rPr>
          <w:b w:val="0"/>
          <w:bCs w:val="0"/>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知识支持多模态化:目前以文本知识为主,对于图像、视频等多模态知识支持有限。基于多模态大模型发展,可实现系统对实验图像、演示视频等多模态知识的管理、检索,满足实验室多模态的知识表达需求。</w:t>
      </w:r>
      <w:r>
        <w:rPr>
          <w:rFonts w:ascii="宋体" w:hAnsi="宋体" w:eastAsia="宋体" w:cs="宋体"/>
          <w:color w:val="000000" w:themeColor="text1"/>
          <w:sz w:val="24"/>
          <w14:textFill>
            <w14:solidFill>
              <w14:schemeClr w14:val="tx1"/>
            </w14:solidFill>
          </w14:textFill>
        </w:rPr>
        <w:br w:type="textWrapping"/>
      </w:r>
    </w:p>
    <w:p w14:paraId="1BE9FA89">
      <w:pPr>
        <w:numPr>
          <w:ilvl w:val="0"/>
          <w:numId w:val="6"/>
        </w:numPr>
        <w:rPr>
          <w:b w:val="0"/>
          <w:bCs w:val="0"/>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智能问答性能优化：RAG能有效提升问答质量，但仍然在非常复杂的问题或涉及多个领域的问题上存在不够准确的问题。后续可以探索更为先进的检索策略，如多步检索和检索-再检索，或涉及自己实验室专业领域的提示工程技术。</w:t>
      </w:r>
    </w:p>
    <w:p w14:paraId="5532C7B9">
      <w:pPr>
        <w:numPr>
          <w:ilvl w:val="0"/>
          <w:numId w:val="6"/>
        </w:numPr>
        <w:rPr>
          <w:b w:val="0"/>
          <w:bCs w:val="0"/>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协作功能加强：系统的协作功能也可进一步强化，如可加入实时协同编辑、知识众包与评审机制等，让团队人员更加积极地参与到知识建立完善中来。</w:t>
      </w:r>
    </w:p>
    <w:p w14:paraId="79C58304">
      <w:pPr>
        <w:numPr>
          <w:ilvl w:val="0"/>
          <w:numId w:val="6"/>
        </w:numPr>
        <w:rPr>
          <w:b w:val="0"/>
          <w:bCs w:val="0"/>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移动端适配性调整：系统已响应式设计，但移动端体验效果尚需调整，将来可研发针对移动端的应用，为知识移动端提供更为便捷的知识获取与交互方式。</w:t>
      </w:r>
    </w:p>
    <w:bookmarkEnd w:id="123"/>
    <w:p w14:paraId="37C1ACA3">
      <w:pPr>
        <w:pStyle w:val="3"/>
        <w:rPr>
          <w:b w:val="0"/>
          <w:bCs w:val="0"/>
          <w:color w:val="000000" w:themeColor="text1"/>
          <w14:textFill>
            <w14:solidFill>
              <w14:schemeClr w14:val="tx1"/>
            </w14:solidFill>
          </w14:textFill>
        </w:rPr>
      </w:pPr>
      <w:bookmarkStart w:id="124" w:name="_Toc290800861"/>
      <w:r>
        <w:rPr>
          <w:b w:val="0"/>
          <w:bCs w:val="0"/>
          <w:color w:val="000000" w:themeColor="text1"/>
          <w14:textFill>
            <w14:solidFill>
              <w14:schemeClr w14:val="tx1"/>
            </w14:solidFill>
          </w14:textFill>
        </w:rPr>
        <w:t>四、未来展望</w:t>
      </w:r>
      <w:bookmarkEnd w:id="124"/>
    </w:p>
    <w:p w14:paraId="238997F0">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最后，随着人工智能和知识管理技术的发展，实验室知识管理也存在着巨大的发展潜力：。</w:t>
      </w:r>
    </w:p>
    <w:p w14:paraId="29151830">
      <w:pPr>
        <w:bidi w:val="0"/>
        <w:rPr>
          <w:b w:val="0"/>
          <w:bCs w:val="0"/>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智能助手能力升级:未来系统可由智能问答升级为实验室智能助手,不仅具备问题的回答功能,还能积极提供相关知识的推荐、实验设计的辅助、研究趋势的预测等科学服务,成为科研人员的贴心助理。</w:t>
      </w:r>
    </w:p>
    <w:p w14:paraId="08B99BE0">
      <w:pPr>
        <w:numPr>
          <w:ilvl w:val="0"/>
          <w:numId w:val="7"/>
        </w:numPr>
        <w:rPr>
          <w:b w:val="0"/>
          <w:bCs w:val="0"/>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知识交叉：在数据安全和知识产权保护的前提下探索跨实验室知识交叉，实现团队间的学术交流和资源共享，促进科研创新。</w:t>
      </w:r>
    </w:p>
    <w:p w14:paraId="7197490F">
      <w:pPr>
        <w:numPr>
          <w:ilvl w:val="0"/>
          <w:numId w:val="7"/>
        </w:numPr>
        <w:rPr>
          <w:b w:val="0"/>
          <w:bCs w:val="0"/>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自适应学习与推荐：采用自适应学习算法，通过对用户研究方向、历史浏览、历史操作等，进行学习与知识服务推荐，实现个性化知识服务。</w:t>
      </w:r>
    </w:p>
    <w:p w14:paraId="44B79FCB">
      <w:pPr>
        <w:numPr>
          <w:ilvl w:val="0"/>
          <w:numId w:val="7"/>
        </w:numPr>
        <w:rPr>
          <w:b w:val="0"/>
          <w:bCs w:val="0"/>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紧密结合科研工具链：与实验设备、计算环境以及文献管理等科研工具链紧密相连，达成从实验数据采集、结果分析直至论文撰写的全流程知识管理，构建起完备的科研知识生态。</w:t>
      </w:r>
    </w:p>
    <w:p w14:paraId="1257DB7E">
      <w:pPr>
        <w:numPr>
          <w:ilvl w:val="0"/>
          <w:numId w:val="7"/>
        </w:numPr>
        <w:rPr>
          <w:b w:val="0"/>
          <w:bCs w:val="0"/>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大模型定制和小微调：结合实验室专业，订购、微调大语言模型，提升知识理解水平和生成的领域适应性，构建“实验室专用人工智能大脑”。</w:t>
      </w:r>
    </w:p>
    <w:p w14:paraId="71EF710E">
      <w:pPr>
        <w:bidi w:val="0"/>
        <w:rPr>
          <w:color w:val="000000" w:themeColor="text1"/>
          <w14:textFill>
            <w14:solidFill>
              <w14:schemeClr w14:val="tx1"/>
            </w14:solidFill>
          </w14:textFill>
        </w:rPr>
      </w:pPr>
      <w:r>
        <w:rPr>
          <w:rFonts w:ascii="宋体" w:hAnsi="宋体" w:eastAsia="宋体" w:cs="宋体"/>
          <w:color w:val="000000" w:themeColor="text1"/>
          <w:sz w:val="24"/>
          <w14:textFill>
            <w14:solidFill>
              <w14:schemeClr w14:val="tx1"/>
            </w14:solidFill>
          </w14:textFill>
        </w:rPr>
        <w:t>
总之，本系统是利用RAG技术与知识管理相结合，为实验室知识管理提供新的方案与方法，我们将继续结合人工智能与知识管理领域的相关前沿知识，不断优化系统的相关功能与性能，探索更智能更个性化的知识服务模式，为提升实验室的科研效能，不断提实验室科研能效。</w:t>
      </w:r>
      <w:r>
        <w:rPr>
          <w:rFonts w:ascii="宋体" w:hAnsi="宋体" w:eastAsia="宋体" w:cs="宋体"/>
          <w:color w:val="000000" w:themeColor="text1"/>
          <w:sz w:val="24"/>
          <w14:textFill>
            <w14:solidFill>
              <w14:schemeClr w14:val="tx1"/>
            </w14:solidFill>
          </w14:textFill>
        </w:rPr>
        <w:br w:type="textWrapping"/>
      </w:r>
    </w:p>
    <w:p w14:paraId="4824BDF8">
      <w:pPr>
        <w:bidi w:val="0"/>
        <w:rPr>
          <w:color w:val="000000" w:themeColor="text1"/>
          <w:sz w:val="28"/>
          <w:szCs w:val="28"/>
          <w14:textFill>
            <w14:solidFill>
              <w14:schemeClr w14:val="tx1"/>
            </w14:solidFill>
          </w14:textFill>
        </w:rPr>
      </w:pPr>
      <w:r>
        <w:rPr>
          <w:color w:val="000000" w:themeColor="text1"/>
          <w14:textFill>
            <w14:solidFill>
              <w14:schemeClr w14:val="tx1"/>
            </w14:solidFill>
          </w14:textFill>
        </w:rPr>
        <w:br w:type="page"/>
      </w:r>
      <w:bookmarkStart w:id="125" w:name="_Toc134489862"/>
    </w:p>
    <w:p w14:paraId="75592B04">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参考文献</w:t>
      </w:r>
      <w:bookmarkEnd w:id="125"/>
    </w:p>
    <w:p w14:paraId="09BC1A02">
      <w:pPr>
        <w:keepNext w:val="0"/>
        <w:keepLines w:val="0"/>
        <w:pageBreakBefore w:val="0"/>
        <w:widowControl/>
        <w:numPr>
          <w:ilvl w:val="0"/>
          <w:numId w:val="8"/>
        </w:numPr>
        <w:kinsoku/>
        <w:wordWrap/>
        <w:overflowPunct/>
        <w:topLinePunct w:val="0"/>
        <w:autoSpaceDE/>
        <w:autoSpaceDN/>
        <w:bidi w:val="0"/>
        <w:adjustRightInd/>
        <w:snapToGrid/>
        <w:spacing w:line="360" w:lineRule="exact"/>
        <w:ind w:left="425" w:leftChars="0" w:hanging="425" w:firstLine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bookmarkStart w:id="126" w:name="_Ref1696184876"/>
      <w:bookmarkStart w:id="127" w:name="_Ref134134664"/>
      <w:r>
        <w:rPr>
          <w:rFonts w:hint="default" w:ascii="Times New Roman Regular" w:hAnsi="Times New Roman Regular" w:cs="Times New Roman Regular"/>
          <w:color w:val="000000" w:themeColor="text1"/>
          <w:sz w:val="21"/>
          <w:szCs w:val="21"/>
          <w14:textFill>
            <w14:solidFill>
              <w14:schemeClr w14:val="tx1"/>
            </w14:solidFill>
          </w14:textFill>
        </w:rPr>
        <w:t>Maier, R. (2007). Knowledge Management Systems: Information and Communication Technologies for Knowledge Management. Springer.</w:t>
      </w:r>
      <w:bookmarkEnd w:id="126"/>
    </w:p>
    <w:p w14:paraId="0B8F090B">
      <w:pPr>
        <w:keepNext w:val="0"/>
        <w:keepLines w:val="0"/>
        <w:pageBreakBefore w:val="0"/>
        <w:widowControl/>
        <w:numPr>
          <w:ilvl w:val="0"/>
          <w:numId w:val="8"/>
        </w:numPr>
        <w:kinsoku/>
        <w:wordWrap/>
        <w:overflowPunct/>
        <w:topLinePunct w:val="0"/>
        <w:autoSpaceDE/>
        <w:autoSpaceDN/>
        <w:bidi w:val="0"/>
        <w:adjustRightInd/>
        <w:snapToGrid/>
        <w:spacing w:line="360" w:lineRule="exact"/>
        <w:ind w:left="425" w:leftChars="0" w:hanging="425" w:firstLine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bookmarkStart w:id="128" w:name="_Ref1700554696"/>
      <w:r>
        <w:rPr>
          <w:rFonts w:hint="default" w:ascii="Times New Roman Regular" w:hAnsi="Times New Roman Regular" w:cs="Times New Roman Regular"/>
          <w:color w:val="000000" w:themeColor="text1"/>
          <w:sz w:val="21"/>
          <w:szCs w:val="21"/>
          <w14:textFill>
            <w14:solidFill>
              <w14:schemeClr w14:val="tx1"/>
            </w14:solidFill>
          </w14:textFill>
        </w:rPr>
        <w:t>Brown, T. B., et al. (2020). Language Models are Few-Shot Learners. NeurIPS.</w:t>
      </w:r>
      <w:bookmarkEnd w:id="128"/>
    </w:p>
    <w:p w14:paraId="20B8FA9D">
      <w:pPr>
        <w:keepNext w:val="0"/>
        <w:keepLines w:val="0"/>
        <w:pageBreakBefore w:val="0"/>
        <w:widowControl/>
        <w:numPr>
          <w:ilvl w:val="0"/>
          <w:numId w:val="8"/>
        </w:numPr>
        <w:kinsoku/>
        <w:wordWrap/>
        <w:overflowPunct/>
        <w:topLinePunct w:val="0"/>
        <w:autoSpaceDE/>
        <w:autoSpaceDN/>
        <w:bidi w:val="0"/>
        <w:adjustRightInd/>
        <w:snapToGrid/>
        <w:spacing w:line="360" w:lineRule="exact"/>
        <w:ind w:left="425" w:leftChars="0" w:hanging="425" w:firstLine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bookmarkStart w:id="129" w:name="_Ref1700974871"/>
      <w:r>
        <w:rPr>
          <w:rFonts w:hint="default" w:ascii="Times New Roman Regular" w:hAnsi="Times New Roman Regular" w:cs="Times New Roman Regular"/>
          <w:color w:val="000000" w:themeColor="text1"/>
          <w:sz w:val="21"/>
          <w:szCs w:val="21"/>
          <w14:textFill>
            <w14:solidFill>
              <w14:schemeClr w14:val="tx1"/>
            </w14:solidFill>
          </w14:textFill>
        </w:rPr>
        <w:t>Devlin, J., et al. (2019). BERT: Pre-training of Deep Bidirectional Transformers for Language Understanding. NAACL.</w:t>
      </w:r>
      <w:bookmarkEnd w:id="129"/>
    </w:p>
    <w:p w14:paraId="6A20D752">
      <w:pPr>
        <w:keepNext w:val="0"/>
        <w:keepLines w:val="0"/>
        <w:pageBreakBefore w:val="0"/>
        <w:widowControl/>
        <w:numPr>
          <w:ilvl w:val="0"/>
          <w:numId w:val="8"/>
        </w:numPr>
        <w:kinsoku/>
        <w:wordWrap/>
        <w:overflowPunct/>
        <w:topLinePunct w:val="0"/>
        <w:autoSpaceDE/>
        <w:autoSpaceDN/>
        <w:bidi w:val="0"/>
        <w:adjustRightInd/>
        <w:snapToGrid/>
        <w:spacing w:line="360" w:lineRule="exact"/>
        <w:ind w:left="425" w:leftChars="0" w:hanging="425" w:firstLine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bookmarkStart w:id="130" w:name="_Ref1701462274"/>
      <w:r>
        <w:rPr>
          <w:rFonts w:hint="default" w:ascii="Times New Roman Regular" w:hAnsi="Times New Roman Regular" w:cs="Times New Roman Regular"/>
          <w:color w:val="000000" w:themeColor="text1"/>
          <w:sz w:val="21"/>
          <w:szCs w:val="21"/>
          <w14:textFill>
            <w14:solidFill>
              <w14:schemeClr w14:val="tx1"/>
            </w14:solidFill>
          </w14:textFill>
        </w:rPr>
        <w:t>Chen, D., et al. (2017). Reading Wikipedia to Answer Open-Domain Questions. ACL.</w:t>
      </w:r>
      <w:bookmarkEnd w:id="130"/>
    </w:p>
    <w:p w14:paraId="3FD825DF">
      <w:pPr>
        <w:keepNext w:val="0"/>
        <w:keepLines w:val="0"/>
        <w:pageBreakBefore w:val="0"/>
        <w:widowControl/>
        <w:numPr>
          <w:ilvl w:val="0"/>
          <w:numId w:val="8"/>
        </w:numPr>
        <w:kinsoku/>
        <w:wordWrap/>
        <w:overflowPunct/>
        <w:topLinePunct w:val="0"/>
        <w:autoSpaceDE/>
        <w:autoSpaceDN/>
        <w:bidi w:val="0"/>
        <w:adjustRightInd/>
        <w:snapToGrid/>
        <w:spacing w:line="360" w:lineRule="exact"/>
        <w:ind w:left="425" w:leftChars="0" w:hanging="425" w:firstLine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bookmarkStart w:id="131" w:name="_Ref1701815221"/>
      <w:r>
        <w:rPr>
          <w:rFonts w:hint="default" w:ascii="Times New Roman Regular" w:hAnsi="Times New Roman Regular" w:cs="Times New Roman Regular"/>
          <w:color w:val="000000" w:themeColor="text1"/>
          <w:sz w:val="21"/>
          <w:szCs w:val="21"/>
          <w14:textFill>
            <w14:solidFill>
              <w14:schemeClr w14:val="tx1"/>
            </w14:solidFill>
          </w14:textFill>
        </w:rPr>
        <w:t>Lewis, P., et al. (2020). Retrieval-Augmented Generation for Knowledge-Intensive NLP Tasks. NeurIPS.</w:t>
      </w:r>
      <w:bookmarkEnd w:id="131"/>
    </w:p>
    <w:p w14:paraId="668EB6E1">
      <w:pPr>
        <w:keepNext w:val="0"/>
        <w:keepLines w:val="0"/>
        <w:pageBreakBefore w:val="0"/>
        <w:widowControl/>
        <w:numPr>
          <w:ilvl w:val="0"/>
          <w:numId w:val="8"/>
        </w:numPr>
        <w:kinsoku/>
        <w:wordWrap/>
        <w:overflowPunct/>
        <w:topLinePunct w:val="0"/>
        <w:autoSpaceDE/>
        <w:autoSpaceDN/>
        <w:bidi w:val="0"/>
        <w:adjustRightInd/>
        <w:snapToGrid/>
        <w:spacing w:line="360" w:lineRule="exact"/>
        <w:ind w:left="425" w:leftChars="0" w:hanging="425" w:firstLine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bookmarkStart w:id="132" w:name="_Ref1703916096"/>
      <w:r>
        <w:rPr>
          <w:rFonts w:hint="default" w:ascii="Times New Roman Regular" w:hAnsi="Times New Roman Regular" w:cs="Times New Roman Regular"/>
          <w:color w:val="000000" w:themeColor="text1"/>
          <w:sz w:val="21"/>
          <w:szCs w:val="21"/>
          <w14:textFill>
            <w14:solidFill>
              <w14:schemeClr w14:val="tx1"/>
            </w14:solidFill>
          </w14:textFill>
        </w:rPr>
        <w:t>Karpukhin, V., et al. (2020). Dense Passage Retrieval for Open-Domain Question Answering. EMNLP.</w:t>
      </w:r>
      <w:bookmarkEnd w:id="132"/>
    </w:p>
    <w:p w14:paraId="42417B4F">
      <w:pPr>
        <w:keepNext w:val="0"/>
        <w:keepLines w:val="0"/>
        <w:pageBreakBefore w:val="0"/>
        <w:widowControl/>
        <w:numPr>
          <w:ilvl w:val="0"/>
          <w:numId w:val="8"/>
        </w:numPr>
        <w:kinsoku/>
        <w:wordWrap/>
        <w:overflowPunct/>
        <w:topLinePunct w:val="0"/>
        <w:autoSpaceDE/>
        <w:autoSpaceDN/>
        <w:bidi w:val="0"/>
        <w:adjustRightInd/>
        <w:snapToGrid/>
        <w:spacing w:line="360" w:lineRule="exact"/>
        <w:ind w:left="425" w:leftChars="0" w:hanging="425" w:firstLine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bookmarkStart w:id="133" w:name="_Ref1703949710"/>
      <w:r>
        <w:rPr>
          <w:rFonts w:hint="default" w:ascii="Times New Roman Regular" w:hAnsi="Times New Roman Regular" w:cs="Times New Roman Regular"/>
          <w:color w:val="000000" w:themeColor="text1"/>
          <w:sz w:val="21"/>
          <w:szCs w:val="21"/>
          <w14:textFill>
            <w14:solidFill>
              <w14:schemeClr w14:val="tx1"/>
            </w14:solidFill>
          </w14:textFill>
        </w:rPr>
        <w:t>Guu, K., et al. (2020). REALM: Retrieval-Augmented Language Model Pre-Training. ICML.</w:t>
      </w:r>
      <w:bookmarkEnd w:id="133"/>
    </w:p>
    <w:p w14:paraId="1FA16A4D">
      <w:pPr>
        <w:keepNext w:val="0"/>
        <w:keepLines w:val="0"/>
        <w:pageBreakBefore w:val="0"/>
        <w:widowControl/>
        <w:numPr>
          <w:ilvl w:val="0"/>
          <w:numId w:val="8"/>
        </w:numPr>
        <w:kinsoku/>
        <w:wordWrap/>
        <w:overflowPunct/>
        <w:topLinePunct w:val="0"/>
        <w:autoSpaceDE/>
        <w:autoSpaceDN/>
        <w:bidi w:val="0"/>
        <w:adjustRightInd/>
        <w:snapToGrid/>
        <w:spacing w:line="360" w:lineRule="exact"/>
        <w:ind w:left="425" w:leftChars="0" w:hanging="425" w:firstLineChars="0"/>
        <w:textAlignment w:val="auto"/>
        <w:rPr>
          <w:rFonts w:hint="eastAsia"/>
          <w:color w:val="000000" w:themeColor="text1"/>
          <w:sz w:val="21"/>
          <w:szCs w:val="21"/>
          <w14:textFill>
            <w14:solidFill>
              <w14:schemeClr w14:val="tx1"/>
            </w14:solidFill>
          </w14:textFill>
        </w:rPr>
      </w:pPr>
      <w:bookmarkStart w:id="134" w:name="_Ref1704437113"/>
      <w:r>
        <w:rPr>
          <w:rFonts w:hint="eastAsia"/>
          <w:color w:val="000000" w:themeColor="text1"/>
          <w:sz w:val="21"/>
          <w:szCs w:val="21"/>
          <w14:textFill>
            <w14:solidFill>
              <w14:schemeClr w14:val="tx1"/>
            </w14:solidFill>
          </w14:textFill>
        </w:rPr>
        <w:t>百度智能云．文心一言白皮书[EB/OL]．2023．</w:t>
      </w:r>
      <w:bookmarkEnd w:id="134"/>
    </w:p>
    <w:p w14:paraId="5B9A491B">
      <w:pPr>
        <w:keepNext w:val="0"/>
        <w:keepLines w:val="0"/>
        <w:pageBreakBefore w:val="0"/>
        <w:widowControl/>
        <w:numPr>
          <w:ilvl w:val="0"/>
          <w:numId w:val="8"/>
        </w:numPr>
        <w:kinsoku/>
        <w:wordWrap/>
        <w:overflowPunct/>
        <w:topLinePunct w:val="0"/>
        <w:autoSpaceDE/>
        <w:autoSpaceDN/>
        <w:bidi w:val="0"/>
        <w:adjustRightInd/>
        <w:snapToGrid/>
        <w:spacing w:line="360" w:lineRule="exact"/>
        <w:ind w:left="425" w:leftChars="0" w:hanging="425" w:firstLine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bookmarkStart w:id="135" w:name="_Ref1704655604"/>
      <w:r>
        <w:rPr>
          <w:rFonts w:hint="default" w:ascii="Times New Roman Regular" w:hAnsi="Times New Roman Regular" w:cs="Times New Roman Regular"/>
          <w:color w:val="000000" w:themeColor="text1"/>
          <w:sz w:val="21"/>
          <w:szCs w:val="21"/>
          <w14:textFill>
            <w14:solidFill>
              <w14:schemeClr w14:val="tx1"/>
            </w14:solidFill>
          </w14:textFill>
        </w:rPr>
        <w:t>LlamaIndex．https://www.llamaindex.ai[EB/OL]．</w:t>
      </w:r>
      <w:bookmarkEnd w:id="135"/>
    </w:p>
    <w:p w14:paraId="094783EC">
      <w:pPr>
        <w:keepNext w:val="0"/>
        <w:keepLines w:val="0"/>
        <w:pageBreakBefore w:val="0"/>
        <w:widowControl/>
        <w:numPr>
          <w:ilvl w:val="0"/>
          <w:numId w:val="8"/>
        </w:numPr>
        <w:kinsoku/>
        <w:wordWrap/>
        <w:overflowPunct/>
        <w:topLinePunct w:val="0"/>
        <w:autoSpaceDE/>
        <w:autoSpaceDN/>
        <w:bidi w:val="0"/>
        <w:adjustRightInd/>
        <w:snapToGrid/>
        <w:spacing w:line="360" w:lineRule="exact"/>
        <w:ind w:left="425" w:leftChars="0" w:hanging="425" w:firstLine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bookmarkStart w:id="136" w:name="_Ref1704840481"/>
      <w:r>
        <w:rPr>
          <w:rFonts w:hint="default" w:ascii="Times New Roman Regular" w:hAnsi="Times New Roman Regular" w:cs="Times New Roman Regular"/>
          <w:color w:val="000000" w:themeColor="text1"/>
          <w:sz w:val="21"/>
          <w:szCs w:val="21"/>
          <w14:textFill>
            <w14:solidFill>
              <w14:schemeClr w14:val="tx1"/>
            </w14:solidFill>
          </w14:textFill>
        </w:rPr>
        <w:t>LangChain．https://www.langchain.com[EB/OL]．</w:t>
      </w:r>
      <w:bookmarkEnd w:id="136"/>
    </w:p>
    <w:p w14:paraId="42580C24">
      <w:pPr>
        <w:keepNext w:val="0"/>
        <w:keepLines w:val="0"/>
        <w:pageBreakBefore w:val="0"/>
        <w:widowControl/>
        <w:numPr>
          <w:ilvl w:val="0"/>
          <w:numId w:val="8"/>
        </w:numPr>
        <w:kinsoku/>
        <w:wordWrap/>
        <w:overflowPunct/>
        <w:topLinePunct w:val="0"/>
        <w:autoSpaceDE/>
        <w:autoSpaceDN/>
        <w:bidi w:val="0"/>
        <w:adjustRightInd/>
        <w:snapToGrid/>
        <w:spacing w:line="360" w:lineRule="exact"/>
        <w:ind w:left="425" w:leftChars="0" w:hanging="425" w:firstLine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bookmarkStart w:id="137" w:name="_Ref1705395112"/>
      <w:r>
        <w:rPr>
          <w:rFonts w:hint="default" w:ascii="Times New Roman Regular" w:hAnsi="Times New Roman Regular" w:cs="Times New Roman Regular"/>
          <w:color w:val="000000" w:themeColor="text1"/>
          <w:sz w:val="21"/>
          <w:szCs w:val="21"/>
          <w14:textFill>
            <w14:solidFill>
              <w14:schemeClr w14:val="tx1"/>
            </w14:solidFill>
          </w14:textFill>
        </w:rPr>
        <w:t>Xiong, W., et al. (2021). Answering Complex Open-Domain Questions with Multi-Hop Dense Retrieval. ICLR.</w:t>
      </w:r>
      <w:bookmarkEnd w:id="137"/>
    </w:p>
    <w:p w14:paraId="5E03ADD1">
      <w:pPr>
        <w:keepNext w:val="0"/>
        <w:keepLines w:val="0"/>
        <w:pageBreakBefore w:val="0"/>
        <w:widowControl/>
        <w:numPr>
          <w:ilvl w:val="0"/>
          <w:numId w:val="8"/>
        </w:numPr>
        <w:kinsoku/>
        <w:wordWrap/>
        <w:overflowPunct/>
        <w:topLinePunct w:val="0"/>
        <w:autoSpaceDE/>
        <w:autoSpaceDN/>
        <w:bidi w:val="0"/>
        <w:adjustRightInd/>
        <w:snapToGrid/>
        <w:spacing w:line="360" w:lineRule="exact"/>
        <w:ind w:left="425" w:leftChars="0" w:hanging="425" w:firstLine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bookmarkStart w:id="138" w:name="_Ref1915930520"/>
      <w:r>
        <w:rPr>
          <w:rFonts w:hint="default" w:ascii="Times New Roman Regular" w:hAnsi="Times New Roman Regular" w:cs="Times New Roman Regular"/>
          <w:color w:val="000000" w:themeColor="text1"/>
          <w:sz w:val="21"/>
          <w:szCs w:val="21"/>
          <w14:textFill>
            <w14:solidFill>
              <w14:schemeClr w14:val="tx1"/>
            </w14:solidFill>
          </w14:textFill>
        </w:rPr>
        <w:t>Gao, L., Dai, Z., &amp; Callan, J. (2022). Pre-training Language Models with Knowledge. EMNLP</w:t>
      </w:r>
      <w:bookmarkStart w:id="143" w:name="_GoBack"/>
      <w:bookmarkEnd w:id="143"/>
      <w:r>
        <w:rPr>
          <w:rFonts w:hint="default" w:ascii="Times New Roman Regular" w:hAnsi="Times New Roman Regular" w:cs="Times New Roman Regular"/>
          <w:color w:val="000000" w:themeColor="text1"/>
          <w:sz w:val="21"/>
          <w:szCs w:val="21"/>
          <w14:textFill>
            <w14:solidFill>
              <w14:schemeClr w14:val="tx1"/>
            </w14:solidFill>
          </w14:textFill>
        </w:rPr>
        <w:t>.</w:t>
      </w:r>
      <w:bookmarkEnd w:id="138"/>
    </w:p>
    <w:p w14:paraId="2026F9F2">
      <w:pPr>
        <w:keepNext w:val="0"/>
        <w:keepLines w:val="0"/>
        <w:pageBreakBefore w:val="0"/>
        <w:widowControl/>
        <w:numPr>
          <w:numId w:val="0"/>
        </w:numPr>
        <w:kinsoku/>
        <w:wordWrap/>
        <w:overflowPunct/>
        <w:topLinePunct w:val="0"/>
        <w:autoSpaceDE/>
        <w:autoSpaceDN/>
        <w:bidi w:val="0"/>
        <w:adjustRightInd/>
        <w:snapToGrid/>
        <w:spacing w:line="360" w:lineRule="exact"/>
        <w:ind w:leftChars="0"/>
        <w:textAlignment w:val="auto"/>
        <w:rPr>
          <w:rFonts w:hint="default" w:ascii="Times New Roman Regular" w:hAnsi="Times New Roman Regular" w:cs="Times New Roman Regular"/>
          <w:color w:val="000000" w:themeColor="text1"/>
          <w:sz w:val="21"/>
          <w:szCs w:val="21"/>
          <w14:textFill>
            <w14:solidFill>
              <w14:schemeClr w14:val="tx1"/>
            </w14:solidFill>
          </w14:textFill>
        </w:rPr>
      </w:pPr>
    </w:p>
    <w:p w14:paraId="5CE4401F">
      <w:pPr>
        <w:spacing w:line="360" w:lineRule="auto"/>
        <w:ind w:firstLine="0" w:firstLineChars="0"/>
        <w:rPr>
          <w:rFonts w:hint="eastAsia" w:ascii="等线" w:hAnsi="等线" w:eastAsia="等线"/>
          <w:b/>
          <w:color w:val="000000" w:themeColor="text1"/>
          <w:lang w:val="en-US" w:eastAsia="zh-CN"/>
          <w14:textFill>
            <w14:solidFill>
              <w14:schemeClr w14:val="tx1"/>
            </w14:solidFill>
          </w14:textFill>
        </w:rPr>
      </w:pPr>
      <w:r>
        <w:rPr>
          <w:rFonts w:hint="eastAsia" w:ascii="等线" w:hAnsi="等线" w:eastAsia="等线"/>
          <w:b/>
          <w:color w:val="000000" w:themeColor="text1"/>
          <w:lang w:val="en-US" w:eastAsia="zh-CN"/>
          <w14:textFill>
            <w14:solidFill>
              <w14:schemeClr w14:val="tx1"/>
            </w14:solidFill>
          </w14:textFill>
        </w:rPr>
        <w:t xml:space="preserve"> </w:t>
      </w:r>
    </w:p>
    <w:p w14:paraId="268A8BF9">
      <w:pPr>
        <w:pStyle w:val="2"/>
        <w:rPr>
          <w:color w:val="000000" w:themeColor="text1"/>
          <w:highlight w:val="none"/>
          <w14:textFill>
            <w14:solidFill>
              <w14:schemeClr w14:val="tx1"/>
            </w14:solidFill>
          </w14:textFill>
        </w:rPr>
      </w:pPr>
      <w:r>
        <w:rPr>
          <w:color w:val="000000" w:themeColor="text1"/>
          <w:szCs w:val="24"/>
          <w14:textFill>
            <w14:solidFill>
              <w14:schemeClr w14:val="tx1"/>
            </w14:solidFill>
          </w14:textFill>
        </w:rPr>
        <w:br w:type="page"/>
      </w:r>
      <w:bookmarkStart w:id="139" w:name="_Toc134489863"/>
      <w:bookmarkStart w:id="140" w:name="_Toc1964773902"/>
      <w:r>
        <w:rPr>
          <w:rFonts w:hint="eastAsia"/>
          <w:color w:val="000000" w:themeColor="text1"/>
          <w:highlight w:val="none"/>
          <w14:textFill>
            <w14:solidFill>
              <w14:schemeClr w14:val="tx1"/>
            </w14:solidFill>
          </w14:textFill>
        </w:rPr>
        <w:t>附　　录</w:t>
      </w:r>
      <w:bookmarkEnd w:id="127"/>
      <w:bookmarkEnd w:id="139"/>
      <w:bookmarkEnd w:id="140"/>
    </w:p>
    <w:p w14:paraId="21E790DB">
      <w:pPr>
        <w:pStyle w:val="68"/>
        <w:spacing w:before="156" w:after="156"/>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一、参考文献及其翻译</w:t>
      </w:r>
    </w:p>
    <w:p w14:paraId="3A04FC84">
      <w:pPr>
        <w:bidi w:val="0"/>
        <w:rPr>
          <w:rFonts w:hint="default" w:ascii="Times New Roman)" w:hAnsi="Times New Roman)" w:cs="Times New Roman)"/>
        </w:rPr>
      </w:pPr>
      <w:r>
        <w:rPr>
          <w:rFonts w:hint="default" w:ascii="Times New Roman)" w:hAnsi="Times New Roman)" w:cs="Times New Roman)"/>
        </w:rPr>
        <w:t>Recent advances in language model pre-training have shown that models such as BERT (Devlin et al., 2018), RoBERTa (Liu et al., 2019) and T5 (Raffel et al., 2019) store a surprising amount of world knowledge, acquired from the massive text corpora they are trained on (Petroni et al., 2019). For example, BERT is able to correctly predict the missing word in the following sentence: “The ___ is the currency of the United Kingdom” (answer: “pound”).</w:t>
      </w:r>
    </w:p>
    <w:p w14:paraId="30F649B1">
      <w:pPr>
        <w:bidi w:val="0"/>
        <w:rPr>
          <w:rFonts w:hint="default" w:ascii="Times New Roman)" w:hAnsi="Times New Roman)" w:cs="Times New Roman)"/>
        </w:rPr>
      </w:pPr>
      <w:r>
        <w:rPr>
          <w:rFonts w:hint="default" w:ascii="Times New Roman)" w:hAnsi="Times New Roman)" w:cs="Times New Roman)"/>
        </w:rPr>
        <w:t>In these language models, the learned world knowledge is stored implicitly in the parameters of the underlying neural network. This makes it difficult to determine what knowledge is stored in the network and where. Furthermore, storage space is limited by the size of the network—to capture more world knowledge, one must train ever-larger networks, which can be prohibitively slow or expensive.</w:t>
      </w:r>
    </w:p>
    <w:p w14:paraId="5A5F118E">
      <w:pPr>
        <w:bidi w:val="0"/>
        <w:rPr>
          <w:rFonts w:hint="default" w:ascii="Times New Roman)" w:hAnsi="Times New Roman)" w:cs="Times New Roman)"/>
        </w:rPr>
      </w:pPr>
      <w:r>
        <w:rPr>
          <w:rFonts w:hint="default" w:ascii="Times New Roman)" w:hAnsi="Times New Roman)" w:cs="Times New Roman)"/>
        </w:rPr>
        <w:t>To capture knowledge in a more interpretable and modular way, we propose a novel framework, Retrieval-Augmented Language Model (REALM) pre-training, which augments language model pre-training algorithms with a learned textual knowledge retriever. In contrast to models that store knowledge in their parameters, this approach explicitly exposes the role of world knowledge by asking the model to decide what knowledge to retrieve and use during inference.</w:t>
      </w:r>
    </w:p>
    <w:p w14:paraId="7F724DD2">
      <w:pPr>
        <w:bidi w:val="0"/>
        <w:rPr>
          <w:rFonts w:hint="default" w:ascii="Times New Roman)" w:hAnsi="Times New Roman)" w:cs="Times New Roman)"/>
        </w:rPr>
      </w:pPr>
      <w:r>
        <w:rPr>
          <w:rFonts w:hint="default" w:ascii="Times New Roman)" w:hAnsi="Times New Roman)" w:cs="Times New Roman)"/>
        </w:rPr>
        <w:t>Before making each prediction, the language model uses the retriever to retrieve documents from a large corpus such as Wikipedia, and then attends over those documents to help inform its prediction. Learning this model end-to-end requires backpropagating through a retrieval step that considers an entire corpus of textual knowledge.</w:t>
      </w:r>
    </w:p>
    <w:p w14:paraId="3FAD4CEC">
      <w:pPr>
        <w:bidi w:val="0"/>
        <w:rPr>
          <w:rFonts w:hint="default" w:ascii="Times New Roman)" w:hAnsi="Times New Roman)" w:cs="Times New Roman)"/>
        </w:rPr>
      </w:pPr>
      <w:r>
        <w:rPr>
          <w:rFonts w:hint="default" w:ascii="Times New Roman)" w:hAnsi="Times New Roman)" w:cs="Times New Roman)"/>
        </w:rPr>
        <w:t>The key intuition of REALM is to train the retriever using a performance-based signal from unsupervised text: a retrieval that improves the language model’s perplexity is helpful and should be rewarded, while an uninformative retrieval should be penalized. We achieve this behavior by modeling our retrieve-then-predict approach as a latent variable language model and optimizing the marginal likelihood.</w:t>
      </w:r>
    </w:p>
    <w:p w14:paraId="34A41991">
      <w:pPr>
        <w:bidi w:val="0"/>
        <w:rPr>
          <w:rFonts w:hint="default" w:ascii="Times New Roman)" w:hAnsi="Times New Roman)" w:cs="Times New Roman)"/>
        </w:rPr>
      </w:pPr>
      <w:r>
        <w:rPr>
          <w:rFonts w:hint="default" w:ascii="Times New Roman)" w:hAnsi="Times New Roman)" w:cs="Times New Roman)"/>
        </w:rPr>
        <w:t>Incorporating a large-scale neural retrieval module during pre-training constitutes a significant computational challenge, since the retriever must consider millions of candidate documents for each pre-training step, and we must backpropagate through its decisions. To address this, we structure the retriever such that the computation performed for each document can be cached and asynchronously updated, and selection of the best documents can be formulated as Maximum Inner Product Search (MIPS).</w:t>
      </w:r>
    </w:p>
    <w:p w14:paraId="5EB1DE58">
      <w:pPr>
        <w:bidi w:val="0"/>
        <w:rPr>
          <w:rFonts w:hint="default" w:ascii="Times New Roman)" w:hAnsi="Times New Roman)" w:cs="Times New Roman)"/>
        </w:rPr>
      </w:pPr>
      <w:r>
        <w:rPr>
          <w:rFonts w:hint="default" w:ascii="Times New Roman)" w:hAnsi="Times New Roman)" w:cs="Times New Roman)"/>
        </w:rPr>
        <w:t>We evaluate our approach by fine-tuning the models pre-trained with REALM on the task of Open-domain Question Answering (Open-QA), one of the most knowledge-intensive tasks in natural language processing. We evaluate on three popular Open-QA benchmarks (NaturalQuestions-Open, WebQuestions, and CuratedTrec) and compare to state-of-the-art Open-QA models, including both extremely large models that store knowledge implicitly (such as T5) as well as previous approaches that also use a knowledge retriever to access external knowledge. REALM achieves new state-of-the-art results on all three benchmarks, significantly outperforming all previous systems by 4-16% absolute accuracy.</w:t>
      </w:r>
    </w:p>
    <w:p w14:paraId="1A37EC4E">
      <w:pPr>
        <w:bidi w:val="0"/>
        <w:rPr>
          <w:rFonts w:hint="eastAsia"/>
        </w:rPr>
      </w:pPr>
      <w:r>
        <w:rPr>
          <w:rFonts w:hint="eastAsia"/>
        </w:rPr>
        <w:t>近期语言模型预训练的进展表明，如BERT（Devlin等人，2018年）、RoBERTa（刘等人，2019年）和T5（Raffel等人，2019年）等模型存储了令人惊讶的世界知识量，这些知识来自它们训练的大规模文本语料库（Petroni等人，2019年）。例如，BERT能够正确预测以下句子中缺失的单词：“___是英国的货币”（答案：“英镑”）。</w:t>
      </w:r>
    </w:p>
    <w:p w14:paraId="0515B50B">
      <w:pPr>
        <w:bidi w:val="0"/>
        <w:rPr>
          <w:rFonts w:hint="eastAsia"/>
        </w:rPr>
      </w:pPr>
      <w:r>
        <w:rPr>
          <w:rFonts w:hint="eastAsia"/>
        </w:rPr>
        <w:t>在这些语言模型中，学习到的世界知识隐含地存储在底层神经网络的参数中。这使得很难确定网络中存储了哪些知识以及在哪里。此外，存储空间受网络大小的限制——为了捕捉更多的世界知识，必须训练更大的网络，这可能会非常慢或昂贵。</w:t>
      </w:r>
    </w:p>
    <w:p w14:paraId="72E1C721">
      <w:pPr>
        <w:bidi w:val="0"/>
        <w:rPr>
          <w:rFonts w:hint="eastAsia"/>
        </w:rPr>
      </w:pPr>
      <w:r>
        <w:rPr>
          <w:rFonts w:hint="eastAsia"/>
        </w:rPr>
        <w:t>为了以更可解释和模块化的方式捕捉知识，我们提出了一种新颖的框架，即检索增强语言模型（REALM）预训练，它通过一个学习到的文本知识检索器来增强语言模型预训练算法。与存储知识在其参数中的模型相比，这种方法通过要求模型在推理期间决定检索和使用哪些知识，明确地揭示了世界知识的作用。</w:t>
      </w:r>
    </w:p>
    <w:p w14:paraId="657B4135">
      <w:pPr>
        <w:bidi w:val="0"/>
        <w:rPr>
          <w:rFonts w:hint="eastAsia"/>
        </w:rPr>
      </w:pPr>
      <w:r>
        <w:rPr>
          <w:rFonts w:hint="eastAsia"/>
        </w:rPr>
        <w:t>在做出每个预测之前，语言模型使用检索器从大型语料库（如维基百科）检索文档，然后关注这些文档以帮助其预测。学习此模型需要从头到尾进行反向传播，考虑整个文本知识语料库。</w:t>
      </w:r>
    </w:p>
    <w:p w14:paraId="6B4FCEB8">
      <w:pPr>
        <w:bidi w:val="0"/>
        <w:rPr>
          <w:rFonts w:hint="eastAsia"/>
        </w:rPr>
      </w:pPr>
      <w:r>
        <w:rPr>
          <w:rFonts w:hint="eastAsia"/>
        </w:rPr>
        <w:t>REALM的关键直觉是使用无监督文本的性能信号来训练检索器：提高语言模型困惑度的检索是有帮助的，应该得到奖励，而信息不充分的检索应该受到惩罚。我们通过将我们的检索-预测方法建模为潜在变量语言模型并优化边缘似然来实现这种行为。</w:t>
      </w:r>
    </w:p>
    <w:p w14:paraId="43894455">
      <w:pPr>
        <w:bidi w:val="0"/>
        <w:rPr>
          <w:rFonts w:hint="eastAsia"/>
        </w:rPr>
      </w:pPr>
      <w:r>
        <w:rPr>
          <w:rFonts w:hint="eastAsia"/>
        </w:rPr>
        <w:t>在预训练期间结合大规模神经检索模块构成了一个重大的计算挑战，因为检索器必须为每个预训练步骤考虑数百万个候选文档，我们必须通过其决策进行反向传播。为了解决这个问题，我们构建了检索器，使得每个文档的计算可以缓存和异步更新，并且最佳文档的选择可以表述为最大内积搜索（MIPS）。</w:t>
      </w:r>
    </w:p>
    <w:p w14:paraId="2E46B6C2">
      <w:pPr>
        <w:bidi w:val="0"/>
        <w:rPr>
          <w:rFonts w:ascii="Times New Roman" w:hAnsi="Times New Roman"/>
          <w:color w:val="000000" w:themeColor="text1"/>
          <w14:textFill>
            <w14:solidFill>
              <w14:schemeClr w14:val="tx1"/>
            </w14:solidFill>
          </w14:textFill>
        </w:rPr>
      </w:pPr>
      <w:r>
        <w:rPr>
          <w:rFonts w:hint="eastAsia"/>
        </w:rPr>
        <w:t>我们通过在开放域问答（Open-QA）任务上微调使用REALM预训练的模型来评估我们的方法，Open-QA是自然语言处理中最知识密集型任务之一。我们在三个流行的Open-QA基准（NaturalQuestions-Open、WebQuestions和CuratedTrec）上进行了评估，并与最先进的Open-QA模型进行了比较，包括存储知识隐式的大型模型（如T5）以及之前使用知识检索器访问外部知识的先前方法。REALM在所有三个基准上实现了新的最先进结果，绝对准确率比所有先前系统高出4-16%。</w:t>
      </w:r>
    </w:p>
    <w:p w14:paraId="24E91BC0">
      <w:pPr>
        <w:pStyle w:val="68"/>
        <w:spacing w:before="156" w:after="156"/>
        <w:ind w:left="0" w:firstLine="0"/>
        <w:rPr>
          <w:color w:val="000000" w:themeColor="text1"/>
          <w14:textFill>
            <w14:solidFill>
              <w14:schemeClr w14:val="tx1"/>
            </w14:solidFill>
          </w14:textFill>
        </w:rPr>
      </w:pPr>
      <w:r>
        <w:rPr>
          <w:rFonts w:hint="eastAsia"/>
          <w:color w:val="000000" w:themeColor="text1"/>
          <w14:textFill>
            <w14:solidFill>
              <w14:schemeClr w14:val="tx1"/>
            </w14:solidFill>
          </w14:textFill>
        </w:rPr>
        <w:t>二、本文实现的代码文件结构</w:t>
      </w:r>
    </w:p>
    <w:p w14:paraId="7EBE8404">
      <w:pPr>
        <w:bidi w:val="0"/>
      </w:pPr>
      <w:r>
        <w:t xml:space="preserve">1. </w:t>
      </w:r>
      <w:r>
        <w:rPr>
          <w:rFonts w:hint="eastAsia"/>
          <w:lang w:val="en-US" w:eastAsia="zh-CN"/>
        </w:rPr>
        <w:t>后</w:t>
      </w:r>
      <w:r>
        <w:t>端代码</w:t>
      </w:r>
      <w:r>
        <w:rPr>
          <w:rFonts w:hint="eastAsia"/>
          <w:lang w:val="en-US" w:eastAsia="zh-CN"/>
        </w:rPr>
        <w:t>完整</w:t>
      </w:r>
      <w:r>
        <w:t>文件结构</w:t>
      </w:r>
    </w:p>
    <w:p w14:paraId="7EFC5A16">
      <w:pPr>
        <w:pStyle w:val="70"/>
        <w:pBdr>
          <w:top w:val="single" w:color="auto" w:sz="4" w:space="0"/>
          <w:left w:val="single" w:color="auto" w:sz="4" w:space="0"/>
          <w:bottom w:val="single" w:color="auto" w:sz="4" w:space="0"/>
          <w:right w:val="single" w:color="auto" w:sz="4" w:space="0"/>
        </w:pBdr>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knowledge-lab-backend/</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app/ # 应用主目录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 </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init</w:t>
      </w:r>
      <w:r>
        <w:rPr>
          <w:rFonts w:hint="eastAsia" w:asciiTheme="minorEastAsia" w:hAnsiTheme="minorEastAsia" w:eastAsiaTheme="minorEastAsia" w:cstheme="minorEastAsia"/>
          <w:color w:val="000000" w:themeColor="text1"/>
          <w:sz w:val="24"/>
          <w:szCs w:val="24"/>
          <w14:textFill>
            <w14:solidFill>
              <w14:schemeClr w14:val="tx1"/>
            </w14:solidFill>
          </w14:textFill>
        </w:rPr>
        <w:t>.py # 应用初始化文件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config.py # 配置文件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extensions.py # 扩展实例化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commands.py # 自定义命令</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api/ # API模块</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 ├── </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init</w:t>
      </w:r>
      <w:r>
        <w:rPr>
          <w:rFonts w:hint="eastAsia" w:asciiTheme="minorEastAsia" w:hAnsiTheme="minorEastAsia" w:eastAsiaTheme="minorEastAsia" w:cstheme="minorEastAsia"/>
          <w:color w:val="000000" w:themeColor="text1"/>
          <w:sz w:val="24"/>
          <w:szCs w:val="24"/>
          <w14:textFill>
            <w14:solidFill>
              <w14:schemeClr w14:val="tx1"/>
            </w14:solidFill>
          </w14:textFill>
        </w:rPr>
        <w:t>.py # API蓝图初始化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auth.py # 认证API</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users.py # 用户管理API</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documents.py # 文档管理API</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projects.py # 项目管理API</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meetings.py # 会议管理API</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rag.py # RAG问答API</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dashboard.py # 数据统计API</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models/ # 数据模型</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 ├── </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init</w:t>
      </w:r>
      <w:r>
        <w:rPr>
          <w:rFonts w:hint="eastAsia" w:asciiTheme="minorEastAsia" w:hAnsiTheme="minorEastAsia" w:eastAsiaTheme="minorEastAsia" w:cstheme="minorEastAsia"/>
          <w:color w:val="000000" w:themeColor="text1"/>
          <w:sz w:val="24"/>
          <w:szCs w:val="24"/>
          <w14:textFill>
            <w14:solidFill>
              <w14:schemeClr w14:val="tx1"/>
            </w14:solidFill>
          </w14:textFill>
        </w:rPr>
        <w:t>.py # 模型初始化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user.py # 用户模型</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document.py # 文档模型</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project.py # 项目模型</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meeting.py # 会议模型</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vector.py # 向量模型</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tag.py # 标签模型</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category.py # 分类模型</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qa_history.py # 问答历史模型</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notification.py # 通知模型</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mixins.py # 模型混入类</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schemas/ # 序列化模式</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 ├── </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init</w:t>
      </w:r>
      <w:r>
        <w:rPr>
          <w:rFonts w:hint="eastAsia" w:asciiTheme="minorEastAsia" w:hAnsiTheme="minorEastAsia" w:eastAsiaTheme="minorEastAsia" w:cstheme="minorEastAsia"/>
          <w:color w:val="000000" w:themeColor="text1"/>
          <w:sz w:val="24"/>
          <w:szCs w:val="24"/>
          <w14:textFill>
            <w14:solidFill>
              <w14:schemeClr w14:val="tx1"/>
            </w14:solidFill>
          </w14:textFill>
        </w:rPr>
        <w:t>.py # 模式初始化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user.py # 用户序列化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document.py # 文档序列化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project.py # 项目序列化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meeting.py # 会议序列化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qa.py # 问答序列化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pagination.py # 分页序列化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services/ # 业务服务</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 ├── </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init</w:t>
      </w:r>
      <w:r>
        <w:rPr>
          <w:rFonts w:hint="eastAsia" w:asciiTheme="minorEastAsia" w:hAnsiTheme="minorEastAsia" w:eastAsiaTheme="minorEastAsia" w:cstheme="minorEastAsia"/>
          <w:color w:val="000000" w:themeColor="text1"/>
          <w:sz w:val="24"/>
          <w:szCs w:val="24"/>
          <w14:textFill>
            <w14:solidFill>
              <w14:schemeClr w14:val="tx1"/>
            </w14:solidFill>
          </w14:textFill>
        </w:rPr>
        <w:t>.py # 服务初始化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auth_service.py # 认证服务</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document_service.py # 文档服务</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project_service.py # 项目服务</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meeting_service.py # 会议服务</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rag_service.py # RAG问答服务</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vector_service.py # 向量服务</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notification_service.py # 通知服务</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search_service.py # 搜索服务</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stats_service.py # 统计服务</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utils/ # 工具函数</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 ├── </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init</w:t>
      </w:r>
      <w:r>
        <w:rPr>
          <w:rFonts w:hint="eastAsia" w:asciiTheme="minorEastAsia" w:hAnsiTheme="minorEastAsia" w:eastAsiaTheme="minorEastAsia" w:cstheme="minorEastAsia"/>
          <w:color w:val="000000" w:themeColor="text1"/>
          <w:sz w:val="24"/>
          <w:szCs w:val="24"/>
          <w14:textFill>
            <w14:solidFill>
              <w14:schemeClr w14:val="tx1"/>
            </w14:solidFill>
          </w14:textFill>
        </w:rPr>
        <w:t>.py # 工具初始化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auth.py # 认证工具</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decorators.py # 装饰器</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validators.py # 数据验证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file_handlers.py # 文件处理</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text_processing.py # 文本处理</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vector_utils.py # 向量操作</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date_utils.py # 日期工具</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logger.py # 日志工具</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response.py # 响应格式化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tasks/ # 异步任务</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 ├── </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init</w:t>
      </w:r>
      <w:r>
        <w:rPr>
          <w:rFonts w:hint="eastAsia" w:asciiTheme="minorEastAsia" w:hAnsiTheme="minorEastAsia" w:eastAsiaTheme="minorEastAsia" w:cstheme="minorEastAsia"/>
          <w:color w:val="000000" w:themeColor="text1"/>
          <w:sz w:val="24"/>
          <w:szCs w:val="24"/>
          <w14:textFill>
            <w14:solidFill>
              <w14:schemeClr w14:val="tx1"/>
            </w14:solidFill>
          </w14:textFill>
        </w:rPr>
        <w:t>.py # 任务初始化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indexing.py # 索引任务</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notifications.py # 通知任务</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reports.py # 报表任务</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cleanup.py # 清理任务</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rag/ # RAG模块</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 ├── </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init</w:t>
      </w:r>
      <w:r>
        <w:rPr>
          <w:rFonts w:hint="eastAsia" w:asciiTheme="minorEastAsia" w:hAnsiTheme="minorEastAsia" w:eastAsiaTheme="minorEastAsia" w:cstheme="minorEastAsia"/>
          <w:color w:val="000000" w:themeColor="text1"/>
          <w:sz w:val="24"/>
          <w:szCs w:val="24"/>
          <w14:textFill>
            <w14:solidFill>
              <w14:schemeClr w14:val="tx1"/>
            </w14:solidFill>
          </w14:textFill>
        </w:rPr>
        <w:t>.py # RAG初始化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embedding.py # 文本嵌入</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retrieval.py # 检索逻辑</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generation.py # 生成逻辑</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prompt_templates.py # 提示模板</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llm_interface.py # 大模型接口</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indexing.py # 索引管理</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evaluation.py # 效果评估</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templates/ # HTML模板(如有)</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email/ # 邮件模板</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welcome.html # 欢迎邮件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reset_password.html # 重置密码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notification.html # 通知邮件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static/ # 静态文件(如有)</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docs/ # API文档</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migrations/ # 数据库迁移</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versions/ # 迁移版本</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script.py.mako # 迁移脚本模板</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env.py # 迁移环境</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README # 迁移说明</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tests/ # 测试目录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 </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init</w:t>
      </w:r>
      <w:r>
        <w:rPr>
          <w:rFonts w:hint="eastAsia" w:asciiTheme="minorEastAsia" w:hAnsiTheme="minorEastAsia" w:eastAsiaTheme="minorEastAsia" w:cstheme="minorEastAsia"/>
          <w:color w:val="000000" w:themeColor="text1"/>
          <w:sz w:val="24"/>
          <w:szCs w:val="24"/>
          <w14:textFill>
            <w14:solidFill>
              <w14:schemeClr w14:val="tx1"/>
            </w14:solidFill>
          </w14:textFill>
        </w:rPr>
        <w:t>.py # 测试初始化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conftest.py # 测试配置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test_auth.py # 认证测试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test_documents.py # 文档测试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test_projects.py # 项目测试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test_meetings.py # 会议测试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test_rag.py # RAG测试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test_api.py # API测试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instance/ # 实例配置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config.py # 本地配置(不进入版本控制)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data/ # 数据文件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vectors/ # 向量数据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faiss_index/ # FAISS索引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uploads/ # 上传文件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documents/ # 文档文件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attachments/ # 附件文件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backups/ # 备份数据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scripts/ # 脚本目录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init_db.py # 初始化数据库</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seed_data.py # 填充测试数据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rebuild_index.py # 重建索引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deploy.sh # 部署脚本</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logs/ # 日志目录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app.log # 应用日志</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error.log # 错误日志</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access.log # 访问日志</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.env # 环境变量</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.env.example # 环境变量示例</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requirements.txt # 依赖列表</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requirements-dev.txt # 开发依赖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setup.py # 安装配置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wsgi.py # WSGI入口</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gunicorn.conf.py # Gunicorn配置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config.py # 配置管理</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.flaskenv # Flask环境变量</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.gitignore # Git忽略配置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pytest.ini # Pytest配置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.pylintrc # Pylint配置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docker-compose.yml # Docker Compose配置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Dockerfile # Docker配置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CHANGELOG.md # 版本变更记录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README.md # 项目说明文档</w:t>
      </w:r>
    </w:p>
    <w:p w14:paraId="2EC78D79">
      <w:pPr>
        <w:bidi w:val="0"/>
      </w:pPr>
    </w:p>
    <w:p w14:paraId="383C405E">
      <w:pPr>
        <w:bidi w:val="0"/>
      </w:pPr>
      <w:r>
        <w:rPr>
          <w:rFonts w:hint="default"/>
          <w:lang w:val="en-US"/>
        </w:rPr>
        <w:t>2</w:t>
      </w:r>
      <w:r>
        <w:t>.  前端代码</w:t>
      </w:r>
      <w:r>
        <w:rPr>
          <w:rFonts w:hint="eastAsia"/>
          <w:lang w:val="en-US" w:eastAsia="zh-CN"/>
        </w:rPr>
        <w:t>完整</w:t>
      </w:r>
      <w:r>
        <w:t>文件结构</w:t>
      </w:r>
    </w:p>
    <w:p w14:paraId="00BCC8F9">
      <w:pPr>
        <w:pStyle w:val="70"/>
        <w:pBdr>
          <w:top w:val="single" w:color="auto" w:sz="4" w:space="0"/>
          <w:left w:val="single" w:color="auto" w:sz="4" w:space="0"/>
          <w:bottom w:val="single" w:color="auto" w:sz="4" w:space="0"/>
          <w:right w:val="single" w:color="auto" w:sz="4" w:space="0"/>
        </w:pBdr>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knowledge-lab-frontend/</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public/ # 静态资源目录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favicon.ico # 网站图标</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logo.png # 站点logo</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robots.txt # 搜索引擎爬取指令</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index.html # HTML模板</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src/ # 源代码目录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assets/ # 资源文件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images/ # 图片资源</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logo.svg # Logo矢量图</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avatar.png # 默认头像</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bg_login.jpg # 登录背景</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styles/ # 全局样式</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index.scss # 主样式入口</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variables.scss # 样式变量</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transitions.scss # 过渡动画</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element-ui.scss # Element UI样式覆盖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icons/ # SVG图标</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document.svg # 文档图标</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project.svg # 项目图标</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meeting.svg # 会议图标</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components/ # 通用组件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common/ # 基础UI组件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AppHeader.vue # 应用头部组件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AppSidebar.vue # 侧边栏组件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AppFooter.vue # 页脚组件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AppBreadcrumb.vue # 面包屑导航</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AppNotification.vue # 通知组件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AppPagination.vue # 分页组件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AppAvatar.vue # 头像组件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AppSearch.vue # 搜索组件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AppLoading.vue # 加载状态组件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document/ # 文档相关组件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DocumentCard.vue # 文档卡片组件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DocumentEditor.vue # 文档编辑器组件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DocumentViewer.vue # 文档查看器组件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DocumentUploader.vue # 文档上传组件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DocumentComment.vue # 文档评论组件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DocumentHistory.vue # 文档历史记录</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TagSelector.vue # 标签选择器</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CategoryTree.vue # 分类树组件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VersionCompare.vue # 版本比较组件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project/ # 项目相关组件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ProjectCard.vue # 项目卡片组件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ProjectTimeline.vue # 项目时间线</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TaskList.vue # 任务列表组件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MemberSelector.vue # 成员选择组件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GanttChart.vue # 甘特图组件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ProgressBar.vue # 进度条组件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MilestoneEditor.vue # 里程碑编辑器</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meeting/ # 会议相关组件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MeetingCard.vue # 会议卡片组件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MeetingScheduler.vue # 会议排期组件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MeetingMinutes.vue # 会议记录组件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DecisionList.vue # 决策列表组件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AttendeeList.vue # 参会人列表</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MeetingCalendar.vue # 会议日历组件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charts/ # 图表组件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LineChart.vue # 折线图组件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BarChart.vue # 柱状图组件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PieChart.vue # 饼图组件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RadarChart.vue # 雷达图组件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HeatmapChart.vue # 热力图组件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rag/ # 智能问答相关组件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ChatInterface.vue # 对话界面组件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MessageItem.vue # 消息项组件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SourceReference.vue # 来源引用组件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ModelSelector.vue # 模型选择器</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TypingIndicator.vue # 打字指示器</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ChatHistory.vue # 聊天历史组件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composables/ # 组合式API函数</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useAuth.js # 认证相关逻辑</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useDocument.js # 文档操作逻辑</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useProject.js # 项目相关逻辑</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useMeeting.js # 会议相关逻辑</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useRag.js # RAG问答逻辑</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usePermission.js # 权限控制逻辑</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useTable.js # 表格数据逻辑</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useCharts.js # 图表数据逻辑</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useNotification.js # 通知逻辑</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usePagination.js # 分页逻辑</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layouts/ # 布局组件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MainLayout.vue # 主布局组件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AuthLayout.vue # 认证页面布局</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EmptyLayout.vue # 空布局组件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ErrorLayout.vue # 错误页面布局</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modules/ # 业务模块</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auth/ # 认证模块</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views/ # 视图组件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LoginView.vue # 登录页面</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RegisterView.vue # 注册页面</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ForgotPasswordView.vue # 忘记密码页面</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ProfileView.vue # 个人资料页面</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components/ # 模块私有组件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store/ # 状态管理</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auth.js # 认证状态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document/ # 文档管理模块</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views/</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DocumentListView.vue # 文档列表页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DocumentCreateView.vue # 文档创建页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DocumentEditView.vue # 文档编辑页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DocumentDetailView.vue # 文档详情页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CategoryManageView.vue # 分类管理页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components/ # 模块私有组件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store/</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document.js # 文档状态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project/ # 项目管理模块</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views/</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ProjectListView.vue # 项目列表页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ProjectCreateView.vue # 项目创建页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ProjectDetailView.vue # 项目详情页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TaskBoardView.vue # 任务看板页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MemberManageView.vue # 成员管理页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components/ # 模块私有组件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store/</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project.js # 项目状态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meeting/ # 会议管理模块</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views/</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MeetingListView.vue # 会议列表页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MeetingCreateView.vue # 会议创建页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MeetingDetailView.vue # 会议详情页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CalendarView.vue # 日历视图页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components/ # 模块私有组件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store/</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meeting.js # 会议状态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rag/ # 智能问答模块</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views/</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RagChatView.vue # 智能问答聊天页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RagHistoryView.vue # 问答历史页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 RagSettingsView.vue # RAG设置页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components/ # 模块私有组件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store/</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rag.js # RAG状态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dashboard/ # 仪表盘模块</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views/</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DashboardView.vue # 仪表盘主页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StatisticsView.vue # 统计分析页</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ReportView.vue # 报表页面</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components/ # 模块私有组件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store/</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dashboard.js # 仪表盘状态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router/ # 路由配置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index.js # 路由主文件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modules/ # 模块路由</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auth.js # 认证路由</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document.js # 文档管理路由</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project.js # 项目管理路由</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meeting.js # 会议管理路由</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rag.js # 智能问答路由</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dashboard.js # 仪表盘路由</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stores/ # Pinia状态管理</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index.js # 状态管理主文件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user.js # 用户状态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app.js # 应用状态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document.js # 文档状态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project.js # 项目状态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meeting.js # 会议状态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rag.js # RAG状态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permission.js # 权限状态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utils/ # 工具函数</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api/ # API请求模块</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index.js # API基础配置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auth.js # 认证相关API</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document.js # 文档相关API</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project.js # 项目相关API</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meeting.js # 会议相关API</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 rag.js # RAG相关API</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auth.js # 认证工具</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permission.js # 权限检查工具</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formatter.js # 数据格式化</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validator.js # 数据验证</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date.js # 日期处理</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storage.js # 本地存储</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download.js # 文件下载</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clipboard.js # 剪贴板</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markdown.js # Markdown处理</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echarts.js # ECharts配置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errorHandler.js # 错误处理</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directives/ # 自定义指令</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permission.js # 权限指令</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clickOutside.js # 点击外部指令</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loading.js # 加载指令</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highlight.js # 高亮指令</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plugins/ # 插件配置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element.js # Element Plus配置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echarts.js # ECharts配置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markdown.js # Markdown编辑器配置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permission.js # 权限控制插件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constants/ # 常量定义</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index.js # 主常量文件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api.js # API常量</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roles.js # 角色常量</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status.js # 状态常量</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 menu.js # 菜单常量</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App.vue # 根组件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 main.js # 入口文件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.eslintrc.js # ESLint配置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.prettierrc # Prettier配置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.env # 环境变量</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.env.development # 开发环境变量</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.env.production # 生产环境变量</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package.json # 项目配置文件</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vite.config.js # Vite构建配置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tsconfig.json # TypeScript配置(如使用TS)</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vitest.config.js # Vitest测试配置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color w:val="000000" w:themeColor="text1"/>
          <w:sz w:val="24"/>
          <w:szCs w:val="24"/>
          <w14:textFill>
            <w14:solidFill>
              <w14:schemeClr w14:val="tx1"/>
            </w14:solidFill>
          </w14:textFill>
        </w:rPr>
        <w:t>├── postcss.config.js # PostCSS配置</w:t>
      </w:r>
      <w:r>
        <w:rPr>
          <w:rFonts w:hint="eastAsia" w:asciiTheme="minorEastAsia" w:hAnsiTheme="minorEastAsia" w:eastAsiaTheme="minorEastAsia" w:cstheme="minorEastAsia"/>
          <w:color w:val="000000" w:themeColor="text1"/>
          <w:sz w:val="24"/>
          <w:szCs w:val="24"/>
          <w14:textFill>
            <w14:solidFill>
              <w14:schemeClr w14:val="tx1"/>
            </w14:solidFill>
          </w14:textFill>
        </w:rPr>
        <w:br w:type="textWrapping"/>
      </w:r>
      <w:r>
        <w:rPr>
          <w:rFonts w:hint="eastAsia" w:asciiTheme="minorEastAsia" w:hAnsiTheme="minorEastAsia" w:eastAsiaTheme="minorEastAsia" w:cstheme="minorEastAsia"/>
          <w:b w:val="0"/>
          <w:bCs w:val="0"/>
          <w:sz w:val="24"/>
          <w:szCs w:val="24"/>
        </w:rPr>
        <w:t>├── CHANGELOG.md # 版本变更记录</w:t>
      </w:r>
      <w:r>
        <w:rPr>
          <w:rFonts w:hint="eastAsia" w:asciiTheme="minorEastAsia" w:hAnsiTheme="minorEastAsia" w:eastAsiaTheme="minorEastAsia" w:cstheme="minorEastAsia"/>
          <w:b w:val="0"/>
          <w:bCs w:val="0"/>
          <w:sz w:val="24"/>
          <w:szCs w:val="24"/>
        </w:rPr>
        <w:br w:type="textWrapping"/>
      </w:r>
      <w:r>
        <w:rPr>
          <w:rFonts w:hint="eastAsia" w:asciiTheme="minorEastAsia" w:hAnsiTheme="minorEastAsia" w:eastAsiaTheme="minorEastAsia" w:cstheme="minorEastAsia"/>
          <w:b w:val="0"/>
          <w:bCs w:val="0"/>
          <w:sz w:val="24"/>
          <w:szCs w:val="24"/>
        </w:rPr>
        <w:t>└── README.md # 项目说明文档</w:t>
      </w:r>
    </w:p>
    <w:p w14:paraId="74460DE0">
      <w:pPr>
        <w:bidi w:val="0"/>
      </w:pPr>
    </w:p>
    <w:p w14:paraId="6EDB9E80">
      <w:pPr>
        <w:rPr>
          <w:color w:val="000000" w:themeColor="text1"/>
          <w14:textFill>
            <w14:solidFill>
              <w14:schemeClr w14:val="tx1"/>
            </w14:solidFill>
          </w14:textFill>
        </w:rPr>
      </w:pPr>
      <w:r>
        <w:rPr>
          <w:color w:val="000000" w:themeColor="text1"/>
          <w14:textFill>
            <w14:solidFill>
              <w14:schemeClr w14:val="tx1"/>
            </w14:solidFill>
          </w14:textFill>
        </w:rPr>
        <w:br w:type="page"/>
      </w:r>
    </w:p>
    <w:p w14:paraId="153BF5B4">
      <w:pPr>
        <w:pStyle w:val="2"/>
        <w:rPr>
          <w:color w:val="000000" w:themeColor="text1"/>
          <w14:textFill>
            <w14:solidFill>
              <w14:schemeClr w14:val="tx1"/>
            </w14:solidFill>
          </w14:textFill>
        </w:rPr>
      </w:pPr>
      <w:bookmarkStart w:id="141" w:name="_Toc134489864"/>
      <w:bookmarkStart w:id="142" w:name="_Toc98930995"/>
      <w:r>
        <w:rPr>
          <w:rFonts w:hint="eastAsia"/>
          <w:color w:val="000000" w:themeColor="text1"/>
          <w14:textFill>
            <w14:solidFill>
              <w14:schemeClr w14:val="tx1"/>
            </w14:solidFill>
          </w14:textFill>
        </w:rPr>
        <w:t>致　　谢</w:t>
      </w:r>
      <w:bookmarkEnd w:id="141"/>
      <w:bookmarkEnd w:id="142"/>
    </w:p>
    <w:p w14:paraId="2EACC0C9">
      <w:pPr>
        <w:bidi w:val="0"/>
      </w:pPr>
      <w:r>
        <w:t>大学四年时光匆匆而过，从最初的迷茫到中途转专业的艰辛，再到如今找到了自己真正感兴趣的物联网工程专业，这一路走来充满挑战，也收获颇丰。在此，我要衷心感谢在我成长道路上给予帮助和支持的所有人。</w:t>
      </w:r>
    </w:p>
    <w:p w14:paraId="23B58C7E">
      <w:pPr>
        <w:bidi w:val="0"/>
      </w:pPr>
      <w:r>
        <w:t>感谢我的老师们，是您们的悉心教导让我在专业知识和思维方式上不断进步；感谢我的同学和朋友们，是你们的陪伴和鼓励让我在困难中不至于退缩；更要感谢我生命中最重要的人——你始终如一的支持和理解，是我坚持下去的最大动力。</w:t>
      </w:r>
    </w:p>
    <w:p w14:paraId="75788B52">
      <w:pPr>
        <w:bidi w:val="0"/>
      </w:pPr>
      <w:r>
        <w:t>感恩遇见，铭记在心。</w:t>
      </w:r>
    </w:p>
    <w:p w14:paraId="01B120AE">
      <w:pPr>
        <w:bidi w:val="0"/>
      </w:pPr>
    </w:p>
    <w:sectPr>
      <w:headerReference r:id="rId9" w:type="default"/>
      <w:footerReference r:id="rId10" w:type="default"/>
      <w:pgSz w:w="11906" w:h="16838"/>
      <w:pgMar w:top="1440" w:right="1797" w:bottom="1247" w:left="1797"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480" w:firstLine="480"/>
      </w:pPr>
      <w:r>
        <w:separator/>
      </w:r>
    </w:p>
  </w:endnote>
  <w:endnote w:type="continuationSeparator" w:id="1">
    <w:p>
      <w:pPr>
        <w:spacing w:line="240" w:lineRule="auto"/>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2000000" w:usb3="00000000" w:csb0="2000019F" w:csb1="00000000"/>
  </w:font>
  <w:font w:name="Times New Roman Regular">
    <w:panose1 w:val="02020503050405090304"/>
    <w:charset w:val="00"/>
    <w:family w:val="auto"/>
    <w:pitch w:val="default"/>
    <w:sig w:usb0="E0000AFF" w:usb1="00007843" w:usb2="00000001" w:usb3="00000000" w:csb0="400001BF" w:csb1="DFF70000"/>
  </w:font>
  <w:font w:name="等线">
    <w:altName w:val="汉仪中等线KW"/>
    <w:panose1 w:val="02010600030101010101"/>
    <w:charset w:val="86"/>
    <w:family w:val="auto"/>
    <w:pitch w:val="default"/>
    <w:sig w:usb0="00000000" w:usb1="00000000" w:usb2="00000016" w:usb3="00000000" w:csb0="0004000F" w:csb1="00000000"/>
  </w:font>
  <w:font w:name="Times New Roman)">
    <w:altName w:val="Times New Roman"/>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sans-serif">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17C1B4">
    <w:pPr>
      <w:pStyle w:val="13"/>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3B8926">
    <w:pPr>
      <w:pStyle w:val="13"/>
      <w:framePr w:wrap="around" w:vAnchor="text" w:hAnchor="margin" w:xAlign="center" w:y="1"/>
      <w:ind w:firstLine="360"/>
      <w:rPr>
        <w:rStyle w:val="25"/>
      </w:rPr>
    </w:pPr>
    <w:r>
      <w:rPr>
        <w:rStyle w:val="25"/>
      </w:rPr>
      <w:fldChar w:fldCharType="begin"/>
    </w:r>
    <w:r>
      <w:rPr>
        <w:rStyle w:val="25"/>
      </w:rPr>
      <w:instrText xml:space="preserve">PAGE  </w:instrText>
    </w:r>
    <w:r>
      <w:rPr>
        <w:rStyle w:val="25"/>
      </w:rPr>
      <w:fldChar w:fldCharType="separate"/>
    </w:r>
    <w:r>
      <w:rPr>
        <w:rStyle w:val="25"/>
      </w:rPr>
      <w:t>i</w:t>
    </w:r>
    <w:r>
      <w:rPr>
        <w:rStyle w:val="25"/>
      </w:rPr>
      <w:fldChar w:fldCharType="end"/>
    </w:r>
  </w:p>
  <w:p w14:paraId="194FE6EA">
    <w:pPr>
      <w:pStyle w:val="13"/>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77F60E">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EndPr>
      <w:rPr>
        <w:sz w:val="21"/>
        <w:szCs w:val="21"/>
      </w:rPr>
    </w:sdtEndPr>
    <w:sdtContent>
      <w:p w14:paraId="0A1553C9">
        <w:pPr>
          <w:pStyle w:val="13"/>
          <w:ind w:firstLine="36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w:t>
        </w:r>
        <w:r>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left="480" w:firstLine="480"/>
      </w:pPr>
      <w:r>
        <w:separator/>
      </w:r>
    </w:p>
  </w:footnote>
  <w:footnote w:type="continuationSeparator" w:id="1">
    <w:p>
      <w:pPr>
        <w:spacing w:line="360" w:lineRule="auto"/>
        <w:ind w:left="480"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FC7687">
    <w:pPr>
      <w:pStyle w:val="1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078791">
    <w:pPr>
      <w:pStyle w:val="14"/>
      <w:ind w:firstLine="420"/>
      <w:rPr>
        <w:rFonts w:eastAsiaTheme="minorEastAsia"/>
        <w:sz w:val="21"/>
        <w:szCs w:val="21"/>
      </w:rPr>
    </w:pPr>
    <w:r>
      <w:rPr>
        <w:rFonts w:eastAsiaTheme="minorEastAsia"/>
        <w:sz w:val="21"/>
        <w:szCs w:val="21"/>
      </w:rPr>
      <w:t>天津工业大学202</w:t>
    </w:r>
    <w:r>
      <w:rPr>
        <w:rFonts w:hint="eastAsia" w:eastAsiaTheme="minorEastAsia"/>
        <w:sz w:val="21"/>
        <w:szCs w:val="21"/>
        <w:lang w:val="en-US" w:eastAsia="zh-CN"/>
      </w:rPr>
      <w:t>5</w:t>
    </w:r>
    <w:r>
      <w:rPr>
        <w:rFonts w:eastAsiaTheme="minorEastAsia"/>
        <w:sz w:val="21"/>
        <w:szCs w:val="21"/>
      </w:rPr>
      <w:t>届本科生毕业设计（论文）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6D31C1"/>
    <w:multiLevelType w:val="singleLevel"/>
    <w:tmpl w:val="9B6D31C1"/>
    <w:lvl w:ilvl="0" w:tentative="0">
      <w:start w:val="2"/>
      <w:numFmt w:val="chineseCounting"/>
      <w:suff w:val="nothing"/>
      <w:lvlText w:val="%1、"/>
      <w:lvlJc w:val="left"/>
      <w:rPr>
        <w:rFonts w:hint="eastAsia"/>
      </w:rPr>
    </w:lvl>
  </w:abstractNum>
  <w:abstractNum w:abstractNumId="1">
    <w:nsid w:val="BFDF5DD5"/>
    <w:multiLevelType w:val="singleLevel"/>
    <w:tmpl w:val="BFDF5DD5"/>
    <w:lvl w:ilvl="0" w:tentative="0">
      <w:start w:val="1"/>
      <w:numFmt w:val="decimal"/>
      <w:lvlText w:val="[%1]"/>
      <w:lvlJc w:val="left"/>
      <w:pPr>
        <w:tabs>
          <w:tab w:val="left" w:pos="420"/>
        </w:tabs>
        <w:ind w:left="425" w:leftChars="0" w:hanging="425" w:firstLineChars="0"/>
      </w:pPr>
      <w:rPr>
        <w:rFonts w:hint="default"/>
      </w:rPr>
    </w:lvl>
  </w:abstractNum>
  <w:abstractNum w:abstractNumId="2">
    <w:nsid w:val="BFFFE7C9"/>
    <w:multiLevelType w:val="singleLevel"/>
    <w:tmpl w:val="BFFFE7C9"/>
    <w:lvl w:ilvl="0" w:tentative="0">
      <w:start w:val="1"/>
      <w:numFmt w:val="decimal"/>
      <w:suff w:val="nothing"/>
      <w:lvlText w:val="（%1）"/>
      <w:lvlJc w:val="left"/>
    </w:lvl>
  </w:abstractNum>
  <w:abstractNum w:abstractNumId="3">
    <w:nsid w:val="FEDA0266"/>
    <w:multiLevelType w:val="singleLevel"/>
    <w:tmpl w:val="FEDA0266"/>
    <w:lvl w:ilvl="0" w:tentative="0">
      <w:start w:val="5"/>
      <w:numFmt w:val="chineseCounting"/>
      <w:suff w:val="space"/>
      <w:lvlText w:val="第%1章"/>
      <w:lvlJc w:val="left"/>
      <w:rPr>
        <w:rFonts w:hint="eastAsia"/>
      </w:rPr>
    </w:lvl>
  </w:abstractNum>
  <w:abstractNum w:abstractNumId="4">
    <w:nsid w:val="00A99201"/>
    <w:multiLevelType w:val="multilevel"/>
    <w:tmpl w:val="00A99201"/>
    <w:lvl w:ilvl="0" w:tentative="0">
      <w:start w:val="1"/>
      <w:numFmt w:val="decimal"/>
      <w:lvlText w:val="%1."/>
      <w:lvlJc w:val="left"/>
      <w:pPr>
        <w:ind w:left="720" w:hanging="480"/>
      </w:pPr>
    </w:lvl>
    <w:lvl w:ilvl="1" w:tentative="0">
      <w:start w:val="1"/>
      <w:numFmt w:val="lowerLetter"/>
      <w:lvlText w:val="%2."/>
      <w:lvlJc w:val="left"/>
      <w:pPr>
        <w:ind w:left="1440" w:hanging="480"/>
      </w:pPr>
    </w:lvl>
    <w:lvl w:ilvl="2" w:tentative="0">
      <w:start w:val="1"/>
      <w:numFmt w:val="lowerRoman"/>
      <w:lvlText w:val="%3."/>
      <w:lvlJc w:val="left"/>
      <w:pPr>
        <w:ind w:left="2160" w:hanging="480"/>
      </w:pPr>
    </w:lvl>
    <w:lvl w:ilvl="3" w:tentative="0">
      <w:start w:val="1"/>
      <w:numFmt w:val="decimal"/>
      <w:lvlText w:val="%4."/>
      <w:lvlJc w:val="left"/>
      <w:pPr>
        <w:ind w:left="2880" w:hanging="480"/>
      </w:pPr>
    </w:lvl>
    <w:lvl w:ilvl="4" w:tentative="0">
      <w:start w:val="1"/>
      <w:numFmt w:val="lowerLetter"/>
      <w:lvlText w:val="%5."/>
      <w:lvlJc w:val="left"/>
      <w:pPr>
        <w:ind w:left="3600" w:hanging="480"/>
      </w:pPr>
    </w:lvl>
    <w:lvl w:ilvl="5" w:tentative="0">
      <w:start w:val="1"/>
      <w:numFmt w:val="lowerRoman"/>
      <w:lvlText w:val="%6."/>
      <w:lvlJc w:val="left"/>
      <w:pPr>
        <w:ind w:left="4320" w:hanging="480"/>
      </w:pPr>
    </w:lvl>
    <w:lvl w:ilvl="6" w:tentative="0">
      <w:start w:val="1"/>
      <w:numFmt w:val="decimal"/>
      <w:lvlText w:val="%7."/>
      <w:lvlJc w:val="left"/>
      <w:pPr>
        <w:ind w:left="5040" w:hanging="480"/>
      </w:pPr>
    </w:lvl>
    <w:lvl w:ilvl="7" w:tentative="0">
      <w:start w:val="1"/>
      <w:numFmt w:val="lowerLetter"/>
      <w:lvlText w:val="%8."/>
      <w:lvlJc w:val="left"/>
      <w:pPr>
        <w:ind w:left="5760" w:hanging="480"/>
      </w:pPr>
    </w:lvl>
    <w:lvl w:ilvl="8" w:tentative="0">
      <w:start w:val="1"/>
      <w:numFmt w:val="lowerRoman"/>
      <w:lvlText w:val="%9."/>
      <w:lvlJc w:val="left"/>
      <w:pPr>
        <w:ind w:left="6480" w:hanging="480"/>
      </w:pPr>
    </w:lvl>
  </w:abstractNum>
  <w:abstractNum w:abstractNumId="5">
    <w:nsid w:val="1F6E5F0D"/>
    <w:multiLevelType w:val="singleLevel"/>
    <w:tmpl w:val="1F6E5F0D"/>
    <w:lvl w:ilvl="0" w:tentative="0">
      <w:start w:val="2"/>
      <w:numFmt w:val="decimal"/>
      <w:suff w:val="space"/>
      <w:lvlText w:val="%1."/>
      <w:lvlJc w:val="left"/>
    </w:lvl>
  </w:abstractNum>
  <w:num w:numId="1">
    <w:abstractNumId w:val="0"/>
  </w:num>
  <w:num w:numId="2">
    <w:abstractNumId w:val="2"/>
  </w:num>
  <w:num w:numId="3">
    <w:abstractNumId w:val="5"/>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I2MGYyNmY0YjgwYWI4ZmFjODgzN2JlNWIyNGVlNTMifQ=="/>
  </w:docVars>
  <w:rsids>
    <w:rsidRoot w:val="00895FA0"/>
    <w:rsid w:val="00000134"/>
    <w:rsid w:val="00000593"/>
    <w:rsid w:val="000041E9"/>
    <w:rsid w:val="00004E8C"/>
    <w:rsid w:val="00010162"/>
    <w:rsid w:val="000119AD"/>
    <w:rsid w:val="00011CE9"/>
    <w:rsid w:val="00012C3B"/>
    <w:rsid w:val="00012F22"/>
    <w:rsid w:val="00012FF5"/>
    <w:rsid w:val="000151F3"/>
    <w:rsid w:val="00015F38"/>
    <w:rsid w:val="000166D5"/>
    <w:rsid w:val="00020AE9"/>
    <w:rsid w:val="00022933"/>
    <w:rsid w:val="00022CE1"/>
    <w:rsid w:val="00023F18"/>
    <w:rsid w:val="00024B5E"/>
    <w:rsid w:val="000260B2"/>
    <w:rsid w:val="00026BE8"/>
    <w:rsid w:val="00027FBD"/>
    <w:rsid w:val="000319F8"/>
    <w:rsid w:val="000370FA"/>
    <w:rsid w:val="00037BAD"/>
    <w:rsid w:val="000403C9"/>
    <w:rsid w:val="000421EC"/>
    <w:rsid w:val="0004314A"/>
    <w:rsid w:val="00043286"/>
    <w:rsid w:val="000443BA"/>
    <w:rsid w:val="000455BE"/>
    <w:rsid w:val="000461AE"/>
    <w:rsid w:val="00046EFA"/>
    <w:rsid w:val="000503DB"/>
    <w:rsid w:val="00051430"/>
    <w:rsid w:val="000515C7"/>
    <w:rsid w:val="000525E4"/>
    <w:rsid w:val="000557B8"/>
    <w:rsid w:val="00055953"/>
    <w:rsid w:val="000568D0"/>
    <w:rsid w:val="00056E2C"/>
    <w:rsid w:val="00057002"/>
    <w:rsid w:val="0005778F"/>
    <w:rsid w:val="00061AD1"/>
    <w:rsid w:val="00063EE6"/>
    <w:rsid w:val="000726AC"/>
    <w:rsid w:val="000742B0"/>
    <w:rsid w:val="00076981"/>
    <w:rsid w:val="00077121"/>
    <w:rsid w:val="00082307"/>
    <w:rsid w:val="00082BF6"/>
    <w:rsid w:val="000835A1"/>
    <w:rsid w:val="00084337"/>
    <w:rsid w:val="00086D19"/>
    <w:rsid w:val="000903D1"/>
    <w:rsid w:val="00091206"/>
    <w:rsid w:val="00091DC8"/>
    <w:rsid w:val="00093115"/>
    <w:rsid w:val="00093DE9"/>
    <w:rsid w:val="00095771"/>
    <w:rsid w:val="0009663C"/>
    <w:rsid w:val="000A0F57"/>
    <w:rsid w:val="000A4AB0"/>
    <w:rsid w:val="000B3034"/>
    <w:rsid w:val="000B30F4"/>
    <w:rsid w:val="000B4830"/>
    <w:rsid w:val="000B4C04"/>
    <w:rsid w:val="000B7511"/>
    <w:rsid w:val="000C17A6"/>
    <w:rsid w:val="000C1EFA"/>
    <w:rsid w:val="000C34EE"/>
    <w:rsid w:val="000C5725"/>
    <w:rsid w:val="000C6448"/>
    <w:rsid w:val="000C6D82"/>
    <w:rsid w:val="000D0C32"/>
    <w:rsid w:val="000D264F"/>
    <w:rsid w:val="000D3518"/>
    <w:rsid w:val="000D4171"/>
    <w:rsid w:val="000D4E86"/>
    <w:rsid w:val="000D5FED"/>
    <w:rsid w:val="000D6C97"/>
    <w:rsid w:val="000E1977"/>
    <w:rsid w:val="000E1B32"/>
    <w:rsid w:val="000E2203"/>
    <w:rsid w:val="000E4B71"/>
    <w:rsid w:val="000E7201"/>
    <w:rsid w:val="000F1A33"/>
    <w:rsid w:val="000F45E5"/>
    <w:rsid w:val="000F4668"/>
    <w:rsid w:val="000F6D97"/>
    <w:rsid w:val="001002A5"/>
    <w:rsid w:val="001021BE"/>
    <w:rsid w:val="001021F8"/>
    <w:rsid w:val="001044B3"/>
    <w:rsid w:val="001066AB"/>
    <w:rsid w:val="0010781F"/>
    <w:rsid w:val="00107FAD"/>
    <w:rsid w:val="001123CA"/>
    <w:rsid w:val="00112680"/>
    <w:rsid w:val="001208B4"/>
    <w:rsid w:val="00120F28"/>
    <w:rsid w:val="001217D9"/>
    <w:rsid w:val="001219FB"/>
    <w:rsid w:val="0012432D"/>
    <w:rsid w:val="00126283"/>
    <w:rsid w:val="00127115"/>
    <w:rsid w:val="001279B3"/>
    <w:rsid w:val="001323B9"/>
    <w:rsid w:val="00132886"/>
    <w:rsid w:val="0013375C"/>
    <w:rsid w:val="001339CC"/>
    <w:rsid w:val="0013653D"/>
    <w:rsid w:val="001368AC"/>
    <w:rsid w:val="001370AD"/>
    <w:rsid w:val="00140AB9"/>
    <w:rsid w:val="00141C19"/>
    <w:rsid w:val="0014594D"/>
    <w:rsid w:val="00146A2B"/>
    <w:rsid w:val="00146C63"/>
    <w:rsid w:val="001504C0"/>
    <w:rsid w:val="00151116"/>
    <w:rsid w:val="001526EE"/>
    <w:rsid w:val="00153AC1"/>
    <w:rsid w:val="00154722"/>
    <w:rsid w:val="001555FF"/>
    <w:rsid w:val="0015669D"/>
    <w:rsid w:val="0015735D"/>
    <w:rsid w:val="00160C52"/>
    <w:rsid w:val="00160ED4"/>
    <w:rsid w:val="00161175"/>
    <w:rsid w:val="001643D5"/>
    <w:rsid w:val="00166182"/>
    <w:rsid w:val="00176065"/>
    <w:rsid w:val="00177674"/>
    <w:rsid w:val="00177FE0"/>
    <w:rsid w:val="001815EF"/>
    <w:rsid w:val="00185987"/>
    <w:rsid w:val="00191138"/>
    <w:rsid w:val="00194066"/>
    <w:rsid w:val="0019531B"/>
    <w:rsid w:val="001969ED"/>
    <w:rsid w:val="00196F4F"/>
    <w:rsid w:val="001A1464"/>
    <w:rsid w:val="001A2564"/>
    <w:rsid w:val="001A3905"/>
    <w:rsid w:val="001A4BF3"/>
    <w:rsid w:val="001A4CA5"/>
    <w:rsid w:val="001A53A1"/>
    <w:rsid w:val="001A7FB8"/>
    <w:rsid w:val="001B138B"/>
    <w:rsid w:val="001B55AD"/>
    <w:rsid w:val="001B6150"/>
    <w:rsid w:val="001B7975"/>
    <w:rsid w:val="001C1D8E"/>
    <w:rsid w:val="001C29C4"/>
    <w:rsid w:val="001C63C3"/>
    <w:rsid w:val="001C6B94"/>
    <w:rsid w:val="001C7FEE"/>
    <w:rsid w:val="001D2BFD"/>
    <w:rsid w:val="001D34D8"/>
    <w:rsid w:val="001D39E9"/>
    <w:rsid w:val="001D3F39"/>
    <w:rsid w:val="001D5A49"/>
    <w:rsid w:val="001D7B9D"/>
    <w:rsid w:val="001E005D"/>
    <w:rsid w:val="001E0230"/>
    <w:rsid w:val="001E4049"/>
    <w:rsid w:val="001E4D7C"/>
    <w:rsid w:val="001E65C6"/>
    <w:rsid w:val="001E6BFE"/>
    <w:rsid w:val="001E6F0F"/>
    <w:rsid w:val="001F2309"/>
    <w:rsid w:val="001F2615"/>
    <w:rsid w:val="001F403E"/>
    <w:rsid w:val="002028C8"/>
    <w:rsid w:val="00203F63"/>
    <w:rsid w:val="002059EE"/>
    <w:rsid w:val="00207664"/>
    <w:rsid w:val="00210219"/>
    <w:rsid w:val="0021473E"/>
    <w:rsid w:val="00215E5A"/>
    <w:rsid w:val="00216547"/>
    <w:rsid w:val="0021718E"/>
    <w:rsid w:val="002228CE"/>
    <w:rsid w:val="002238C5"/>
    <w:rsid w:val="00224BB4"/>
    <w:rsid w:val="00225DEC"/>
    <w:rsid w:val="00230997"/>
    <w:rsid w:val="002317DF"/>
    <w:rsid w:val="002333A0"/>
    <w:rsid w:val="0023348A"/>
    <w:rsid w:val="00234E14"/>
    <w:rsid w:val="00240253"/>
    <w:rsid w:val="0024058A"/>
    <w:rsid w:val="0024130E"/>
    <w:rsid w:val="00241DC7"/>
    <w:rsid w:val="00241EF8"/>
    <w:rsid w:val="002467BF"/>
    <w:rsid w:val="00246EDB"/>
    <w:rsid w:val="00250CD3"/>
    <w:rsid w:val="00251BE0"/>
    <w:rsid w:val="0025241B"/>
    <w:rsid w:val="002553D1"/>
    <w:rsid w:val="00255A54"/>
    <w:rsid w:val="002627EA"/>
    <w:rsid w:val="002634B7"/>
    <w:rsid w:val="0026421F"/>
    <w:rsid w:val="00265242"/>
    <w:rsid w:val="00266536"/>
    <w:rsid w:val="0026778A"/>
    <w:rsid w:val="00270A9A"/>
    <w:rsid w:val="00277207"/>
    <w:rsid w:val="00277279"/>
    <w:rsid w:val="00277B89"/>
    <w:rsid w:val="00280081"/>
    <w:rsid w:val="00284C2E"/>
    <w:rsid w:val="00285FF9"/>
    <w:rsid w:val="00287848"/>
    <w:rsid w:val="002878E7"/>
    <w:rsid w:val="00293443"/>
    <w:rsid w:val="00293B4F"/>
    <w:rsid w:val="00295A72"/>
    <w:rsid w:val="002979F6"/>
    <w:rsid w:val="00297E37"/>
    <w:rsid w:val="002A2F7A"/>
    <w:rsid w:val="002A3549"/>
    <w:rsid w:val="002A5B39"/>
    <w:rsid w:val="002A5B66"/>
    <w:rsid w:val="002A63F7"/>
    <w:rsid w:val="002B4B2E"/>
    <w:rsid w:val="002B50EB"/>
    <w:rsid w:val="002B7F8E"/>
    <w:rsid w:val="002C0C72"/>
    <w:rsid w:val="002C1955"/>
    <w:rsid w:val="002C273F"/>
    <w:rsid w:val="002C2C70"/>
    <w:rsid w:val="002C3232"/>
    <w:rsid w:val="002C3D61"/>
    <w:rsid w:val="002C531B"/>
    <w:rsid w:val="002C5C4C"/>
    <w:rsid w:val="002C5D89"/>
    <w:rsid w:val="002D00AF"/>
    <w:rsid w:val="002D12FB"/>
    <w:rsid w:val="002D6613"/>
    <w:rsid w:val="002D77C0"/>
    <w:rsid w:val="002D7C86"/>
    <w:rsid w:val="002E0272"/>
    <w:rsid w:val="002E4205"/>
    <w:rsid w:val="002E5048"/>
    <w:rsid w:val="002E6024"/>
    <w:rsid w:val="002E699F"/>
    <w:rsid w:val="002E7B7E"/>
    <w:rsid w:val="002E7E0B"/>
    <w:rsid w:val="002F63FB"/>
    <w:rsid w:val="003003B9"/>
    <w:rsid w:val="003008EA"/>
    <w:rsid w:val="00300E40"/>
    <w:rsid w:val="00300ECF"/>
    <w:rsid w:val="00303749"/>
    <w:rsid w:val="00307CBC"/>
    <w:rsid w:val="00310B37"/>
    <w:rsid w:val="00311F16"/>
    <w:rsid w:val="003134A3"/>
    <w:rsid w:val="00313EB7"/>
    <w:rsid w:val="0031447F"/>
    <w:rsid w:val="00314B4A"/>
    <w:rsid w:val="00314DF9"/>
    <w:rsid w:val="00317C3F"/>
    <w:rsid w:val="00320216"/>
    <w:rsid w:val="00320AAA"/>
    <w:rsid w:val="00321796"/>
    <w:rsid w:val="00321C7C"/>
    <w:rsid w:val="00321EA6"/>
    <w:rsid w:val="0032533A"/>
    <w:rsid w:val="0034247F"/>
    <w:rsid w:val="00342B82"/>
    <w:rsid w:val="00342C4E"/>
    <w:rsid w:val="00344048"/>
    <w:rsid w:val="00344770"/>
    <w:rsid w:val="00345E09"/>
    <w:rsid w:val="0034649E"/>
    <w:rsid w:val="003469CA"/>
    <w:rsid w:val="0035497A"/>
    <w:rsid w:val="003558B9"/>
    <w:rsid w:val="00355B01"/>
    <w:rsid w:val="00356454"/>
    <w:rsid w:val="00357910"/>
    <w:rsid w:val="0036108C"/>
    <w:rsid w:val="003612DF"/>
    <w:rsid w:val="00363B9F"/>
    <w:rsid w:val="00365757"/>
    <w:rsid w:val="0037130F"/>
    <w:rsid w:val="00376452"/>
    <w:rsid w:val="00380D7C"/>
    <w:rsid w:val="00381339"/>
    <w:rsid w:val="003815DA"/>
    <w:rsid w:val="00383119"/>
    <w:rsid w:val="0038480A"/>
    <w:rsid w:val="00385847"/>
    <w:rsid w:val="003867AE"/>
    <w:rsid w:val="00387279"/>
    <w:rsid w:val="0039004F"/>
    <w:rsid w:val="0039110E"/>
    <w:rsid w:val="003A5B2F"/>
    <w:rsid w:val="003A7034"/>
    <w:rsid w:val="003B0999"/>
    <w:rsid w:val="003B14E7"/>
    <w:rsid w:val="003B2D8A"/>
    <w:rsid w:val="003B30CC"/>
    <w:rsid w:val="003B3E4C"/>
    <w:rsid w:val="003B736A"/>
    <w:rsid w:val="003B7F26"/>
    <w:rsid w:val="003C0DE9"/>
    <w:rsid w:val="003C26C1"/>
    <w:rsid w:val="003C36E2"/>
    <w:rsid w:val="003C5231"/>
    <w:rsid w:val="003C65E4"/>
    <w:rsid w:val="003C7830"/>
    <w:rsid w:val="003C7B82"/>
    <w:rsid w:val="003C7ECD"/>
    <w:rsid w:val="003D1149"/>
    <w:rsid w:val="003D1379"/>
    <w:rsid w:val="003D2E4A"/>
    <w:rsid w:val="003D3328"/>
    <w:rsid w:val="003D5592"/>
    <w:rsid w:val="003D60BF"/>
    <w:rsid w:val="003D7CDD"/>
    <w:rsid w:val="003E0413"/>
    <w:rsid w:val="003E0A2A"/>
    <w:rsid w:val="003E6D29"/>
    <w:rsid w:val="003E7EB8"/>
    <w:rsid w:val="003F05BA"/>
    <w:rsid w:val="003F1271"/>
    <w:rsid w:val="003F145F"/>
    <w:rsid w:val="003F3156"/>
    <w:rsid w:val="003F4B5E"/>
    <w:rsid w:val="003F4E61"/>
    <w:rsid w:val="003F7117"/>
    <w:rsid w:val="0040029D"/>
    <w:rsid w:val="00406BFF"/>
    <w:rsid w:val="00410F5B"/>
    <w:rsid w:val="00411495"/>
    <w:rsid w:val="00411D51"/>
    <w:rsid w:val="00411ED9"/>
    <w:rsid w:val="00416B3C"/>
    <w:rsid w:val="004202AD"/>
    <w:rsid w:val="00420396"/>
    <w:rsid w:val="00421BB3"/>
    <w:rsid w:val="004225CF"/>
    <w:rsid w:val="0042491D"/>
    <w:rsid w:val="00424DEB"/>
    <w:rsid w:val="004327EB"/>
    <w:rsid w:val="0043383E"/>
    <w:rsid w:val="00433BA1"/>
    <w:rsid w:val="0043573A"/>
    <w:rsid w:val="0044194E"/>
    <w:rsid w:val="00441FE0"/>
    <w:rsid w:val="00442DE7"/>
    <w:rsid w:val="0044345E"/>
    <w:rsid w:val="00443E6B"/>
    <w:rsid w:val="004455EE"/>
    <w:rsid w:val="0044593F"/>
    <w:rsid w:val="0044646E"/>
    <w:rsid w:val="004465D8"/>
    <w:rsid w:val="004476C3"/>
    <w:rsid w:val="00447864"/>
    <w:rsid w:val="00450CAA"/>
    <w:rsid w:val="00451681"/>
    <w:rsid w:val="00451BE1"/>
    <w:rsid w:val="00452A2F"/>
    <w:rsid w:val="00455154"/>
    <w:rsid w:val="00461C2D"/>
    <w:rsid w:val="00465CDF"/>
    <w:rsid w:val="004663B2"/>
    <w:rsid w:val="00466FBC"/>
    <w:rsid w:val="00471343"/>
    <w:rsid w:val="00471358"/>
    <w:rsid w:val="00471863"/>
    <w:rsid w:val="0047270C"/>
    <w:rsid w:val="004764E1"/>
    <w:rsid w:val="00480C7C"/>
    <w:rsid w:val="004825A2"/>
    <w:rsid w:val="00482AF9"/>
    <w:rsid w:val="00482DA5"/>
    <w:rsid w:val="00483058"/>
    <w:rsid w:val="0048354D"/>
    <w:rsid w:val="004839A2"/>
    <w:rsid w:val="00484528"/>
    <w:rsid w:val="00484838"/>
    <w:rsid w:val="004862FB"/>
    <w:rsid w:val="004979E2"/>
    <w:rsid w:val="004A3FBD"/>
    <w:rsid w:val="004A4CED"/>
    <w:rsid w:val="004A51ED"/>
    <w:rsid w:val="004A736E"/>
    <w:rsid w:val="004B0A19"/>
    <w:rsid w:val="004B0AE2"/>
    <w:rsid w:val="004B2735"/>
    <w:rsid w:val="004B4D00"/>
    <w:rsid w:val="004B50D2"/>
    <w:rsid w:val="004B5399"/>
    <w:rsid w:val="004B6393"/>
    <w:rsid w:val="004C1F3E"/>
    <w:rsid w:val="004C221D"/>
    <w:rsid w:val="004C6B7B"/>
    <w:rsid w:val="004C7458"/>
    <w:rsid w:val="004D034A"/>
    <w:rsid w:val="004D1F3C"/>
    <w:rsid w:val="004D2364"/>
    <w:rsid w:val="004D27A9"/>
    <w:rsid w:val="004E046A"/>
    <w:rsid w:val="004E0A34"/>
    <w:rsid w:val="004E2567"/>
    <w:rsid w:val="004E57AB"/>
    <w:rsid w:val="004E7DC0"/>
    <w:rsid w:val="004F46DA"/>
    <w:rsid w:val="004F4F34"/>
    <w:rsid w:val="004F501B"/>
    <w:rsid w:val="004F6953"/>
    <w:rsid w:val="004F6CBE"/>
    <w:rsid w:val="005006E2"/>
    <w:rsid w:val="00506ED8"/>
    <w:rsid w:val="0051509F"/>
    <w:rsid w:val="00515AE4"/>
    <w:rsid w:val="00522AE3"/>
    <w:rsid w:val="00523B41"/>
    <w:rsid w:val="00525A02"/>
    <w:rsid w:val="00532C82"/>
    <w:rsid w:val="00534E89"/>
    <w:rsid w:val="00535924"/>
    <w:rsid w:val="00535B01"/>
    <w:rsid w:val="00537235"/>
    <w:rsid w:val="005402C7"/>
    <w:rsid w:val="00541062"/>
    <w:rsid w:val="0054143A"/>
    <w:rsid w:val="00541902"/>
    <w:rsid w:val="005420AE"/>
    <w:rsid w:val="005428C8"/>
    <w:rsid w:val="00555897"/>
    <w:rsid w:val="00561C3B"/>
    <w:rsid w:val="00565417"/>
    <w:rsid w:val="00565880"/>
    <w:rsid w:val="00567733"/>
    <w:rsid w:val="00571E5E"/>
    <w:rsid w:val="00571EDF"/>
    <w:rsid w:val="00573A55"/>
    <w:rsid w:val="0057471B"/>
    <w:rsid w:val="00575556"/>
    <w:rsid w:val="0058436F"/>
    <w:rsid w:val="0058462B"/>
    <w:rsid w:val="00584FD4"/>
    <w:rsid w:val="005852F3"/>
    <w:rsid w:val="00586062"/>
    <w:rsid w:val="00592664"/>
    <w:rsid w:val="00596535"/>
    <w:rsid w:val="00597FCA"/>
    <w:rsid w:val="005A1ED7"/>
    <w:rsid w:val="005A5BE7"/>
    <w:rsid w:val="005B0CC3"/>
    <w:rsid w:val="005B102D"/>
    <w:rsid w:val="005B130E"/>
    <w:rsid w:val="005B244A"/>
    <w:rsid w:val="005B3F1E"/>
    <w:rsid w:val="005B3F81"/>
    <w:rsid w:val="005B57FD"/>
    <w:rsid w:val="005B5935"/>
    <w:rsid w:val="005C0FB0"/>
    <w:rsid w:val="005C1270"/>
    <w:rsid w:val="005C60EB"/>
    <w:rsid w:val="005C6F8C"/>
    <w:rsid w:val="005C754A"/>
    <w:rsid w:val="005D05A1"/>
    <w:rsid w:val="005D280C"/>
    <w:rsid w:val="005D2C34"/>
    <w:rsid w:val="005D3E94"/>
    <w:rsid w:val="005D536E"/>
    <w:rsid w:val="005E0EE5"/>
    <w:rsid w:val="005E6FDA"/>
    <w:rsid w:val="005F029B"/>
    <w:rsid w:val="005F142E"/>
    <w:rsid w:val="005F38BE"/>
    <w:rsid w:val="005F5ADC"/>
    <w:rsid w:val="005F5D82"/>
    <w:rsid w:val="005F6D83"/>
    <w:rsid w:val="005F6F1E"/>
    <w:rsid w:val="0060731A"/>
    <w:rsid w:val="00607748"/>
    <w:rsid w:val="00613585"/>
    <w:rsid w:val="0061393E"/>
    <w:rsid w:val="0061509F"/>
    <w:rsid w:val="00616F3B"/>
    <w:rsid w:val="00620876"/>
    <w:rsid w:val="0062246E"/>
    <w:rsid w:val="0062251E"/>
    <w:rsid w:val="006230F2"/>
    <w:rsid w:val="00624CCA"/>
    <w:rsid w:val="00627C98"/>
    <w:rsid w:val="00630BBD"/>
    <w:rsid w:val="00632916"/>
    <w:rsid w:val="00633254"/>
    <w:rsid w:val="006355EC"/>
    <w:rsid w:val="00636080"/>
    <w:rsid w:val="006378BB"/>
    <w:rsid w:val="00643921"/>
    <w:rsid w:val="0064516E"/>
    <w:rsid w:val="00651320"/>
    <w:rsid w:val="006540EC"/>
    <w:rsid w:val="006577CB"/>
    <w:rsid w:val="00664001"/>
    <w:rsid w:val="0066576D"/>
    <w:rsid w:val="0066620E"/>
    <w:rsid w:val="00666517"/>
    <w:rsid w:val="00667FA0"/>
    <w:rsid w:val="00670701"/>
    <w:rsid w:val="006707F4"/>
    <w:rsid w:val="006714D9"/>
    <w:rsid w:val="006718D8"/>
    <w:rsid w:val="00672B81"/>
    <w:rsid w:val="00677B75"/>
    <w:rsid w:val="00681044"/>
    <w:rsid w:val="0068195D"/>
    <w:rsid w:val="00682B06"/>
    <w:rsid w:val="00684E9E"/>
    <w:rsid w:val="00684EDB"/>
    <w:rsid w:val="006874E3"/>
    <w:rsid w:val="006924A2"/>
    <w:rsid w:val="00692587"/>
    <w:rsid w:val="00693972"/>
    <w:rsid w:val="006971A2"/>
    <w:rsid w:val="006A0014"/>
    <w:rsid w:val="006A06E2"/>
    <w:rsid w:val="006A3AD8"/>
    <w:rsid w:val="006A486F"/>
    <w:rsid w:val="006A4A2A"/>
    <w:rsid w:val="006A4BCF"/>
    <w:rsid w:val="006A7E78"/>
    <w:rsid w:val="006B04A2"/>
    <w:rsid w:val="006B09C0"/>
    <w:rsid w:val="006B258D"/>
    <w:rsid w:val="006B36E4"/>
    <w:rsid w:val="006C3446"/>
    <w:rsid w:val="006C4370"/>
    <w:rsid w:val="006C607D"/>
    <w:rsid w:val="006C6498"/>
    <w:rsid w:val="006C6744"/>
    <w:rsid w:val="006D2FE4"/>
    <w:rsid w:val="006D4382"/>
    <w:rsid w:val="006E0749"/>
    <w:rsid w:val="006E1ECE"/>
    <w:rsid w:val="006E33CF"/>
    <w:rsid w:val="006E59F9"/>
    <w:rsid w:val="006E615E"/>
    <w:rsid w:val="006E675B"/>
    <w:rsid w:val="006E7EA9"/>
    <w:rsid w:val="006F0256"/>
    <w:rsid w:val="006F1DC3"/>
    <w:rsid w:val="00700551"/>
    <w:rsid w:val="0070689D"/>
    <w:rsid w:val="00710787"/>
    <w:rsid w:val="00712873"/>
    <w:rsid w:val="00712C2C"/>
    <w:rsid w:val="00716849"/>
    <w:rsid w:val="007171BA"/>
    <w:rsid w:val="007204AD"/>
    <w:rsid w:val="00721F09"/>
    <w:rsid w:val="00722A2B"/>
    <w:rsid w:val="00723083"/>
    <w:rsid w:val="00727828"/>
    <w:rsid w:val="0073061E"/>
    <w:rsid w:val="00730752"/>
    <w:rsid w:val="00732AE0"/>
    <w:rsid w:val="0073314B"/>
    <w:rsid w:val="007347EF"/>
    <w:rsid w:val="00734A80"/>
    <w:rsid w:val="00735548"/>
    <w:rsid w:val="00736699"/>
    <w:rsid w:val="00736F1C"/>
    <w:rsid w:val="00745DB6"/>
    <w:rsid w:val="007467B0"/>
    <w:rsid w:val="00746C7D"/>
    <w:rsid w:val="00746D03"/>
    <w:rsid w:val="00746DE5"/>
    <w:rsid w:val="0074776F"/>
    <w:rsid w:val="007505F4"/>
    <w:rsid w:val="00750ED6"/>
    <w:rsid w:val="00752304"/>
    <w:rsid w:val="00753336"/>
    <w:rsid w:val="007560EE"/>
    <w:rsid w:val="007562E5"/>
    <w:rsid w:val="007655B2"/>
    <w:rsid w:val="0076595C"/>
    <w:rsid w:val="00765EC6"/>
    <w:rsid w:val="00767D9A"/>
    <w:rsid w:val="00770640"/>
    <w:rsid w:val="00770CBA"/>
    <w:rsid w:val="00776DF0"/>
    <w:rsid w:val="0078394F"/>
    <w:rsid w:val="00783CE3"/>
    <w:rsid w:val="00785720"/>
    <w:rsid w:val="00790369"/>
    <w:rsid w:val="00792D42"/>
    <w:rsid w:val="00793812"/>
    <w:rsid w:val="007943D9"/>
    <w:rsid w:val="00797EC5"/>
    <w:rsid w:val="007A45EA"/>
    <w:rsid w:val="007A6A75"/>
    <w:rsid w:val="007A7789"/>
    <w:rsid w:val="007A7A50"/>
    <w:rsid w:val="007B3B15"/>
    <w:rsid w:val="007B72B7"/>
    <w:rsid w:val="007B742E"/>
    <w:rsid w:val="007B7B59"/>
    <w:rsid w:val="007C0953"/>
    <w:rsid w:val="007C7578"/>
    <w:rsid w:val="007C76D1"/>
    <w:rsid w:val="007D71F1"/>
    <w:rsid w:val="007E20D4"/>
    <w:rsid w:val="007E3617"/>
    <w:rsid w:val="007E4B49"/>
    <w:rsid w:val="007E51D5"/>
    <w:rsid w:val="007F14B0"/>
    <w:rsid w:val="007F346B"/>
    <w:rsid w:val="007F5937"/>
    <w:rsid w:val="007F730F"/>
    <w:rsid w:val="008007BB"/>
    <w:rsid w:val="00802AF3"/>
    <w:rsid w:val="00803C27"/>
    <w:rsid w:val="00806BA3"/>
    <w:rsid w:val="00806D23"/>
    <w:rsid w:val="00810318"/>
    <w:rsid w:val="00810792"/>
    <w:rsid w:val="00810FDA"/>
    <w:rsid w:val="008111E7"/>
    <w:rsid w:val="008138A1"/>
    <w:rsid w:val="0081508D"/>
    <w:rsid w:val="00820258"/>
    <w:rsid w:val="00820443"/>
    <w:rsid w:val="0082233E"/>
    <w:rsid w:val="00822915"/>
    <w:rsid w:val="008267C3"/>
    <w:rsid w:val="00826BE5"/>
    <w:rsid w:val="00830812"/>
    <w:rsid w:val="00832778"/>
    <w:rsid w:val="0083654A"/>
    <w:rsid w:val="00837F0C"/>
    <w:rsid w:val="008424C7"/>
    <w:rsid w:val="008445D0"/>
    <w:rsid w:val="008453DB"/>
    <w:rsid w:val="00846E4B"/>
    <w:rsid w:val="00851B3A"/>
    <w:rsid w:val="008521CF"/>
    <w:rsid w:val="00852F97"/>
    <w:rsid w:val="00853FAB"/>
    <w:rsid w:val="00857DEF"/>
    <w:rsid w:val="00861825"/>
    <w:rsid w:val="00864941"/>
    <w:rsid w:val="00871A38"/>
    <w:rsid w:val="00872484"/>
    <w:rsid w:val="00872CCB"/>
    <w:rsid w:val="00874821"/>
    <w:rsid w:val="0087678C"/>
    <w:rsid w:val="00880031"/>
    <w:rsid w:val="0088320B"/>
    <w:rsid w:val="00883335"/>
    <w:rsid w:val="00886281"/>
    <w:rsid w:val="00887082"/>
    <w:rsid w:val="008873C8"/>
    <w:rsid w:val="0088756D"/>
    <w:rsid w:val="00893BCB"/>
    <w:rsid w:val="00894D96"/>
    <w:rsid w:val="00895FA0"/>
    <w:rsid w:val="008A142F"/>
    <w:rsid w:val="008A2367"/>
    <w:rsid w:val="008A2C26"/>
    <w:rsid w:val="008A2FB9"/>
    <w:rsid w:val="008A2FD5"/>
    <w:rsid w:val="008A70AD"/>
    <w:rsid w:val="008A7C4D"/>
    <w:rsid w:val="008B05FC"/>
    <w:rsid w:val="008B14DB"/>
    <w:rsid w:val="008B1C51"/>
    <w:rsid w:val="008B1D92"/>
    <w:rsid w:val="008C47A9"/>
    <w:rsid w:val="008C5925"/>
    <w:rsid w:val="008C5C0F"/>
    <w:rsid w:val="008C7454"/>
    <w:rsid w:val="008D0321"/>
    <w:rsid w:val="008D0BA0"/>
    <w:rsid w:val="008D30A9"/>
    <w:rsid w:val="008E006C"/>
    <w:rsid w:val="008E0B46"/>
    <w:rsid w:val="008E0D98"/>
    <w:rsid w:val="008E1F39"/>
    <w:rsid w:val="008E4202"/>
    <w:rsid w:val="008E424D"/>
    <w:rsid w:val="008E47DE"/>
    <w:rsid w:val="008E4819"/>
    <w:rsid w:val="008E664B"/>
    <w:rsid w:val="008E7E96"/>
    <w:rsid w:val="008F17F0"/>
    <w:rsid w:val="008F1A04"/>
    <w:rsid w:val="008F33AE"/>
    <w:rsid w:val="008F4085"/>
    <w:rsid w:val="008F4D56"/>
    <w:rsid w:val="008F6698"/>
    <w:rsid w:val="00900041"/>
    <w:rsid w:val="00902F32"/>
    <w:rsid w:val="00902F60"/>
    <w:rsid w:val="00904B8F"/>
    <w:rsid w:val="00910165"/>
    <w:rsid w:val="00911EAC"/>
    <w:rsid w:val="00921A3E"/>
    <w:rsid w:val="009232A1"/>
    <w:rsid w:val="00924123"/>
    <w:rsid w:val="00924AF6"/>
    <w:rsid w:val="00926509"/>
    <w:rsid w:val="00927288"/>
    <w:rsid w:val="00927655"/>
    <w:rsid w:val="009278B3"/>
    <w:rsid w:val="00930A77"/>
    <w:rsid w:val="0093269D"/>
    <w:rsid w:val="00933E74"/>
    <w:rsid w:val="009344E0"/>
    <w:rsid w:val="009346AC"/>
    <w:rsid w:val="00935EB7"/>
    <w:rsid w:val="00935FEE"/>
    <w:rsid w:val="009362B3"/>
    <w:rsid w:val="009369C7"/>
    <w:rsid w:val="009402F2"/>
    <w:rsid w:val="009417D3"/>
    <w:rsid w:val="0094383C"/>
    <w:rsid w:val="009455CD"/>
    <w:rsid w:val="0095035A"/>
    <w:rsid w:val="00951DE9"/>
    <w:rsid w:val="0095353A"/>
    <w:rsid w:val="00954796"/>
    <w:rsid w:val="00954EFC"/>
    <w:rsid w:val="00955412"/>
    <w:rsid w:val="00956E18"/>
    <w:rsid w:val="00956E90"/>
    <w:rsid w:val="00966D7A"/>
    <w:rsid w:val="0096783D"/>
    <w:rsid w:val="00967DB0"/>
    <w:rsid w:val="00970552"/>
    <w:rsid w:val="009733EA"/>
    <w:rsid w:val="00974670"/>
    <w:rsid w:val="00975321"/>
    <w:rsid w:val="00976680"/>
    <w:rsid w:val="00977127"/>
    <w:rsid w:val="00977204"/>
    <w:rsid w:val="00977D2D"/>
    <w:rsid w:val="00982AE9"/>
    <w:rsid w:val="009835C1"/>
    <w:rsid w:val="00985007"/>
    <w:rsid w:val="00985E1E"/>
    <w:rsid w:val="009865F8"/>
    <w:rsid w:val="009943F2"/>
    <w:rsid w:val="00995428"/>
    <w:rsid w:val="00997448"/>
    <w:rsid w:val="009A0D5D"/>
    <w:rsid w:val="009A2706"/>
    <w:rsid w:val="009A28A8"/>
    <w:rsid w:val="009A3359"/>
    <w:rsid w:val="009A33C4"/>
    <w:rsid w:val="009A4A14"/>
    <w:rsid w:val="009A58A6"/>
    <w:rsid w:val="009A5FAC"/>
    <w:rsid w:val="009A6F4A"/>
    <w:rsid w:val="009B161E"/>
    <w:rsid w:val="009B526D"/>
    <w:rsid w:val="009B54D7"/>
    <w:rsid w:val="009B593E"/>
    <w:rsid w:val="009B6229"/>
    <w:rsid w:val="009B76A9"/>
    <w:rsid w:val="009B7C09"/>
    <w:rsid w:val="009C41AB"/>
    <w:rsid w:val="009C6606"/>
    <w:rsid w:val="009C67E9"/>
    <w:rsid w:val="009C7DA0"/>
    <w:rsid w:val="009D547D"/>
    <w:rsid w:val="009D5C66"/>
    <w:rsid w:val="009E212D"/>
    <w:rsid w:val="009E4D95"/>
    <w:rsid w:val="009E51DD"/>
    <w:rsid w:val="009E6001"/>
    <w:rsid w:val="009E704E"/>
    <w:rsid w:val="009F1BC5"/>
    <w:rsid w:val="009F2741"/>
    <w:rsid w:val="009F3519"/>
    <w:rsid w:val="009F4BA8"/>
    <w:rsid w:val="009F6B36"/>
    <w:rsid w:val="009F7FB1"/>
    <w:rsid w:val="00A0104E"/>
    <w:rsid w:val="00A016CE"/>
    <w:rsid w:val="00A05CAE"/>
    <w:rsid w:val="00A06BE6"/>
    <w:rsid w:val="00A06ED9"/>
    <w:rsid w:val="00A125ED"/>
    <w:rsid w:val="00A20893"/>
    <w:rsid w:val="00A20ABC"/>
    <w:rsid w:val="00A20D51"/>
    <w:rsid w:val="00A26173"/>
    <w:rsid w:val="00A323FC"/>
    <w:rsid w:val="00A32F23"/>
    <w:rsid w:val="00A34078"/>
    <w:rsid w:val="00A354DC"/>
    <w:rsid w:val="00A36073"/>
    <w:rsid w:val="00A403BB"/>
    <w:rsid w:val="00A43D9E"/>
    <w:rsid w:val="00A44205"/>
    <w:rsid w:val="00A445A5"/>
    <w:rsid w:val="00A454E4"/>
    <w:rsid w:val="00A454FE"/>
    <w:rsid w:val="00A465B8"/>
    <w:rsid w:val="00A46A99"/>
    <w:rsid w:val="00A47EF9"/>
    <w:rsid w:val="00A508E8"/>
    <w:rsid w:val="00A51523"/>
    <w:rsid w:val="00A52738"/>
    <w:rsid w:val="00A6059F"/>
    <w:rsid w:val="00A61193"/>
    <w:rsid w:val="00A61476"/>
    <w:rsid w:val="00A617DD"/>
    <w:rsid w:val="00A61CE1"/>
    <w:rsid w:val="00A61EAC"/>
    <w:rsid w:val="00A624FD"/>
    <w:rsid w:val="00A63478"/>
    <w:rsid w:val="00A64A87"/>
    <w:rsid w:val="00A72BA4"/>
    <w:rsid w:val="00A73BC1"/>
    <w:rsid w:val="00A74497"/>
    <w:rsid w:val="00A750C9"/>
    <w:rsid w:val="00A7632B"/>
    <w:rsid w:val="00A77FF8"/>
    <w:rsid w:val="00A8055A"/>
    <w:rsid w:val="00A81D82"/>
    <w:rsid w:val="00A82BC6"/>
    <w:rsid w:val="00A84BC8"/>
    <w:rsid w:val="00A87275"/>
    <w:rsid w:val="00A904EF"/>
    <w:rsid w:val="00A90E17"/>
    <w:rsid w:val="00A92065"/>
    <w:rsid w:val="00A93F16"/>
    <w:rsid w:val="00A94FFD"/>
    <w:rsid w:val="00A96CD8"/>
    <w:rsid w:val="00AA1F09"/>
    <w:rsid w:val="00AA1FB1"/>
    <w:rsid w:val="00AA69E3"/>
    <w:rsid w:val="00AB18A3"/>
    <w:rsid w:val="00AB2ED5"/>
    <w:rsid w:val="00AB3F6A"/>
    <w:rsid w:val="00AB3F70"/>
    <w:rsid w:val="00AB53A2"/>
    <w:rsid w:val="00AB5E39"/>
    <w:rsid w:val="00AB67A6"/>
    <w:rsid w:val="00AC3AA6"/>
    <w:rsid w:val="00AC616F"/>
    <w:rsid w:val="00AC6B0C"/>
    <w:rsid w:val="00AD1E33"/>
    <w:rsid w:val="00AD24C6"/>
    <w:rsid w:val="00AE0327"/>
    <w:rsid w:val="00AE096C"/>
    <w:rsid w:val="00AE1D0F"/>
    <w:rsid w:val="00AE3267"/>
    <w:rsid w:val="00AE5688"/>
    <w:rsid w:val="00AE62EA"/>
    <w:rsid w:val="00AE698F"/>
    <w:rsid w:val="00AF3393"/>
    <w:rsid w:val="00AF3499"/>
    <w:rsid w:val="00AF5108"/>
    <w:rsid w:val="00AF749A"/>
    <w:rsid w:val="00B00B20"/>
    <w:rsid w:val="00B040B8"/>
    <w:rsid w:val="00B04A36"/>
    <w:rsid w:val="00B06A5D"/>
    <w:rsid w:val="00B06C3B"/>
    <w:rsid w:val="00B07601"/>
    <w:rsid w:val="00B07D02"/>
    <w:rsid w:val="00B119D3"/>
    <w:rsid w:val="00B11E47"/>
    <w:rsid w:val="00B1203C"/>
    <w:rsid w:val="00B132E2"/>
    <w:rsid w:val="00B1353C"/>
    <w:rsid w:val="00B16FD4"/>
    <w:rsid w:val="00B17BA0"/>
    <w:rsid w:val="00B20589"/>
    <w:rsid w:val="00B20BBC"/>
    <w:rsid w:val="00B22E04"/>
    <w:rsid w:val="00B2378F"/>
    <w:rsid w:val="00B24115"/>
    <w:rsid w:val="00B25486"/>
    <w:rsid w:val="00B262D5"/>
    <w:rsid w:val="00B26CA6"/>
    <w:rsid w:val="00B27849"/>
    <w:rsid w:val="00B3408A"/>
    <w:rsid w:val="00B3537E"/>
    <w:rsid w:val="00B3573D"/>
    <w:rsid w:val="00B36707"/>
    <w:rsid w:val="00B36D3B"/>
    <w:rsid w:val="00B376C6"/>
    <w:rsid w:val="00B40FCF"/>
    <w:rsid w:val="00B47A60"/>
    <w:rsid w:val="00B51039"/>
    <w:rsid w:val="00B51791"/>
    <w:rsid w:val="00B519EB"/>
    <w:rsid w:val="00B5271F"/>
    <w:rsid w:val="00B52B18"/>
    <w:rsid w:val="00B552C3"/>
    <w:rsid w:val="00B552CE"/>
    <w:rsid w:val="00B5614B"/>
    <w:rsid w:val="00B567F8"/>
    <w:rsid w:val="00B56D1C"/>
    <w:rsid w:val="00B56E57"/>
    <w:rsid w:val="00B615FB"/>
    <w:rsid w:val="00B61DAE"/>
    <w:rsid w:val="00B624B1"/>
    <w:rsid w:val="00B64D08"/>
    <w:rsid w:val="00B65655"/>
    <w:rsid w:val="00B67972"/>
    <w:rsid w:val="00B7148A"/>
    <w:rsid w:val="00B71A65"/>
    <w:rsid w:val="00B73288"/>
    <w:rsid w:val="00B73509"/>
    <w:rsid w:val="00B75B8F"/>
    <w:rsid w:val="00B75E59"/>
    <w:rsid w:val="00B7641D"/>
    <w:rsid w:val="00B767A8"/>
    <w:rsid w:val="00B76B0E"/>
    <w:rsid w:val="00B81600"/>
    <w:rsid w:val="00B8229B"/>
    <w:rsid w:val="00B8282F"/>
    <w:rsid w:val="00B90701"/>
    <w:rsid w:val="00B92A11"/>
    <w:rsid w:val="00B93177"/>
    <w:rsid w:val="00B94913"/>
    <w:rsid w:val="00B97A4B"/>
    <w:rsid w:val="00BA017B"/>
    <w:rsid w:val="00BA0402"/>
    <w:rsid w:val="00BA1B76"/>
    <w:rsid w:val="00BA489A"/>
    <w:rsid w:val="00BA50DB"/>
    <w:rsid w:val="00BA796B"/>
    <w:rsid w:val="00BB6C3C"/>
    <w:rsid w:val="00BB73FD"/>
    <w:rsid w:val="00BC0D16"/>
    <w:rsid w:val="00BC2BFC"/>
    <w:rsid w:val="00BC5F3A"/>
    <w:rsid w:val="00BC65D9"/>
    <w:rsid w:val="00BD0F0A"/>
    <w:rsid w:val="00BD1EA1"/>
    <w:rsid w:val="00BD1EC2"/>
    <w:rsid w:val="00BD5B2A"/>
    <w:rsid w:val="00BD5F1B"/>
    <w:rsid w:val="00BE0570"/>
    <w:rsid w:val="00BE08A6"/>
    <w:rsid w:val="00BE16B2"/>
    <w:rsid w:val="00BE270A"/>
    <w:rsid w:val="00BE60AD"/>
    <w:rsid w:val="00BE651C"/>
    <w:rsid w:val="00BE6E89"/>
    <w:rsid w:val="00BE7FBA"/>
    <w:rsid w:val="00BF1A35"/>
    <w:rsid w:val="00BF6760"/>
    <w:rsid w:val="00BF75D1"/>
    <w:rsid w:val="00C014F0"/>
    <w:rsid w:val="00C01627"/>
    <w:rsid w:val="00C020AB"/>
    <w:rsid w:val="00C02895"/>
    <w:rsid w:val="00C07179"/>
    <w:rsid w:val="00C11E3A"/>
    <w:rsid w:val="00C12202"/>
    <w:rsid w:val="00C12307"/>
    <w:rsid w:val="00C14422"/>
    <w:rsid w:val="00C14433"/>
    <w:rsid w:val="00C14C64"/>
    <w:rsid w:val="00C15960"/>
    <w:rsid w:val="00C1626A"/>
    <w:rsid w:val="00C1747B"/>
    <w:rsid w:val="00C1778A"/>
    <w:rsid w:val="00C1796B"/>
    <w:rsid w:val="00C204C6"/>
    <w:rsid w:val="00C21D4E"/>
    <w:rsid w:val="00C22517"/>
    <w:rsid w:val="00C23056"/>
    <w:rsid w:val="00C230A5"/>
    <w:rsid w:val="00C247EE"/>
    <w:rsid w:val="00C25EB5"/>
    <w:rsid w:val="00C279DB"/>
    <w:rsid w:val="00C3301D"/>
    <w:rsid w:val="00C33FA2"/>
    <w:rsid w:val="00C34140"/>
    <w:rsid w:val="00C358F4"/>
    <w:rsid w:val="00C41163"/>
    <w:rsid w:val="00C4450F"/>
    <w:rsid w:val="00C478EB"/>
    <w:rsid w:val="00C501CF"/>
    <w:rsid w:val="00C55237"/>
    <w:rsid w:val="00C55817"/>
    <w:rsid w:val="00C5644C"/>
    <w:rsid w:val="00C56D6D"/>
    <w:rsid w:val="00C57A87"/>
    <w:rsid w:val="00C6212A"/>
    <w:rsid w:val="00C62BBB"/>
    <w:rsid w:val="00C63D94"/>
    <w:rsid w:val="00C63FDA"/>
    <w:rsid w:val="00C668A4"/>
    <w:rsid w:val="00C67F0A"/>
    <w:rsid w:val="00C70409"/>
    <w:rsid w:val="00C7137E"/>
    <w:rsid w:val="00C7168C"/>
    <w:rsid w:val="00C71CCA"/>
    <w:rsid w:val="00C72480"/>
    <w:rsid w:val="00C73778"/>
    <w:rsid w:val="00C73AA6"/>
    <w:rsid w:val="00C7423D"/>
    <w:rsid w:val="00C74CDB"/>
    <w:rsid w:val="00C76033"/>
    <w:rsid w:val="00C765EF"/>
    <w:rsid w:val="00C8147E"/>
    <w:rsid w:val="00C81BF0"/>
    <w:rsid w:val="00C82224"/>
    <w:rsid w:val="00C82D42"/>
    <w:rsid w:val="00C8656B"/>
    <w:rsid w:val="00C86EE3"/>
    <w:rsid w:val="00C873B8"/>
    <w:rsid w:val="00C908BD"/>
    <w:rsid w:val="00C9503B"/>
    <w:rsid w:val="00CA06DD"/>
    <w:rsid w:val="00CA08AB"/>
    <w:rsid w:val="00CA1F8C"/>
    <w:rsid w:val="00CA3B5B"/>
    <w:rsid w:val="00CA404C"/>
    <w:rsid w:val="00CA4636"/>
    <w:rsid w:val="00CA5DC4"/>
    <w:rsid w:val="00CA7853"/>
    <w:rsid w:val="00CB2779"/>
    <w:rsid w:val="00CB286E"/>
    <w:rsid w:val="00CB2EF4"/>
    <w:rsid w:val="00CB3E0B"/>
    <w:rsid w:val="00CB4891"/>
    <w:rsid w:val="00CB723D"/>
    <w:rsid w:val="00CC7555"/>
    <w:rsid w:val="00CD2716"/>
    <w:rsid w:val="00CD2913"/>
    <w:rsid w:val="00CD512D"/>
    <w:rsid w:val="00CD62EE"/>
    <w:rsid w:val="00CE1900"/>
    <w:rsid w:val="00CE3487"/>
    <w:rsid w:val="00CE5731"/>
    <w:rsid w:val="00CF1922"/>
    <w:rsid w:val="00CF438F"/>
    <w:rsid w:val="00CF55E7"/>
    <w:rsid w:val="00CF5B47"/>
    <w:rsid w:val="00CF6729"/>
    <w:rsid w:val="00D00244"/>
    <w:rsid w:val="00D00906"/>
    <w:rsid w:val="00D04B7F"/>
    <w:rsid w:val="00D05C54"/>
    <w:rsid w:val="00D105AC"/>
    <w:rsid w:val="00D107D0"/>
    <w:rsid w:val="00D1240F"/>
    <w:rsid w:val="00D12F3E"/>
    <w:rsid w:val="00D20580"/>
    <w:rsid w:val="00D232FA"/>
    <w:rsid w:val="00D31C73"/>
    <w:rsid w:val="00D3561B"/>
    <w:rsid w:val="00D3707D"/>
    <w:rsid w:val="00D403D8"/>
    <w:rsid w:val="00D41397"/>
    <w:rsid w:val="00D41940"/>
    <w:rsid w:val="00D42B50"/>
    <w:rsid w:val="00D45ABB"/>
    <w:rsid w:val="00D4645B"/>
    <w:rsid w:val="00D5059D"/>
    <w:rsid w:val="00D51947"/>
    <w:rsid w:val="00D52116"/>
    <w:rsid w:val="00D52E21"/>
    <w:rsid w:val="00D54F5C"/>
    <w:rsid w:val="00D5503F"/>
    <w:rsid w:val="00D5632E"/>
    <w:rsid w:val="00D56446"/>
    <w:rsid w:val="00D60DD2"/>
    <w:rsid w:val="00D614E7"/>
    <w:rsid w:val="00D61C50"/>
    <w:rsid w:val="00D63975"/>
    <w:rsid w:val="00D66AE5"/>
    <w:rsid w:val="00D67AC7"/>
    <w:rsid w:val="00D70CC7"/>
    <w:rsid w:val="00D738AB"/>
    <w:rsid w:val="00D74DA6"/>
    <w:rsid w:val="00D82061"/>
    <w:rsid w:val="00D83D40"/>
    <w:rsid w:val="00D8731E"/>
    <w:rsid w:val="00D873F0"/>
    <w:rsid w:val="00D87FCD"/>
    <w:rsid w:val="00D9263D"/>
    <w:rsid w:val="00D92F02"/>
    <w:rsid w:val="00D97551"/>
    <w:rsid w:val="00DA053A"/>
    <w:rsid w:val="00DA3C8B"/>
    <w:rsid w:val="00DA5BFC"/>
    <w:rsid w:val="00DA5D77"/>
    <w:rsid w:val="00DA7EC3"/>
    <w:rsid w:val="00DB071F"/>
    <w:rsid w:val="00DC28BE"/>
    <w:rsid w:val="00DC32D6"/>
    <w:rsid w:val="00DC4B8A"/>
    <w:rsid w:val="00DC5B1B"/>
    <w:rsid w:val="00DD247F"/>
    <w:rsid w:val="00DD46A1"/>
    <w:rsid w:val="00DD6E8F"/>
    <w:rsid w:val="00DE221B"/>
    <w:rsid w:val="00DE7D92"/>
    <w:rsid w:val="00DF1465"/>
    <w:rsid w:val="00DF231B"/>
    <w:rsid w:val="00DF2A2A"/>
    <w:rsid w:val="00DF2C10"/>
    <w:rsid w:val="00DF2F19"/>
    <w:rsid w:val="00DF329F"/>
    <w:rsid w:val="00DF3800"/>
    <w:rsid w:val="00DF4E80"/>
    <w:rsid w:val="00DF736B"/>
    <w:rsid w:val="00E006CE"/>
    <w:rsid w:val="00E0173E"/>
    <w:rsid w:val="00E06032"/>
    <w:rsid w:val="00E0719F"/>
    <w:rsid w:val="00E074D2"/>
    <w:rsid w:val="00E077BE"/>
    <w:rsid w:val="00E1259A"/>
    <w:rsid w:val="00E15034"/>
    <w:rsid w:val="00E158AC"/>
    <w:rsid w:val="00E15E62"/>
    <w:rsid w:val="00E17C79"/>
    <w:rsid w:val="00E17CB2"/>
    <w:rsid w:val="00E20FF1"/>
    <w:rsid w:val="00E211D5"/>
    <w:rsid w:val="00E22CCB"/>
    <w:rsid w:val="00E243A7"/>
    <w:rsid w:val="00E24B03"/>
    <w:rsid w:val="00E24C01"/>
    <w:rsid w:val="00E24E1D"/>
    <w:rsid w:val="00E25D59"/>
    <w:rsid w:val="00E26277"/>
    <w:rsid w:val="00E31F4D"/>
    <w:rsid w:val="00E37589"/>
    <w:rsid w:val="00E40AAD"/>
    <w:rsid w:val="00E44DE4"/>
    <w:rsid w:val="00E47279"/>
    <w:rsid w:val="00E47AA1"/>
    <w:rsid w:val="00E50738"/>
    <w:rsid w:val="00E53405"/>
    <w:rsid w:val="00E53C74"/>
    <w:rsid w:val="00E53F8A"/>
    <w:rsid w:val="00E54369"/>
    <w:rsid w:val="00E54D2D"/>
    <w:rsid w:val="00E60C6F"/>
    <w:rsid w:val="00E612A2"/>
    <w:rsid w:val="00E6211E"/>
    <w:rsid w:val="00E62C78"/>
    <w:rsid w:val="00E6414A"/>
    <w:rsid w:val="00E6675C"/>
    <w:rsid w:val="00E72334"/>
    <w:rsid w:val="00E7235E"/>
    <w:rsid w:val="00E74267"/>
    <w:rsid w:val="00E82819"/>
    <w:rsid w:val="00E84383"/>
    <w:rsid w:val="00E8472D"/>
    <w:rsid w:val="00E861A7"/>
    <w:rsid w:val="00E866FE"/>
    <w:rsid w:val="00E91303"/>
    <w:rsid w:val="00E97BC5"/>
    <w:rsid w:val="00EA14DD"/>
    <w:rsid w:val="00EA15DA"/>
    <w:rsid w:val="00EA2011"/>
    <w:rsid w:val="00EA4122"/>
    <w:rsid w:val="00EA499D"/>
    <w:rsid w:val="00EA4ACA"/>
    <w:rsid w:val="00EA58BE"/>
    <w:rsid w:val="00EA5F38"/>
    <w:rsid w:val="00EB2829"/>
    <w:rsid w:val="00EB2DE3"/>
    <w:rsid w:val="00EB5069"/>
    <w:rsid w:val="00EB64B1"/>
    <w:rsid w:val="00EB6A94"/>
    <w:rsid w:val="00EC1ADB"/>
    <w:rsid w:val="00EC35B6"/>
    <w:rsid w:val="00EC47D2"/>
    <w:rsid w:val="00ED0C0D"/>
    <w:rsid w:val="00ED359C"/>
    <w:rsid w:val="00ED4570"/>
    <w:rsid w:val="00ED591A"/>
    <w:rsid w:val="00ED6E69"/>
    <w:rsid w:val="00EE098D"/>
    <w:rsid w:val="00EE159D"/>
    <w:rsid w:val="00EE162E"/>
    <w:rsid w:val="00EE2A06"/>
    <w:rsid w:val="00EE2E4D"/>
    <w:rsid w:val="00EE357A"/>
    <w:rsid w:val="00EE3895"/>
    <w:rsid w:val="00EE3E37"/>
    <w:rsid w:val="00EE519B"/>
    <w:rsid w:val="00EF07DC"/>
    <w:rsid w:val="00EF142F"/>
    <w:rsid w:val="00EF17A9"/>
    <w:rsid w:val="00EF1E88"/>
    <w:rsid w:val="00EF2420"/>
    <w:rsid w:val="00EF27B9"/>
    <w:rsid w:val="00EF3531"/>
    <w:rsid w:val="00EF419C"/>
    <w:rsid w:val="00EF695F"/>
    <w:rsid w:val="00EF74CB"/>
    <w:rsid w:val="00F0076F"/>
    <w:rsid w:val="00F040BB"/>
    <w:rsid w:val="00F047BE"/>
    <w:rsid w:val="00F10629"/>
    <w:rsid w:val="00F1101E"/>
    <w:rsid w:val="00F139D9"/>
    <w:rsid w:val="00F147D4"/>
    <w:rsid w:val="00F2278E"/>
    <w:rsid w:val="00F22843"/>
    <w:rsid w:val="00F271ED"/>
    <w:rsid w:val="00F30251"/>
    <w:rsid w:val="00F36FE4"/>
    <w:rsid w:val="00F37257"/>
    <w:rsid w:val="00F417B4"/>
    <w:rsid w:val="00F47D5F"/>
    <w:rsid w:val="00F51CBD"/>
    <w:rsid w:val="00F5258D"/>
    <w:rsid w:val="00F52977"/>
    <w:rsid w:val="00F54ACE"/>
    <w:rsid w:val="00F55845"/>
    <w:rsid w:val="00F55E59"/>
    <w:rsid w:val="00F60F2B"/>
    <w:rsid w:val="00F610F3"/>
    <w:rsid w:val="00F62794"/>
    <w:rsid w:val="00F6576E"/>
    <w:rsid w:val="00F6624C"/>
    <w:rsid w:val="00F70D2F"/>
    <w:rsid w:val="00F72690"/>
    <w:rsid w:val="00F772CA"/>
    <w:rsid w:val="00F81E54"/>
    <w:rsid w:val="00F820D2"/>
    <w:rsid w:val="00F86BFF"/>
    <w:rsid w:val="00F870B8"/>
    <w:rsid w:val="00F9191C"/>
    <w:rsid w:val="00F9532C"/>
    <w:rsid w:val="00F960D9"/>
    <w:rsid w:val="00F96B0E"/>
    <w:rsid w:val="00FA1046"/>
    <w:rsid w:val="00FB1491"/>
    <w:rsid w:val="00FB1BFA"/>
    <w:rsid w:val="00FB1DB6"/>
    <w:rsid w:val="00FB3608"/>
    <w:rsid w:val="00FC0432"/>
    <w:rsid w:val="00FC32A2"/>
    <w:rsid w:val="00FC35F9"/>
    <w:rsid w:val="00FC5E82"/>
    <w:rsid w:val="00FC6CBB"/>
    <w:rsid w:val="00FC73AC"/>
    <w:rsid w:val="00FD1088"/>
    <w:rsid w:val="00FD15E1"/>
    <w:rsid w:val="00FD2780"/>
    <w:rsid w:val="00FD45F3"/>
    <w:rsid w:val="00FD7A1F"/>
    <w:rsid w:val="00FD7C8D"/>
    <w:rsid w:val="00FE252D"/>
    <w:rsid w:val="00FE3276"/>
    <w:rsid w:val="00FE4DAF"/>
    <w:rsid w:val="00FE5DF9"/>
    <w:rsid w:val="00FE685D"/>
    <w:rsid w:val="00FE71CA"/>
    <w:rsid w:val="00FF1F7A"/>
    <w:rsid w:val="00FF5C8C"/>
    <w:rsid w:val="00FF6BF7"/>
    <w:rsid w:val="1EB12BEE"/>
    <w:rsid w:val="1F7B2817"/>
    <w:rsid w:val="32EBFDA8"/>
    <w:rsid w:val="3788204E"/>
    <w:rsid w:val="3F68BF06"/>
    <w:rsid w:val="3FAFAA99"/>
    <w:rsid w:val="3FBF325B"/>
    <w:rsid w:val="43C7F73B"/>
    <w:rsid w:val="47F616ED"/>
    <w:rsid w:val="4EFBBDE2"/>
    <w:rsid w:val="5A7676FB"/>
    <w:rsid w:val="5DFFCACC"/>
    <w:rsid w:val="63DB8275"/>
    <w:rsid w:val="7576D0EC"/>
    <w:rsid w:val="75EFA039"/>
    <w:rsid w:val="766F6003"/>
    <w:rsid w:val="7C5BDDBE"/>
    <w:rsid w:val="7CF04073"/>
    <w:rsid w:val="7DDB8635"/>
    <w:rsid w:val="7F5FD844"/>
    <w:rsid w:val="7FBBA820"/>
    <w:rsid w:val="7FCF3A96"/>
    <w:rsid w:val="97B62F69"/>
    <w:rsid w:val="ADFF4907"/>
    <w:rsid w:val="B6DE607D"/>
    <w:rsid w:val="BFB79C55"/>
    <w:rsid w:val="C5FBB0F1"/>
    <w:rsid w:val="CF7FAE8D"/>
    <w:rsid w:val="D8FE4C4D"/>
    <w:rsid w:val="DEFC55C0"/>
    <w:rsid w:val="DF7E339E"/>
    <w:rsid w:val="DF8FFAC2"/>
    <w:rsid w:val="DFD467D5"/>
    <w:rsid w:val="E777F204"/>
    <w:rsid w:val="EDFFF1E4"/>
    <w:rsid w:val="EEBFCE5B"/>
    <w:rsid w:val="EFEADC80"/>
    <w:rsid w:val="F356B21A"/>
    <w:rsid w:val="F6BDBC51"/>
    <w:rsid w:val="FAFF8C05"/>
    <w:rsid w:val="FD3194A8"/>
    <w:rsid w:val="FD967199"/>
    <w:rsid w:val="FEDDFE78"/>
    <w:rsid w:val="FF9F72D7"/>
    <w:rsid w:val="FFABA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qFormat="1" w:uiPriority="0" w:semiHidden="0" w:name="Normal Indent"/>
    <w:lsdException w:unhideWhenUsed="0" w:uiPriority="0" w:semiHidden="0" w:name="footnote text"/>
    <w:lsdException w:uiPriority="0" w:name="annotation text"/>
    <w:lsdException w:unhideWhenUsed="0" w:uiPriority="0" w:semiHidden="0" w:name="header"/>
    <w:lsdException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nhideWhenUsed="0" w:uiPriority="0" w:semiHidden="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iPriority="0" w:name="E-mail Signature"/>
    <w:lsdException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left="480" w:leftChars="200" w:firstLine="560" w:firstLineChars="200"/>
      <w:jc w:val="both"/>
    </w:pPr>
    <w:rPr>
      <w:rFonts w:ascii="宋体" w:hAnsi="宋体" w:eastAsia="宋体" w:cs="宋体"/>
      <w:sz w:val="24"/>
      <w:szCs w:val="24"/>
      <w:lang w:val="en-US" w:eastAsia="zh-CN" w:bidi="ar-SA"/>
    </w:rPr>
  </w:style>
  <w:style w:type="paragraph" w:styleId="2">
    <w:name w:val="heading 1"/>
    <w:basedOn w:val="1"/>
    <w:next w:val="1"/>
    <w:link w:val="31"/>
    <w:qFormat/>
    <w:uiPriority w:val="0"/>
    <w:pPr>
      <w:keepNext/>
      <w:keepLines/>
      <w:spacing w:before="50" w:beforeLines="50" w:after="50" w:afterLines="50" w:line="240" w:lineRule="auto"/>
      <w:jc w:val="center"/>
      <w:outlineLvl w:val="0"/>
    </w:pPr>
    <w:rPr>
      <w:rFonts w:ascii="Times New Roman" w:hAnsi="Times New Roman" w:eastAsia="黑体"/>
      <w:bCs/>
      <w:kern w:val="44"/>
      <w:sz w:val="30"/>
      <w:szCs w:val="44"/>
    </w:rPr>
  </w:style>
  <w:style w:type="paragraph" w:styleId="3">
    <w:name w:val="heading 2"/>
    <w:basedOn w:val="1"/>
    <w:next w:val="4"/>
    <w:link w:val="32"/>
    <w:qFormat/>
    <w:uiPriority w:val="0"/>
    <w:pPr>
      <w:keepNext/>
      <w:keepLines/>
      <w:spacing w:before="50" w:beforeLines="50" w:after="50" w:afterLines="50" w:line="360" w:lineRule="auto"/>
      <w:ind w:left="550" w:firstLine="550" w:firstLineChars="0"/>
      <w:outlineLvl w:val="1"/>
    </w:pPr>
    <w:rPr>
      <w:rFonts w:eastAsia="黑体"/>
      <w:bCs/>
      <w:sz w:val="28"/>
      <w:szCs w:val="32"/>
    </w:rPr>
  </w:style>
  <w:style w:type="paragraph" w:styleId="5">
    <w:name w:val="heading 3"/>
    <w:basedOn w:val="1"/>
    <w:next w:val="4"/>
    <w:link w:val="33"/>
    <w:qFormat/>
    <w:uiPriority w:val="9"/>
    <w:pPr>
      <w:keepNext/>
      <w:keepLines/>
      <w:spacing w:before="50" w:beforeLines="50" w:after="50" w:afterLines="50" w:line="360" w:lineRule="auto"/>
      <w:ind w:left="533" w:firstLine="550" w:firstLineChars="0"/>
      <w:outlineLvl w:val="2"/>
    </w:pPr>
    <w:rPr>
      <w:rFonts w:ascii="Times New Roman" w:hAnsi="Times New Roman" w:eastAsia="黑体"/>
      <w:bCs/>
      <w:szCs w:val="32"/>
    </w:rPr>
  </w:style>
  <w:style w:type="paragraph" w:styleId="6">
    <w:name w:val="heading 4"/>
    <w:basedOn w:val="1"/>
    <w:next w:val="1"/>
    <w:link w:val="66"/>
    <w:unhideWhenUsed/>
    <w:qFormat/>
    <w:uiPriority w:val="0"/>
    <w:pPr>
      <w:keepNext/>
      <w:keepLines/>
      <w:spacing w:before="50" w:beforeLines="50" w:after="50" w:afterLines="50" w:line="360" w:lineRule="auto"/>
      <w:ind w:firstLine="550" w:firstLineChars="0"/>
      <w:outlineLvl w:val="3"/>
    </w:pPr>
    <w:rPr>
      <w:rFonts w:asciiTheme="majorAscii" w:hAnsiTheme="majorAscii" w:eastAsiaTheme="majorEastAsia" w:cstheme="majorBidi"/>
      <w:b/>
      <w:bCs/>
      <w:sz w:val="28"/>
      <w:szCs w:val="28"/>
    </w:rPr>
  </w:style>
  <w:style w:type="character" w:default="1" w:styleId="23">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4">
    <w:name w:val="Body Text"/>
    <w:basedOn w:val="1"/>
    <w:link w:val="73"/>
    <w:qFormat/>
    <w:uiPriority w:val="0"/>
    <w:pPr>
      <w:spacing w:line="360" w:lineRule="exact"/>
    </w:pPr>
    <w:rPr>
      <w:rFonts w:ascii="黑体" w:eastAsia="黑体"/>
      <w:sz w:val="28"/>
    </w:rPr>
  </w:style>
  <w:style w:type="paragraph" w:styleId="7">
    <w:name w:val="Normal Indent"/>
    <w:basedOn w:val="1"/>
    <w:unhideWhenUsed/>
    <w:qFormat/>
    <w:uiPriority w:val="0"/>
    <w:pPr>
      <w:spacing w:line="240" w:lineRule="auto"/>
      <w:ind w:left="480" w:leftChars="200" w:firstLine="420" w:firstLineChars="200"/>
    </w:pPr>
  </w:style>
  <w:style w:type="paragraph" w:styleId="8">
    <w:name w:val="Document Map"/>
    <w:basedOn w:val="1"/>
    <w:link w:val="45"/>
    <w:uiPriority w:val="0"/>
    <w:pPr>
      <w:shd w:val="clear" w:color="auto" w:fill="000080"/>
    </w:pPr>
    <w:rPr>
      <w:sz w:val="28"/>
      <w:szCs w:val="18"/>
    </w:rPr>
  </w:style>
  <w:style w:type="paragraph" w:styleId="9">
    <w:name w:val="toc 3"/>
    <w:basedOn w:val="1"/>
    <w:next w:val="1"/>
    <w:uiPriority w:val="39"/>
    <w:pPr>
      <w:tabs>
        <w:tab w:val="right" w:leader="dot" w:pos="8296"/>
      </w:tabs>
      <w:spacing w:line="360" w:lineRule="auto"/>
      <w:ind w:left="1120" w:leftChars="400"/>
    </w:pPr>
  </w:style>
  <w:style w:type="paragraph" w:styleId="10">
    <w:name w:val="Plain Text"/>
    <w:basedOn w:val="1"/>
    <w:link w:val="34"/>
    <w:uiPriority w:val="0"/>
    <w:rPr>
      <w:rFonts w:hAnsi="Courier New"/>
      <w:szCs w:val="20"/>
    </w:rPr>
  </w:style>
  <w:style w:type="paragraph" w:styleId="11">
    <w:name w:val="Date"/>
    <w:basedOn w:val="1"/>
    <w:next w:val="1"/>
    <w:qFormat/>
    <w:uiPriority w:val="0"/>
    <w:pPr>
      <w:ind w:left="100" w:leftChars="2500"/>
    </w:pPr>
  </w:style>
  <w:style w:type="paragraph" w:styleId="12">
    <w:name w:val="Balloon Text"/>
    <w:basedOn w:val="1"/>
    <w:semiHidden/>
    <w:uiPriority w:val="0"/>
    <w:rPr>
      <w:sz w:val="18"/>
      <w:szCs w:val="18"/>
    </w:rPr>
  </w:style>
  <w:style w:type="paragraph" w:styleId="13">
    <w:name w:val="footer"/>
    <w:basedOn w:val="1"/>
    <w:link w:val="30"/>
    <w:uiPriority w:val="99"/>
    <w:pPr>
      <w:tabs>
        <w:tab w:val="center" w:pos="4153"/>
        <w:tab w:val="right" w:pos="8306"/>
      </w:tabs>
      <w:snapToGrid w:val="0"/>
    </w:pPr>
    <w:rPr>
      <w:sz w:val="18"/>
      <w:szCs w:val="18"/>
    </w:rPr>
  </w:style>
  <w:style w:type="paragraph" w:styleId="14">
    <w:name w:val="header"/>
    <w:basedOn w:val="1"/>
    <w:link w:val="29"/>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uiPriority w:val="39"/>
    <w:pPr>
      <w:tabs>
        <w:tab w:val="right" w:leader="dot" w:pos="8296"/>
      </w:tabs>
      <w:spacing w:line="360" w:lineRule="auto"/>
    </w:pPr>
    <w:rPr>
      <w:sz w:val="30"/>
      <w:szCs w:val="30"/>
    </w:rPr>
  </w:style>
  <w:style w:type="paragraph" w:styleId="16">
    <w:name w:val="footnote text"/>
    <w:basedOn w:val="1"/>
    <w:link w:val="36"/>
    <w:uiPriority w:val="0"/>
    <w:pPr>
      <w:snapToGrid w:val="0"/>
    </w:pPr>
    <w:rPr>
      <w:sz w:val="18"/>
      <w:szCs w:val="18"/>
    </w:rPr>
  </w:style>
  <w:style w:type="paragraph" w:styleId="17">
    <w:name w:val="toc 2"/>
    <w:basedOn w:val="1"/>
    <w:next w:val="1"/>
    <w:uiPriority w:val="39"/>
    <w:pPr>
      <w:tabs>
        <w:tab w:val="right" w:leader="dot" w:pos="8296"/>
      </w:tabs>
      <w:spacing w:line="360" w:lineRule="auto"/>
      <w:ind w:left="560" w:leftChars="200"/>
    </w:pPr>
    <w:rPr>
      <w:sz w:val="28"/>
      <w:szCs w:val="28"/>
    </w:rPr>
  </w:style>
  <w:style w:type="paragraph" w:styleId="18">
    <w:name w:val="HTML Preformatted"/>
    <w:basedOn w:val="1"/>
    <w:link w:val="6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19">
    <w:name w:val="Normal (Web)"/>
    <w:basedOn w:val="1"/>
    <w:unhideWhenUsed/>
    <w:uiPriority w:val="0"/>
    <w:pPr>
      <w:spacing w:before="0" w:beforeAutospacing="1" w:after="0" w:afterAutospacing="1"/>
      <w:ind w:left="0" w:right="0"/>
      <w:jc w:val="left"/>
    </w:pPr>
    <w:rPr>
      <w:kern w:val="0"/>
      <w:sz w:val="24"/>
      <w:lang w:val="en-US" w:eastAsia="zh-CN" w:bidi="ar"/>
    </w:rPr>
  </w:style>
  <w:style w:type="paragraph" w:styleId="20">
    <w:name w:val="Title"/>
    <w:basedOn w:val="1"/>
    <w:link w:val="58"/>
    <w:qFormat/>
    <w:uiPriority w:val="0"/>
    <w:pPr>
      <w:jc w:val="center"/>
    </w:pPr>
    <w:rPr>
      <w:b/>
      <w:bCs/>
      <w:sz w:val="32"/>
    </w:rPr>
  </w:style>
  <w:style w:type="table" w:styleId="22">
    <w:name w:val="Table Grid"/>
    <w:basedOn w:val="2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0"/>
    <w:rPr>
      <w:b/>
    </w:rPr>
  </w:style>
  <w:style w:type="character" w:styleId="25">
    <w:name w:val="page number"/>
    <w:basedOn w:val="23"/>
    <w:uiPriority w:val="0"/>
  </w:style>
  <w:style w:type="character" w:styleId="26">
    <w:name w:val="Hyperlink"/>
    <w:basedOn w:val="23"/>
    <w:uiPriority w:val="99"/>
    <w:rPr>
      <w:color w:val="0000FF"/>
      <w:u w:val="single"/>
    </w:rPr>
  </w:style>
  <w:style w:type="character" w:styleId="27">
    <w:name w:val="HTML Code"/>
    <w:basedOn w:val="23"/>
    <w:semiHidden/>
    <w:unhideWhenUsed/>
    <w:uiPriority w:val="0"/>
    <w:rPr>
      <w:rFonts w:ascii="Courier New" w:hAnsi="Courier New"/>
      <w:sz w:val="20"/>
    </w:rPr>
  </w:style>
  <w:style w:type="character" w:styleId="28">
    <w:name w:val="footnote reference"/>
    <w:basedOn w:val="23"/>
    <w:uiPriority w:val="0"/>
    <w:rPr>
      <w:vertAlign w:val="superscript"/>
    </w:rPr>
  </w:style>
  <w:style w:type="character" w:customStyle="1" w:styleId="29">
    <w:name w:val="页眉 字符"/>
    <w:basedOn w:val="23"/>
    <w:link w:val="14"/>
    <w:uiPriority w:val="0"/>
    <w:rPr>
      <w:kern w:val="2"/>
      <w:sz w:val="18"/>
      <w:szCs w:val="18"/>
    </w:rPr>
  </w:style>
  <w:style w:type="character" w:customStyle="1" w:styleId="30">
    <w:name w:val="页脚 字符"/>
    <w:basedOn w:val="23"/>
    <w:link w:val="13"/>
    <w:uiPriority w:val="99"/>
    <w:rPr>
      <w:kern w:val="2"/>
      <w:sz w:val="18"/>
      <w:szCs w:val="18"/>
    </w:rPr>
  </w:style>
  <w:style w:type="character" w:customStyle="1" w:styleId="31">
    <w:name w:val="标题 1 字符"/>
    <w:basedOn w:val="23"/>
    <w:link w:val="2"/>
    <w:qFormat/>
    <w:uiPriority w:val="0"/>
    <w:rPr>
      <w:rFonts w:eastAsia="黑体" w:cs="宋体"/>
      <w:bCs/>
      <w:kern w:val="44"/>
      <w:sz w:val="30"/>
      <w:szCs w:val="44"/>
    </w:rPr>
  </w:style>
  <w:style w:type="character" w:customStyle="1" w:styleId="32">
    <w:name w:val="标题 2 字符"/>
    <w:basedOn w:val="23"/>
    <w:link w:val="3"/>
    <w:qFormat/>
    <w:uiPriority w:val="0"/>
    <w:rPr>
      <w:rFonts w:eastAsia="黑体"/>
      <w:bCs/>
      <w:kern w:val="2"/>
      <w:sz w:val="28"/>
      <w:szCs w:val="32"/>
    </w:rPr>
  </w:style>
  <w:style w:type="character" w:customStyle="1" w:styleId="33">
    <w:name w:val="标题 3 字符"/>
    <w:basedOn w:val="23"/>
    <w:link w:val="5"/>
    <w:uiPriority w:val="9"/>
    <w:rPr>
      <w:rFonts w:eastAsia="黑体" w:cs="宋体"/>
      <w:bCs/>
      <w:sz w:val="24"/>
      <w:szCs w:val="32"/>
    </w:rPr>
  </w:style>
  <w:style w:type="character" w:customStyle="1" w:styleId="34">
    <w:name w:val="纯文本 字符"/>
    <w:basedOn w:val="23"/>
    <w:link w:val="10"/>
    <w:uiPriority w:val="0"/>
    <w:rPr>
      <w:rFonts w:ascii="宋体" w:hAnsi="Courier New"/>
      <w:kern w:val="2"/>
      <w:sz w:val="21"/>
    </w:rPr>
  </w:style>
  <w:style w:type="paragraph" w:customStyle="1" w:styleId="35">
    <w:name w:val="Defaul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36">
    <w:name w:val="脚注文本 字符"/>
    <w:basedOn w:val="23"/>
    <w:link w:val="16"/>
    <w:uiPriority w:val="0"/>
    <w:rPr>
      <w:kern w:val="2"/>
      <w:sz w:val="18"/>
      <w:szCs w:val="18"/>
    </w:rPr>
  </w:style>
  <w:style w:type="paragraph" w:customStyle="1" w:styleId="37">
    <w:name w:val="参考文献"/>
    <w:basedOn w:val="2"/>
    <w:uiPriority w:val="0"/>
    <w:pPr>
      <w:spacing w:beforeLines="50" w:afterLines="50"/>
      <w:jc w:val="both"/>
    </w:pPr>
    <w:rPr>
      <w:sz w:val="28"/>
    </w:rPr>
  </w:style>
  <w:style w:type="paragraph" w:customStyle="1" w:styleId="38">
    <w:name w:val="附录"/>
    <w:basedOn w:val="2"/>
    <w:uiPriority w:val="0"/>
    <w:pPr>
      <w:spacing w:beforeLines="50" w:afterLines="50"/>
    </w:pPr>
    <w:rPr>
      <w:sz w:val="28"/>
    </w:rPr>
  </w:style>
  <w:style w:type="paragraph" w:customStyle="1" w:styleId="39">
    <w:name w:val="致谢"/>
    <w:basedOn w:val="38"/>
    <w:uiPriority w:val="0"/>
    <w:pPr>
      <w:spacing w:before="156" w:after="156"/>
    </w:pPr>
  </w:style>
  <w:style w:type="paragraph" w:customStyle="1" w:styleId="40">
    <w:name w:val="原创性声明"/>
    <w:basedOn w:val="2"/>
    <w:uiPriority w:val="0"/>
    <w:pPr>
      <w:spacing w:beforeLines="50" w:afterLines="50"/>
    </w:pPr>
    <w:rPr>
      <w:sz w:val="32"/>
      <w:szCs w:val="32"/>
    </w:rPr>
  </w:style>
  <w:style w:type="paragraph" w:customStyle="1" w:styleId="41">
    <w:name w:val="摘要"/>
    <w:basedOn w:val="2"/>
    <w:uiPriority w:val="0"/>
    <w:pPr>
      <w:spacing w:beforeLines="50" w:afterLines="50"/>
    </w:pPr>
    <w:rPr>
      <w:rFonts w:ascii="黑体"/>
      <w:sz w:val="28"/>
      <w:szCs w:val="28"/>
    </w:rPr>
  </w:style>
  <w:style w:type="paragraph" w:customStyle="1" w:styleId="42">
    <w:name w:val="目录"/>
    <w:basedOn w:val="2"/>
    <w:uiPriority w:val="0"/>
    <w:pPr>
      <w:spacing w:beforeLines="50" w:afterLines="50"/>
    </w:pPr>
    <w:rPr>
      <w:rFonts w:ascii="黑体"/>
      <w:sz w:val="32"/>
      <w:szCs w:val="32"/>
    </w:rPr>
  </w:style>
  <w:style w:type="paragraph" w:customStyle="1" w:styleId="43">
    <w:name w:val="样式1"/>
    <w:basedOn w:val="2"/>
    <w:uiPriority w:val="0"/>
    <w:rPr>
      <w:rFonts w:ascii="黑体"/>
      <w:sz w:val="32"/>
      <w:szCs w:val="32"/>
    </w:rPr>
  </w:style>
  <w:style w:type="paragraph" w:customStyle="1" w:styleId="44">
    <w:name w:val="样式2"/>
    <w:basedOn w:val="2"/>
    <w:uiPriority w:val="0"/>
    <w:rPr>
      <w:rFonts w:ascii="黑体"/>
      <w:sz w:val="28"/>
      <w:szCs w:val="28"/>
    </w:rPr>
  </w:style>
  <w:style w:type="character" w:customStyle="1" w:styleId="45">
    <w:name w:val="文档结构图 字符"/>
    <w:basedOn w:val="23"/>
    <w:link w:val="8"/>
    <w:uiPriority w:val="0"/>
    <w:rPr>
      <w:kern w:val="2"/>
      <w:sz w:val="28"/>
      <w:szCs w:val="18"/>
      <w:shd w:val="clear" w:color="auto" w:fill="000080"/>
    </w:rPr>
  </w:style>
  <w:style w:type="paragraph" w:customStyle="1" w:styleId="46">
    <w:name w:val="样式 目录 1 + 小四 行距: 1.5 倍行距"/>
    <w:basedOn w:val="15"/>
    <w:uiPriority w:val="0"/>
    <w:rPr>
      <w:szCs w:val="20"/>
    </w:rPr>
  </w:style>
  <w:style w:type="paragraph" w:customStyle="1" w:styleId="47">
    <w:name w:val="样式 目录 1 + 小四 行距: 1.5 倍行距1"/>
    <w:basedOn w:val="15"/>
    <w:qFormat/>
    <w:uiPriority w:val="0"/>
    <w:rPr>
      <w:szCs w:val="20"/>
    </w:rPr>
  </w:style>
  <w:style w:type="paragraph" w:customStyle="1" w:styleId="48">
    <w:name w:val="样式 目录 1 + 小四 行距: 1.5 倍行距2"/>
    <w:basedOn w:val="15"/>
    <w:qFormat/>
    <w:uiPriority w:val="0"/>
    <w:rPr>
      <w:szCs w:val="20"/>
    </w:rPr>
  </w:style>
  <w:style w:type="paragraph" w:customStyle="1" w:styleId="49">
    <w:name w:val="样式 目录 1 + 小四 行距: 1.5 倍行距3"/>
    <w:basedOn w:val="15"/>
    <w:qFormat/>
    <w:uiPriority w:val="0"/>
    <w:rPr>
      <w:szCs w:val="20"/>
    </w:rPr>
  </w:style>
  <w:style w:type="paragraph" w:customStyle="1" w:styleId="50">
    <w:name w:val="样式 目录 1 + 小四 行距: 1.5 倍行距4"/>
    <w:basedOn w:val="15"/>
    <w:qFormat/>
    <w:uiPriority w:val="0"/>
    <w:rPr>
      <w:szCs w:val="20"/>
    </w:rPr>
  </w:style>
  <w:style w:type="paragraph" w:customStyle="1" w:styleId="51">
    <w:name w:val="样式 目录 2 + 四号 行距: 1.5 倍行距4"/>
    <w:basedOn w:val="17"/>
    <w:qFormat/>
    <w:uiPriority w:val="0"/>
    <w:pPr>
      <w:ind w:left="200" w:firstLine="200" w:firstLineChars="200"/>
    </w:pPr>
    <w:rPr>
      <w:szCs w:val="20"/>
    </w:rPr>
  </w:style>
  <w:style w:type="paragraph" w:customStyle="1" w:styleId="52">
    <w:name w:val="样式 目录 1 + 小三 行距: 1.5 倍行距5"/>
    <w:basedOn w:val="15"/>
    <w:qFormat/>
    <w:uiPriority w:val="0"/>
    <w:rPr>
      <w:szCs w:val="20"/>
    </w:rPr>
  </w:style>
  <w:style w:type="paragraph" w:customStyle="1" w:styleId="53">
    <w:name w:val="样式 目录 1 + 小四 行距: 1.5 倍行距5"/>
    <w:basedOn w:val="15"/>
    <w:next w:val="52"/>
    <w:qFormat/>
    <w:uiPriority w:val="0"/>
    <w:rPr>
      <w:sz w:val="24"/>
      <w:szCs w:val="20"/>
    </w:rPr>
  </w:style>
  <w:style w:type="paragraph" w:customStyle="1" w:styleId="54">
    <w:name w:val="样式 目录 3 + 小四 左侧:  4 字符 行距: 1.5 倍行距"/>
    <w:basedOn w:val="9"/>
    <w:qFormat/>
    <w:uiPriority w:val="0"/>
    <w:pPr>
      <w:ind w:left="400" w:firstLine="200" w:firstLineChars="200"/>
    </w:pPr>
    <w:rPr>
      <w:szCs w:val="20"/>
    </w:rPr>
  </w:style>
  <w:style w:type="paragraph" w:customStyle="1" w:styleId="55">
    <w:name w:val="样式 样式 目录 3 + 小四 左侧:  4 字符 行距: 1.5 倍行距 + 左侧:  4 字符 首行缩进:  2 字符"/>
    <w:basedOn w:val="54"/>
    <w:qFormat/>
    <w:uiPriority w:val="0"/>
    <w:pPr>
      <w:ind w:firstLine="0" w:firstLineChars="0"/>
    </w:pPr>
  </w:style>
  <w:style w:type="paragraph" w:customStyle="1" w:styleId="56">
    <w:name w:val="样式 样式 样式 目录 3 + 小四 左侧:  4 字符 行距: 1.5 倍行距 + 左侧:  4 字符 首行缩进:  2 字符..."/>
    <w:basedOn w:val="54"/>
    <w:next w:val="54"/>
    <w:qFormat/>
    <w:uiPriority w:val="0"/>
    <w:pPr>
      <w:ind w:left="1120"/>
    </w:pPr>
  </w:style>
  <w:style w:type="paragraph" w:customStyle="1" w:styleId="57">
    <w:name w:val="样式 样式 样式 样式 目录 3 + 小四 左侧:  4 字符 行距: 1.5 倍行距 + 左侧:  4 字符 首行缩进:  2..."/>
    <w:basedOn w:val="54"/>
    <w:next w:val="54"/>
    <w:qFormat/>
    <w:uiPriority w:val="0"/>
    <w:pPr>
      <w:ind w:firstLine="480"/>
    </w:pPr>
  </w:style>
  <w:style w:type="character" w:customStyle="1" w:styleId="58">
    <w:name w:val="标题 字符"/>
    <w:basedOn w:val="23"/>
    <w:link w:val="20"/>
    <w:qFormat/>
    <w:uiPriority w:val="0"/>
    <w:rPr>
      <w:b/>
      <w:bCs/>
      <w:kern w:val="2"/>
      <w:sz w:val="32"/>
      <w:szCs w:val="24"/>
    </w:rPr>
  </w:style>
  <w:style w:type="character" w:customStyle="1" w:styleId="59">
    <w:name w:val="正文文本 字符"/>
    <w:basedOn w:val="23"/>
    <w:link w:val="4"/>
    <w:qFormat/>
    <w:uiPriority w:val="0"/>
    <w:rPr>
      <w:rFonts w:ascii="黑体" w:hAnsi="宋体" w:eastAsia="黑体"/>
      <w:kern w:val="2"/>
      <w:sz w:val="28"/>
      <w:szCs w:val="24"/>
    </w:rPr>
  </w:style>
  <w:style w:type="paragraph" w:customStyle="1" w:styleId="60">
    <w:name w:val="正文 with 缩进"/>
    <w:basedOn w:val="7"/>
    <w:next w:val="7"/>
    <w:qFormat/>
    <w:uiPriority w:val="0"/>
    <w:pPr>
      <w:spacing w:line="240" w:lineRule="auto"/>
      <w:ind w:firstLine="480"/>
      <w:jc w:val="both"/>
    </w:pPr>
    <w:rPr>
      <w:rFonts w:ascii="Times New Roman" w:hAnsi="Times New Roman"/>
    </w:rPr>
  </w:style>
  <w:style w:type="paragraph" w:customStyle="1" w:styleId="61">
    <w:name w:val="ace-line"/>
    <w:basedOn w:val="1"/>
    <w:qFormat/>
    <w:uiPriority w:val="0"/>
    <w:pPr>
      <w:spacing w:before="100" w:beforeAutospacing="1" w:after="100" w:afterAutospacing="1"/>
    </w:pPr>
  </w:style>
  <w:style w:type="character" w:customStyle="1" w:styleId="62">
    <w:name w:val="block-paste-placeholder"/>
    <w:basedOn w:val="23"/>
    <w:qFormat/>
    <w:uiPriority w:val="0"/>
  </w:style>
  <w:style w:type="character" w:styleId="63">
    <w:name w:val="Placeholder Text"/>
    <w:basedOn w:val="23"/>
    <w:semiHidden/>
    <w:uiPriority w:val="99"/>
    <w:rPr>
      <w:color w:val="808080"/>
    </w:rPr>
  </w:style>
  <w:style w:type="paragraph" w:customStyle="1" w:styleId="64">
    <w:name w:val="图表标题"/>
    <w:basedOn w:val="1"/>
    <w:next w:val="60"/>
    <w:qFormat/>
    <w:uiPriority w:val="0"/>
    <w:pPr>
      <w:spacing w:before="156" w:beforeLines="50" w:after="156" w:afterLines="50"/>
      <w:jc w:val="center"/>
    </w:pPr>
    <w:rPr>
      <w:rFonts w:ascii="Times New Roman"/>
      <w:sz w:val="21"/>
      <w:szCs w:val="21"/>
    </w:rPr>
  </w:style>
  <w:style w:type="paragraph" w:customStyle="1" w:styleId="65">
    <w:name w:val="标题4"/>
    <w:basedOn w:val="5"/>
    <w:qFormat/>
    <w:uiPriority w:val="0"/>
    <w:pPr>
      <w:outlineLvl w:val="3"/>
    </w:pPr>
  </w:style>
  <w:style w:type="character" w:customStyle="1" w:styleId="66">
    <w:name w:val="标题 4 字符"/>
    <w:basedOn w:val="23"/>
    <w:link w:val="6"/>
    <w:semiHidden/>
    <w:qFormat/>
    <w:uiPriority w:val="0"/>
    <w:rPr>
      <w:rFonts w:asciiTheme="majorAscii" w:hAnsiTheme="majorAscii" w:eastAsiaTheme="majorEastAsia" w:cstheme="majorBidi"/>
      <w:b/>
      <w:bCs/>
      <w:sz w:val="28"/>
      <w:szCs w:val="28"/>
    </w:rPr>
  </w:style>
  <w:style w:type="character" w:customStyle="1" w:styleId="67">
    <w:name w:val="HTML 预设格式 字符"/>
    <w:basedOn w:val="23"/>
    <w:link w:val="18"/>
    <w:semiHidden/>
    <w:qFormat/>
    <w:uiPriority w:val="99"/>
    <w:rPr>
      <w:rFonts w:ascii="宋体" w:hAnsi="宋体" w:cs="宋体"/>
      <w:sz w:val="24"/>
      <w:szCs w:val="24"/>
    </w:rPr>
  </w:style>
  <w:style w:type="paragraph" w:customStyle="1" w:styleId="68">
    <w:name w:val="标题2-非大纲"/>
    <w:basedOn w:val="3"/>
    <w:qFormat/>
    <w:uiPriority w:val="0"/>
    <w:pPr>
      <w:spacing w:before="50" w:after="50"/>
      <w:outlineLvl w:val="9"/>
    </w:pPr>
  </w:style>
  <w:style w:type="paragraph" w:customStyle="1" w:styleId="69">
    <w:name w:val="标题1-非大纲"/>
    <w:basedOn w:val="2"/>
    <w:qFormat/>
    <w:uiPriority w:val="0"/>
    <w:pPr>
      <w:outlineLvl w:val="9"/>
    </w:pPr>
    <w:rPr>
      <w:sz w:val="32"/>
      <w:szCs w:val="32"/>
    </w:rPr>
  </w:style>
  <w:style w:type="paragraph" w:customStyle="1" w:styleId="70">
    <w:name w:val="First Paragraph"/>
    <w:basedOn w:val="4"/>
    <w:next w:val="4"/>
    <w:qFormat/>
    <w:uiPriority w:val="0"/>
  </w:style>
  <w:style w:type="paragraph" w:customStyle="1" w:styleId="71">
    <w:name w:val="Source Code"/>
    <w:basedOn w:val="1"/>
    <w:link w:val="72"/>
    <w:uiPriority w:val="0"/>
    <w:pPr>
      <w:wordWrap w:val="0"/>
    </w:pPr>
  </w:style>
  <w:style w:type="character" w:customStyle="1" w:styleId="72">
    <w:name w:val="Verbatim Char"/>
    <w:basedOn w:val="73"/>
    <w:link w:val="71"/>
    <w:uiPriority w:val="0"/>
  </w:style>
  <w:style w:type="character" w:customStyle="1" w:styleId="73">
    <w:name w:val="Body Text Char"/>
    <w:basedOn w:val="23"/>
    <w:link w:val="4"/>
    <w:uiPriority w:val="0"/>
  </w:style>
  <w:style w:type="paragraph" w:customStyle="1" w:styleId="74">
    <w:name w:val="代码"/>
    <w:basedOn w:val="1"/>
    <w:link w:val="75"/>
    <w:uiPriority w:val="0"/>
    <w:pPr>
      <w:pBdr>
        <w:top w:val="single" w:color="auto" w:sz="4" w:space="0"/>
        <w:left w:val="single" w:color="auto" w:sz="4" w:space="0"/>
        <w:bottom w:val="single" w:color="auto" w:sz="4" w:space="0"/>
        <w:right w:val="single" w:color="auto" w:sz="4" w:space="0"/>
      </w:pBdr>
      <w:spacing w:line="15" w:lineRule="auto"/>
      <w:ind w:firstLine="0" w:firstLineChars="0"/>
    </w:pPr>
    <w:rPr>
      <w:rFonts w:eastAsia="Times New Roman"/>
      <w:color w:val="000000" w:themeColor="text1"/>
      <w14:textFill>
        <w14:solidFill>
          <w14:schemeClr w14:val="tx1"/>
        </w14:solidFill>
      </w14:textFill>
    </w:rPr>
  </w:style>
  <w:style w:type="character" w:customStyle="1" w:styleId="75">
    <w:name w:val="代码 Char"/>
    <w:link w:val="74"/>
    <w:uiPriority w:val="0"/>
    <w:rPr>
      <w:rFonts w:eastAsia="Times New Roman"/>
      <w:color w:val="000000" w:themeColor="text1"/>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sv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Version="6" StyleName="APA"/>
</file>

<file path=customXml/itemProps1.xml><?xml version="1.0" encoding="utf-8"?>
<ds:datastoreItem xmlns:ds="http://schemas.openxmlformats.org/officeDocument/2006/customXml" ds:itemID="{A52C3C82-58E7-CE43-8EA8-5717FA7B5FE2}">
  <ds:schemaRefs/>
</ds:datastoreItem>
</file>

<file path=docProps/app.xml><?xml version="1.0" encoding="utf-8"?>
<Properties xmlns="http://schemas.openxmlformats.org/officeDocument/2006/extended-properties" xmlns:vt="http://schemas.openxmlformats.org/officeDocument/2006/docPropsVTypes">
  <Template>Normal.dotm</Template>
  <Pages>80</Pages>
  <Words>32345</Words>
  <Characters>53509</Characters>
  <Lines>1</Lines>
  <Paragraphs>1</Paragraphs>
  <TotalTime>915</TotalTime>
  <ScaleCrop>false</ScaleCrop>
  <LinksUpToDate>false</LinksUpToDate>
  <CharactersWithSpaces>60844</CharactersWithSpaces>
  <Application>WPS Office_7.3.1.8967_F1E327BC-269C-435d-A152-05C5408002CA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2023-05-05T14:49:00Z</dcterms:created>
  <dc:creator>MC SYSTEM</dc:creator>
  <cp:lastModifiedBy>生命既哀</cp:lastModifiedBy>
  <cp:lastPrinted>2023-05-23T18:29:00Z</cp:lastPrinted>
  <dcterms:modified xsi:type="dcterms:W3CDTF">2025-05-22T10:36:36Z</dcterms:modified>
  <dc:title>教通字[2007] 39号</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2052-7.3.1.8967</vt:lpwstr>
  </property>
  <property fmtid="{D5CDD505-2E9C-101B-9397-08002B2CF9AE}" pid="3" name="ICV">
    <vt:lpwstr>AB15BA75AA1657F0617D1D683D373C28_43</vt:lpwstr>
  </property>
</Properties>
</file>