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ATOC7500 – Application Lab #1</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Significance Testing Using Bootstrapping and Z/T-tests</w:t>
      </w:r>
    </w:p>
    <w:p w:rsidR="00000000" w:rsidDel="00000000" w:rsidP="00000000" w:rsidRDefault="00000000" w:rsidRPr="00000000" w14:paraId="00000003">
      <w:pPr>
        <w:jc w:val="center"/>
        <w:rPr>
          <w:b w:val="1"/>
          <w:u w:val="single"/>
        </w:rPr>
      </w:pPr>
      <w:r w:rsidDel="00000000" w:rsidR="00000000" w:rsidRPr="00000000">
        <w:rPr>
          <w:b w:val="1"/>
          <w:color w:val="ff0000"/>
          <w:u w:val="single"/>
          <w:rtl w:val="0"/>
        </w:rPr>
        <w:t xml:space="preserve">in class</w:t>
      </w:r>
      <w:r w:rsidDel="00000000" w:rsidR="00000000" w:rsidRPr="00000000">
        <w:rPr>
          <w:b w:val="1"/>
          <w:u w:val="single"/>
          <w:rtl w:val="0"/>
        </w:rPr>
        <w:t xml:space="preserve"> Monday August 31 and Wednesday September 2, 2020</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Notebook #1 – Statistical significance using Bootstrapping</w:t>
      </w:r>
    </w:p>
    <w:p w:rsidR="00000000" w:rsidDel="00000000" w:rsidP="00000000" w:rsidRDefault="00000000" w:rsidRPr="00000000" w14:paraId="00000006">
      <w:pPr>
        <w:jc w:val="both"/>
        <w:rPr>
          <w:b w:val="1"/>
          <w:color w:val="3366ff"/>
        </w:rPr>
      </w:pPr>
      <w:r w:rsidDel="00000000" w:rsidR="00000000" w:rsidRPr="00000000">
        <w:rPr>
          <w:b w:val="1"/>
          <w:color w:val="3366ff"/>
          <w:rtl w:val="0"/>
        </w:rPr>
        <w:t xml:space="preserve">ATOC7500_applicationlab1_bootstrapping.ipynb</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LEARNING GOALS:</w:t>
      </w:r>
    </w:p>
    <w:p w:rsidR="00000000" w:rsidDel="00000000" w:rsidP="00000000" w:rsidRDefault="00000000" w:rsidRPr="00000000" w14:paraId="00000009">
      <w:pPr>
        <w:jc w:val="both"/>
        <w:rPr/>
      </w:pPr>
      <w:r w:rsidDel="00000000" w:rsidR="00000000" w:rsidRPr="00000000">
        <w:rPr>
          <w:rtl w:val="0"/>
        </w:rPr>
        <w:t xml:space="preserve">1) Use an ipython notebook to read in csv file, print variables, calculate basic statistics, do a bootstrap, make histogram plot</w:t>
      </w:r>
    </w:p>
    <w:p w:rsidR="00000000" w:rsidDel="00000000" w:rsidP="00000000" w:rsidRDefault="00000000" w:rsidRPr="00000000" w14:paraId="0000000A">
      <w:pPr>
        <w:jc w:val="both"/>
        <w:rPr/>
      </w:pPr>
      <w:r w:rsidDel="00000000" w:rsidR="00000000" w:rsidRPr="00000000">
        <w:rPr>
          <w:rtl w:val="0"/>
        </w:rPr>
        <w:t xml:space="preserve">2) Hypothesis testing and statistical significance testing using bootstrapping</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DATA and UNDERLYING SCIENCE:</w:t>
      </w: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t xml:space="preserve">In this notebook, you will analyze the relationship between Tropical Pacific Sea Surface Temperature (SST) anomalies and Colorado snowpack.  Specifically, you will test the hypothesis that December Pacific SST anomalies driven by the El Nino Southern Oscillation affect the total wintertime snow accumulation at Loveland Pass, Colorado.  When SSTs in the central Pacific are anomalously warm/cold, the position of the mid-latitude jet shifts and precipitation in the United States shifts.  This notebook will guide you through an analysis to investigate the connections between December Nino3.4 SST anomalies (in units of  </w:t>
      </w:r>
      <w:r w:rsidDel="00000000" w:rsidR="00000000" w:rsidRPr="00000000">
        <w:rPr>
          <w:rFonts w:ascii="Cambria" w:cs="Cambria" w:eastAsia="Cambria" w:hAnsi="Cambria"/>
          <w:rtl w:val="0"/>
        </w:rPr>
        <w:t xml:space="preserve">°</w:t>
      </w:r>
      <w:r w:rsidDel="00000000" w:rsidR="00000000" w:rsidRPr="00000000">
        <w:rPr>
          <w:rtl w:val="0"/>
        </w:rPr>
        <w:t xml:space="preserve">C) and the following April 1 Loveland Pass, Colorado Snow Water Equivalent (in units of inches). Note that SWE is a measure of the amount of water contained in the snowpack.  To convert to snow depth, you multiply by ~5 (the exact value depends on the snow density).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Loveland Pass SWE data are from:</w:t>
      </w:r>
    </w:p>
    <w:p w:rsidR="00000000" w:rsidDel="00000000" w:rsidP="00000000" w:rsidRDefault="00000000" w:rsidRPr="00000000" w14:paraId="00000010">
      <w:pPr>
        <w:rPr/>
      </w:pPr>
      <w:hyperlink r:id="rId6">
        <w:r w:rsidDel="00000000" w:rsidR="00000000" w:rsidRPr="00000000">
          <w:rPr>
            <w:color w:val="0000ff"/>
            <w:u w:val="single"/>
            <w:rtl w:val="0"/>
          </w:rPr>
          <w:t xml:space="preserve">https://www.wcc.nrcs.usda.gov/snow/</w:t>
        </w:r>
      </w:hyperlink>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Nino3.4 data are from:</w:t>
      </w:r>
    </w:p>
    <w:p w:rsidR="00000000" w:rsidDel="00000000" w:rsidP="00000000" w:rsidRDefault="00000000" w:rsidRPr="00000000" w14:paraId="00000012">
      <w:pPr>
        <w:jc w:val="both"/>
        <w:rPr/>
      </w:pPr>
      <w:r w:rsidDel="00000000" w:rsidR="00000000" w:rsidRPr="00000000">
        <w:rPr>
          <w:rtl w:val="0"/>
        </w:rPr>
        <w:t xml:space="preserve"> </w:t>
      </w:r>
      <w:hyperlink r:id="rId7">
        <w:r w:rsidDel="00000000" w:rsidR="00000000" w:rsidRPr="00000000">
          <w:rPr>
            <w:color w:val="0000ff"/>
            <w:u w:val="single"/>
            <w:rtl w:val="0"/>
          </w:rPr>
          <w:t xml:space="preserve">https://www.esrl.noaa.gov/psd/gcos_wgsp/Timeseries/Nino34/</w:t>
        </w:r>
      </w:hyperlink>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br w:type="page"/>
      </w:r>
      <w:r w:rsidDel="00000000" w:rsidR="00000000" w:rsidRPr="00000000">
        <w:rPr>
          <w:b w:val="1"/>
          <w:rtl w:val="0"/>
        </w:rPr>
        <w:t xml:space="preserve">Questions to guide your analysis of Notebook #1:</w:t>
      </w:r>
      <w:r w:rsidDel="00000000" w:rsidR="00000000" w:rsidRPr="00000000">
        <w:rPr>
          <w:rtl w:val="0"/>
        </w:rPr>
        <w:t xml:space="preserve">  </w:t>
      </w:r>
    </w:p>
    <w:p w:rsidR="00000000" w:rsidDel="00000000" w:rsidP="00000000" w:rsidRDefault="00000000" w:rsidRPr="00000000" w14:paraId="00000016">
      <w:pPr>
        <w:jc w:val="both"/>
        <w:rPr>
          <w:color w:val="ff0000"/>
        </w:rPr>
      </w:pPr>
      <w:r w:rsidDel="00000000" w:rsidR="00000000" w:rsidRPr="00000000">
        <w:rPr>
          <w:color w:val="ff0000"/>
          <w:rtl w:val="0"/>
        </w:rPr>
        <w:t xml:space="preserve">For full credit: write answers to the questions and then upload this document to your github along with notebook #1 (including any edits that you make).</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1) Composite Loveland Pass, Colorado snowpack. Fill out the following table showing the April 1 SWE in all years, in El Nino years (conditioned on Nino3.4 being 1 degree C warmer than average), and in La Nina years (condition on Nino3.4 being 1 degree C cooler than average). </w:t>
      </w:r>
    </w:p>
    <w:p w:rsidR="00000000" w:rsidDel="00000000" w:rsidP="00000000" w:rsidRDefault="00000000" w:rsidRPr="00000000" w14:paraId="00000019">
      <w:pPr>
        <w:jc w:val="both"/>
        <w:rPr>
          <w:b w:val="1"/>
        </w:rPr>
      </w:pPr>
      <w:r w:rsidDel="00000000" w:rsidR="00000000" w:rsidRPr="00000000">
        <w:rPr>
          <w:rtl w:val="0"/>
        </w:rPr>
      </w:r>
    </w:p>
    <w:tbl>
      <w:tblPr>
        <w:tblStyle w:val="Table1"/>
        <w:tblW w:w="70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771"/>
        <w:tblGridChange w:id="0">
          <w:tblGrid>
            <w:gridCol w:w="1771"/>
            <w:gridCol w:w="1771"/>
            <w:gridCol w:w="1771"/>
            <w:gridCol w:w="1771"/>
          </w:tblGrid>
        </w:tblGridChange>
      </w:tblGrid>
      <w:tr>
        <w:tc>
          <w:tcPr/>
          <w:p w:rsidR="00000000" w:rsidDel="00000000" w:rsidP="00000000" w:rsidRDefault="00000000" w:rsidRPr="00000000" w14:paraId="0000001A">
            <w:pPr>
              <w:jc w:val="both"/>
              <w:rPr>
                <w:b w:val="1"/>
              </w:rPr>
            </w:pPr>
            <w:r w:rsidDel="00000000" w:rsidR="00000000" w:rsidRPr="00000000">
              <w:rPr>
                <w:rtl w:val="0"/>
              </w:rPr>
            </w:r>
          </w:p>
        </w:tc>
        <w:tc>
          <w:tcPr/>
          <w:p w:rsidR="00000000" w:rsidDel="00000000" w:rsidP="00000000" w:rsidRDefault="00000000" w:rsidRPr="00000000" w14:paraId="0000001B">
            <w:pPr>
              <w:jc w:val="both"/>
              <w:rPr>
                <w:b w:val="1"/>
              </w:rPr>
            </w:pPr>
            <w:r w:rsidDel="00000000" w:rsidR="00000000" w:rsidRPr="00000000">
              <w:rPr>
                <w:b w:val="1"/>
                <w:rtl w:val="0"/>
              </w:rPr>
              <w:t xml:space="preserve">Mean SWE</w:t>
            </w:r>
          </w:p>
        </w:tc>
        <w:tc>
          <w:tcPr/>
          <w:p w:rsidR="00000000" w:rsidDel="00000000" w:rsidP="00000000" w:rsidRDefault="00000000" w:rsidRPr="00000000" w14:paraId="0000001C">
            <w:pPr>
              <w:jc w:val="both"/>
              <w:rPr>
                <w:b w:val="1"/>
              </w:rPr>
            </w:pPr>
            <w:r w:rsidDel="00000000" w:rsidR="00000000" w:rsidRPr="00000000">
              <w:rPr>
                <w:b w:val="1"/>
                <w:rtl w:val="0"/>
              </w:rPr>
              <w:t xml:space="preserve">Std. Dev. SWE</w:t>
            </w:r>
          </w:p>
        </w:tc>
        <w:tc>
          <w:tcPr/>
          <w:p w:rsidR="00000000" w:rsidDel="00000000" w:rsidP="00000000" w:rsidRDefault="00000000" w:rsidRPr="00000000" w14:paraId="0000001D">
            <w:pPr>
              <w:jc w:val="both"/>
              <w:rPr>
                <w:b w:val="1"/>
              </w:rPr>
            </w:pPr>
            <w:r w:rsidDel="00000000" w:rsidR="00000000" w:rsidRPr="00000000">
              <w:rPr>
                <w:b w:val="1"/>
                <w:rtl w:val="0"/>
              </w:rPr>
              <w:t xml:space="preserve">N (# years)</w:t>
            </w:r>
          </w:p>
        </w:tc>
      </w:tr>
      <w:tr>
        <w:tc>
          <w:tcPr/>
          <w:p w:rsidR="00000000" w:rsidDel="00000000" w:rsidP="00000000" w:rsidRDefault="00000000" w:rsidRPr="00000000" w14:paraId="0000001E">
            <w:pPr>
              <w:jc w:val="both"/>
              <w:rPr>
                <w:b w:val="1"/>
              </w:rPr>
            </w:pPr>
            <w:r w:rsidDel="00000000" w:rsidR="00000000" w:rsidRPr="00000000">
              <w:rPr>
                <w:b w:val="1"/>
                <w:rtl w:val="0"/>
              </w:rPr>
              <w:t xml:space="preserve">All years</w:t>
            </w:r>
          </w:p>
        </w:tc>
        <w:tc>
          <w:tcPr/>
          <w:p w:rsidR="00000000" w:rsidDel="00000000" w:rsidP="00000000" w:rsidRDefault="00000000" w:rsidRPr="00000000" w14:paraId="0000001F">
            <w:pPr>
              <w:jc w:val="both"/>
              <w:rPr>
                <w:b w:val="1"/>
              </w:rPr>
            </w:pPr>
            <w:r w:rsidDel="00000000" w:rsidR="00000000" w:rsidRPr="00000000">
              <w:rPr>
                <w:b w:val="1"/>
                <w:rtl w:val="0"/>
              </w:rPr>
              <w:t xml:space="preserve">16.33</w:t>
            </w:r>
          </w:p>
        </w:tc>
        <w:tc>
          <w:tcPr/>
          <w:p w:rsidR="00000000" w:rsidDel="00000000" w:rsidP="00000000" w:rsidRDefault="00000000" w:rsidRPr="00000000" w14:paraId="00000020">
            <w:pPr>
              <w:jc w:val="both"/>
              <w:rPr>
                <w:b w:val="1"/>
              </w:rPr>
            </w:pPr>
            <w:r w:rsidDel="00000000" w:rsidR="00000000" w:rsidRPr="00000000">
              <w:rPr>
                <w:b w:val="1"/>
                <w:rtl w:val="0"/>
              </w:rPr>
              <w:t xml:space="preserve">4.22</w:t>
            </w:r>
          </w:p>
        </w:tc>
        <w:tc>
          <w:tcPr/>
          <w:p w:rsidR="00000000" w:rsidDel="00000000" w:rsidP="00000000" w:rsidRDefault="00000000" w:rsidRPr="00000000" w14:paraId="00000021">
            <w:pPr>
              <w:jc w:val="both"/>
              <w:rPr>
                <w:b w:val="1"/>
              </w:rPr>
            </w:pPr>
            <w:r w:rsidDel="00000000" w:rsidR="00000000" w:rsidRPr="00000000">
              <w:rPr>
                <w:b w:val="1"/>
                <w:rtl w:val="0"/>
              </w:rPr>
              <w:t xml:space="preserve">81</w:t>
            </w:r>
          </w:p>
        </w:tc>
      </w:tr>
      <w:tr>
        <w:tc>
          <w:tcPr/>
          <w:p w:rsidR="00000000" w:rsidDel="00000000" w:rsidP="00000000" w:rsidRDefault="00000000" w:rsidRPr="00000000" w14:paraId="00000022">
            <w:pPr>
              <w:jc w:val="both"/>
              <w:rPr>
                <w:b w:val="1"/>
              </w:rPr>
            </w:pPr>
            <w:r w:rsidDel="00000000" w:rsidR="00000000" w:rsidRPr="00000000">
              <w:rPr>
                <w:b w:val="1"/>
                <w:rtl w:val="0"/>
              </w:rPr>
              <w:t xml:space="preserve">El Nino Years</w:t>
            </w:r>
          </w:p>
        </w:tc>
        <w:tc>
          <w:tcPr/>
          <w:p w:rsidR="00000000" w:rsidDel="00000000" w:rsidP="00000000" w:rsidRDefault="00000000" w:rsidRPr="00000000" w14:paraId="00000023">
            <w:pPr>
              <w:jc w:val="both"/>
              <w:rPr>
                <w:b w:val="1"/>
              </w:rPr>
            </w:pPr>
            <w:r w:rsidDel="00000000" w:rsidR="00000000" w:rsidRPr="00000000">
              <w:rPr>
                <w:b w:val="1"/>
                <w:rtl w:val="0"/>
              </w:rPr>
              <w:t xml:space="preserve">15.29</w:t>
            </w:r>
          </w:p>
        </w:tc>
        <w:tc>
          <w:tcPr/>
          <w:p w:rsidR="00000000" w:rsidDel="00000000" w:rsidP="00000000" w:rsidRDefault="00000000" w:rsidRPr="00000000" w14:paraId="00000024">
            <w:pPr>
              <w:jc w:val="both"/>
              <w:rPr>
                <w:b w:val="1"/>
              </w:rPr>
            </w:pPr>
            <w:r w:rsidDel="00000000" w:rsidR="00000000" w:rsidRPr="00000000">
              <w:rPr>
                <w:b w:val="1"/>
                <w:rtl w:val="0"/>
              </w:rPr>
              <w:t xml:space="preserve">4.0</w:t>
            </w:r>
          </w:p>
        </w:tc>
        <w:tc>
          <w:tcPr/>
          <w:p w:rsidR="00000000" w:rsidDel="00000000" w:rsidP="00000000" w:rsidRDefault="00000000" w:rsidRPr="00000000" w14:paraId="00000025">
            <w:pPr>
              <w:jc w:val="both"/>
              <w:rPr>
                <w:b w:val="1"/>
              </w:rPr>
            </w:pPr>
            <w:r w:rsidDel="00000000" w:rsidR="00000000" w:rsidRPr="00000000">
              <w:rPr>
                <w:b w:val="1"/>
                <w:rtl w:val="0"/>
              </w:rPr>
              <w:t xml:space="preserve">16</w:t>
            </w:r>
          </w:p>
        </w:tc>
      </w:tr>
      <w:tr>
        <w:trPr>
          <w:trHeight w:val="63" w:hRule="atLeast"/>
        </w:trPr>
        <w:tc>
          <w:tcPr/>
          <w:p w:rsidR="00000000" w:rsidDel="00000000" w:rsidP="00000000" w:rsidRDefault="00000000" w:rsidRPr="00000000" w14:paraId="00000026">
            <w:pPr>
              <w:jc w:val="both"/>
              <w:rPr>
                <w:b w:val="1"/>
              </w:rPr>
            </w:pPr>
            <w:r w:rsidDel="00000000" w:rsidR="00000000" w:rsidRPr="00000000">
              <w:rPr>
                <w:b w:val="1"/>
                <w:rtl w:val="0"/>
              </w:rPr>
              <w:t xml:space="preserve">La Nina Years</w:t>
            </w:r>
          </w:p>
        </w:tc>
        <w:tc>
          <w:tcPr/>
          <w:p w:rsidR="00000000" w:rsidDel="00000000" w:rsidP="00000000" w:rsidRDefault="00000000" w:rsidRPr="00000000" w14:paraId="00000027">
            <w:pPr>
              <w:jc w:val="both"/>
              <w:rPr>
                <w:b w:val="1"/>
              </w:rPr>
            </w:pPr>
            <w:r w:rsidDel="00000000" w:rsidR="00000000" w:rsidRPr="00000000">
              <w:rPr>
                <w:b w:val="1"/>
                <w:rtl w:val="0"/>
              </w:rPr>
              <w:t xml:space="preserve">17.78</w:t>
            </w:r>
          </w:p>
        </w:tc>
        <w:tc>
          <w:tcPr/>
          <w:p w:rsidR="00000000" w:rsidDel="00000000" w:rsidP="00000000" w:rsidRDefault="00000000" w:rsidRPr="00000000" w14:paraId="00000028">
            <w:pPr>
              <w:jc w:val="both"/>
              <w:rPr>
                <w:b w:val="1"/>
              </w:rPr>
            </w:pPr>
            <w:r w:rsidDel="00000000" w:rsidR="00000000" w:rsidRPr="00000000">
              <w:rPr>
                <w:b w:val="1"/>
                <w:rtl w:val="0"/>
              </w:rPr>
              <w:t xml:space="preserve">4.11</w:t>
            </w:r>
          </w:p>
        </w:tc>
        <w:tc>
          <w:tcPr/>
          <w:p w:rsidR="00000000" w:rsidDel="00000000" w:rsidP="00000000" w:rsidRDefault="00000000" w:rsidRPr="00000000" w14:paraId="00000029">
            <w:pPr>
              <w:jc w:val="both"/>
              <w:rPr>
                <w:b w:val="1"/>
              </w:rPr>
            </w:pPr>
            <w:r w:rsidDel="00000000" w:rsidR="00000000" w:rsidRPr="00000000">
              <w:rPr>
                <w:b w:val="1"/>
                <w:rtl w:val="0"/>
              </w:rPr>
              <w:t xml:space="preserve">15</w:t>
            </w:r>
          </w:p>
        </w:tc>
      </w:tr>
    </w:tbl>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2) Use hypothesis testing to assess if the differences in snowpack are statistically significant. Write the 5 steps.  Test your hypothesis using bootstrapping.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3"/>
        </w:numPr>
        <w:ind w:left="720" w:hanging="360"/>
        <w:jc w:val="both"/>
        <w:rPr>
          <w:i w:val="1"/>
        </w:rPr>
      </w:pPr>
      <w:r w:rsidDel="00000000" w:rsidR="00000000" w:rsidRPr="00000000">
        <w:rPr>
          <w:i w:val="1"/>
          <w:rtl w:val="0"/>
        </w:rPr>
        <w:t xml:space="preserve">State the significance level (sigma)</w:t>
      </w:r>
    </w:p>
    <w:p w:rsidR="00000000" w:rsidDel="00000000" w:rsidP="00000000" w:rsidRDefault="00000000" w:rsidRPr="00000000" w14:paraId="0000002E">
      <w:pPr>
        <w:numPr>
          <w:ilvl w:val="0"/>
          <w:numId w:val="3"/>
        </w:numPr>
        <w:ind w:left="720" w:hanging="360"/>
        <w:jc w:val="both"/>
        <w:rPr>
          <w:i w:val="1"/>
        </w:rPr>
      </w:pPr>
      <w:r w:rsidDel="00000000" w:rsidR="00000000" w:rsidRPr="00000000">
        <w:rPr>
          <w:i w:val="1"/>
          <w:rtl w:val="0"/>
        </w:rPr>
        <w:t xml:space="preserve">State the null hypothesis (H</w:t>
      </w:r>
      <w:r w:rsidDel="00000000" w:rsidR="00000000" w:rsidRPr="00000000">
        <w:rPr>
          <w:i w:val="1"/>
          <w:vertAlign w:val="subscript"/>
          <w:rtl w:val="0"/>
        </w:rPr>
        <w:t xml:space="preserve">0</w:t>
      </w:r>
      <w:r w:rsidDel="00000000" w:rsidR="00000000" w:rsidRPr="00000000">
        <w:rPr>
          <w:i w:val="1"/>
          <w:rtl w:val="0"/>
        </w:rPr>
        <w:t xml:space="preserve">) and the alternative hypothesis (H</w:t>
      </w:r>
      <w:r w:rsidDel="00000000" w:rsidR="00000000" w:rsidRPr="00000000">
        <w:rPr>
          <w:i w:val="1"/>
          <w:vertAlign w:val="subscript"/>
          <w:rtl w:val="0"/>
        </w:rPr>
        <w:t xml:space="preserve">1</w:t>
      </w:r>
      <w:r w:rsidDel="00000000" w:rsidR="00000000" w:rsidRPr="00000000">
        <w:rPr>
          <w:i w:val="1"/>
          <w:rtl w:val="0"/>
        </w:rPr>
        <w:t xml:space="preserve">)</w:t>
      </w:r>
    </w:p>
    <w:p w:rsidR="00000000" w:rsidDel="00000000" w:rsidP="00000000" w:rsidRDefault="00000000" w:rsidRPr="00000000" w14:paraId="0000002F">
      <w:pPr>
        <w:numPr>
          <w:ilvl w:val="0"/>
          <w:numId w:val="3"/>
        </w:numPr>
        <w:ind w:left="720" w:hanging="360"/>
        <w:jc w:val="both"/>
        <w:rPr>
          <w:i w:val="1"/>
        </w:rPr>
      </w:pPr>
      <w:r w:rsidDel="00000000" w:rsidR="00000000" w:rsidRPr="00000000">
        <w:rPr>
          <w:i w:val="1"/>
          <w:rtl w:val="0"/>
        </w:rPr>
        <w:t xml:space="preserve">State the statistic to be used, and the assumptions required to use it</w:t>
      </w:r>
    </w:p>
    <w:p w:rsidR="00000000" w:rsidDel="00000000" w:rsidP="00000000" w:rsidRDefault="00000000" w:rsidRPr="00000000" w14:paraId="00000030">
      <w:pPr>
        <w:numPr>
          <w:ilvl w:val="0"/>
          <w:numId w:val="3"/>
        </w:numPr>
        <w:ind w:left="720" w:hanging="360"/>
        <w:jc w:val="both"/>
        <w:rPr>
          <w:i w:val="1"/>
        </w:rPr>
      </w:pPr>
      <w:r w:rsidDel="00000000" w:rsidR="00000000" w:rsidRPr="00000000">
        <w:rPr>
          <w:i w:val="1"/>
          <w:rtl w:val="0"/>
        </w:rPr>
        <w:t xml:space="preserve">state the critical region</w:t>
      </w:r>
    </w:p>
    <w:p w:rsidR="00000000" w:rsidDel="00000000" w:rsidP="00000000" w:rsidRDefault="00000000" w:rsidRPr="00000000" w14:paraId="00000031">
      <w:pPr>
        <w:numPr>
          <w:ilvl w:val="0"/>
          <w:numId w:val="3"/>
        </w:numPr>
        <w:ind w:left="720" w:hanging="360"/>
        <w:jc w:val="both"/>
        <w:rPr>
          <w:i w:val="1"/>
        </w:rPr>
      </w:pPr>
      <w:r w:rsidDel="00000000" w:rsidR="00000000" w:rsidRPr="00000000">
        <w:rPr>
          <w:i w:val="1"/>
          <w:rtl w:val="0"/>
        </w:rPr>
        <w:t xml:space="preserve">evaluate the statistic and state the conclusion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Instructions for bootstrap:  Say there are N years with El Nino conditions. Instead of averaging the Loveland SWE in those N years, randomly grab N Loveland SWE values and take their average.  Then do this again, and again, and again 1000 times.  In the end you will end up with a distribution of SWE averages in the case of random sampling, i.e., the distribution you would expect if there was no physical relationship between Nino3.4 SST anomalies and Loveland Pass SWE.  </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Plot a histogram of this distribution and provide basic statistics describing this distribution( (mean, standard deviation, minimum, and maximum).  </w:t>
      </w:r>
      <w:r w:rsidDel="00000000" w:rsidR="00000000" w:rsidRPr="00000000">
        <w:rPr/>
        <w:drawing>
          <wp:inline distB="114300" distT="114300" distL="114300" distR="114300">
            <wp:extent cx="3686175" cy="26479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861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mean: 16.3</w:t>
      </w:r>
    </w:p>
    <w:p w:rsidR="00000000" w:rsidDel="00000000" w:rsidP="00000000" w:rsidRDefault="00000000" w:rsidRPr="00000000" w14:paraId="0000003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std: 1.08</w:t>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min: 12.9</w:t>
      </w:r>
    </w:p>
    <w:p w:rsidR="00000000" w:rsidDel="00000000" w:rsidP="00000000" w:rsidRDefault="00000000" w:rsidRPr="00000000" w14:paraId="0000003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pPr>
      <w:r w:rsidDel="00000000" w:rsidR="00000000" w:rsidRPr="00000000">
        <w:rPr>
          <w:rtl w:val="0"/>
        </w:rPr>
        <w:t xml:space="preserve">max: 19.7</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Quantify the likelihood of getting your value of _____ by chance alone using percentiles of this bootstrapped distribution. What is the probability that differences between the El Nino composite and all years occurred by chance? What is the probability that differences between the La Nina composite and all years occurred by chance?</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34.75% = probability that differences between the El Nino composite and all years occurred by chance</w:t>
      </w:r>
    </w:p>
    <w:p w:rsidR="00000000" w:rsidDel="00000000" w:rsidP="00000000" w:rsidRDefault="00000000" w:rsidRPr="00000000" w14:paraId="0000003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17% = probability that differences between the La Nina composite and all years occurred by chance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3) Test the sensitivity of the results obtained in 2) by changing the number of bootstraps, the statistical significance level, or the definition of El Nino/La Nina (e.g., change the temperature threshold so that El Nino is defined using a 0.5 degree C temperature anomaly or a 3 degree C temperature anomaly).    In other words – play and learn something about the robustness of your conclusions.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changing threshold and the number of bootstraps, when n is less than 100 then it starts to really alter the distribution of the SWE values.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4) Maybe you want to see if you get the same answer when you use a t-test… Maybe you want to set up the bootstrap in another way?? Another bootstrapping approach is provided by Vineel Yettella (ATOC Ph.D. 2018).  Check these out and see what you find!!</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A">
      <w:pPr>
        <w:jc w:val="both"/>
        <w:rPr>
          <w:b w:val="1"/>
          <w:u w:val="single"/>
        </w:rPr>
      </w:pPr>
      <w:r w:rsidDel="00000000" w:rsidR="00000000" w:rsidRPr="00000000">
        <w:rPr>
          <w:b w:val="1"/>
          <w:u w:val="single"/>
          <w:rtl w:val="0"/>
        </w:rPr>
        <w:t xml:space="preserve">Notebook #2 – Statistical significance using z/t-tests</w:t>
      </w:r>
    </w:p>
    <w:p w:rsidR="00000000" w:rsidDel="00000000" w:rsidP="00000000" w:rsidRDefault="00000000" w:rsidRPr="00000000" w14:paraId="0000004B">
      <w:pPr>
        <w:jc w:val="both"/>
        <w:rPr>
          <w:b w:val="1"/>
          <w:color w:val="3366ff"/>
        </w:rPr>
      </w:pPr>
      <w:r w:rsidDel="00000000" w:rsidR="00000000" w:rsidRPr="00000000">
        <w:rPr>
          <w:b w:val="1"/>
          <w:color w:val="3366ff"/>
          <w:rtl w:val="0"/>
        </w:rPr>
        <w:t xml:space="preserve">ATOC7500_applicationlab1_ztest_ttest.ipynb</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LEARNING GOALS:</w:t>
      </w:r>
    </w:p>
    <w:p w:rsidR="00000000" w:rsidDel="00000000" w:rsidP="00000000" w:rsidRDefault="00000000" w:rsidRPr="00000000" w14:paraId="0000004E">
      <w:pPr>
        <w:jc w:val="both"/>
        <w:rPr/>
      </w:pPr>
      <w:r w:rsidDel="00000000" w:rsidR="00000000" w:rsidRPr="00000000">
        <w:rPr>
          <w:rtl w:val="0"/>
        </w:rPr>
        <w:t xml:space="preserve">1) Use an ipython notebook to read in a netcdf file, make line plots and histograms, and calculate statistics</w:t>
      </w:r>
    </w:p>
    <w:p w:rsidR="00000000" w:rsidDel="00000000" w:rsidP="00000000" w:rsidRDefault="00000000" w:rsidRPr="00000000" w14:paraId="0000004F">
      <w:pPr>
        <w:jc w:val="both"/>
        <w:rPr/>
      </w:pPr>
      <w:r w:rsidDel="00000000" w:rsidR="00000000" w:rsidRPr="00000000">
        <w:rPr>
          <w:rtl w:val="0"/>
        </w:rPr>
        <w:t xml:space="preserve">2) Calculate statistical significance of the changes in a normalized mean using a z-statistic and a t-statistic</w:t>
      </w:r>
    </w:p>
    <w:p w:rsidR="00000000" w:rsidDel="00000000" w:rsidP="00000000" w:rsidRDefault="00000000" w:rsidRPr="00000000" w14:paraId="00000050">
      <w:pPr>
        <w:jc w:val="both"/>
        <w:rPr/>
      </w:pPr>
      <w:r w:rsidDel="00000000" w:rsidR="00000000" w:rsidRPr="00000000">
        <w:rPr>
          <w:rtl w:val="0"/>
        </w:rPr>
        <w:t xml:space="preserve">3) Calculate confidence intervals for model-projected global warming using z-statistic and t-statistic.</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rtl w:val="0"/>
        </w:rPr>
        <w:t xml:space="preserve">DATA and UNDERLYING SCIENCE:</w:t>
      </w:r>
      <w:r w:rsidDel="00000000" w:rsidR="00000000" w:rsidRPr="00000000">
        <w:rPr>
          <w:rtl w:val="0"/>
        </w:rPr>
        <w:t xml:space="preserve">  </w:t>
      </w:r>
    </w:p>
    <w:p w:rsidR="00000000" w:rsidDel="00000000" w:rsidP="00000000" w:rsidRDefault="00000000" w:rsidRPr="00000000" w14:paraId="00000053">
      <w:pPr>
        <w:jc w:val="both"/>
        <w:rPr>
          <w:rFonts w:ascii="Cambria" w:cs="Cambria" w:eastAsia="Cambria" w:hAnsi="Cambria"/>
          <w:u w:val="single"/>
        </w:rPr>
      </w:pPr>
      <w:r w:rsidDel="00000000" w:rsidR="00000000" w:rsidRPr="00000000">
        <w:rPr>
          <w:rFonts w:ascii="Cambria" w:cs="Cambria" w:eastAsia="Cambria" w:hAnsi="Cambria"/>
          <w:rtl w:val="0"/>
        </w:rPr>
        <w:t xml:space="preserve">You will be plotting </w:t>
      </w:r>
      <w:r w:rsidDel="00000000" w:rsidR="00000000" w:rsidRPr="00000000">
        <w:rPr>
          <w:rFonts w:ascii="Cambria" w:cs="Cambria" w:eastAsia="Cambria" w:hAnsi="Cambria"/>
          <w:i w:val="1"/>
          <w:u w:val="single"/>
          <w:rtl w:val="0"/>
        </w:rPr>
        <w:t xml:space="preserve">munged</w:t>
      </w:r>
      <w:r w:rsidDel="00000000" w:rsidR="00000000" w:rsidRPr="00000000">
        <w:rPr>
          <w:rFonts w:ascii="Cambria" w:cs="Cambria" w:eastAsia="Cambria" w:hAnsi="Cambria"/>
          <w:rtl w:val="0"/>
        </w:rPr>
        <w:t xml:space="preserve"> climate model output from the Community Earth System Model (CESM) Large Ensemble Project. The Large Ensemble Project includes a 42-member ensemble of fully coupled climate model simulations for the period 1920-2100 (</w:t>
      </w:r>
      <w:r w:rsidDel="00000000" w:rsidR="00000000" w:rsidRPr="00000000">
        <w:rPr>
          <w:rFonts w:ascii="Cambria" w:cs="Cambria" w:eastAsia="Cambria" w:hAnsi="Cambria"/>
          <w:i w:val="1"/>
          <w:rtl w:val="0"/>
        </w:rPr>
        <w:t xml:space="preserve">note: only the original 30 are provided here</w:t>
      </w:r>
      <w:r w:rsidDel="00000000" w:rsidR="00000000" w:rsidRPr="00000000">
        <w:rPr>
          <w:rFonts w:ascii="Cambria" w:cs="Cambria" w:eastAsia="Cambria" w:hAnsi="Cambria"/>
          <w:rtl w:val="0"/>
        </w:rPr>
        <w:t xml:space="preserve">). Each individual ensemble member is subject to the same radiative forcing scenario (historical up to 2005 and high greenhouse gas emission scenario (RCP8.5) thereafter), but begins from a slightly different initial atmospheric state (created by randomly perturbing temperatures at the level of round-off error). In the notebook, you will compare the ensemble members with a 2600-year-long model simulation having constant pre-industrial (1850) radiative forcing conditions (perpetual 1850). By comparing the ensemble members to each other and to the 1850 control, you can assess the climate change in the presence of internal climate variability.  </w:t>
      </w:r>
      <w:r w:rsidDel="00000000" w:rsidR="00000000" w:rsidRPr="00000000">
        <w:rPr>
          <w:rtl w:val="0"/>
        </w:rPr>
      </w:r>
    </w:p>
    <w:p w:rsidR="00000000" w:rsidDel="00000000" w:rsidP="00000000" w:rsidRDefault="00000000" w:rsidRPr="00000000" w14:paraId="00000054">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5">
      <w:pPr>
        <w:jc w:val="both"/>
        <w:rPr>
          <w:rFonts w:ascii="Cambria" w:cs="Cambria" w:eastAsia="Cambria" w:hAnsi="Cambria"/>
          <w:b w:val="1"/>
        </w:rPr>
      </w:pPr>
      <w:r w:rsidDel="00000000" w:rsidR="00000000" w:rsidRPr="00000000">
        <w:rPr>
          <w:rFonts w:ascii="Cambria" w:cs="Cambria" w:eastAsia="Cambria" w:hAnsi="Cambria"/>
          <w:b w:val="1"/>
          <w:rtl w:val="0"/>
        </w:rPr>
        <w:t xml:space="preserve">More information on the CESM Large Ensemble Project can be found at:</w:t>
      </w:r>
    </w:p>
    <w:p w:rsidR="00000000" w:rsidDel="00000000" w:rsidP="00000000" w:rsidRDefault="00000000" w:rsidRPr="00000000" w14:paraId="00000056">
      <w:pPr>
        <w:jc w:val="both"/>
        <w:rPr>
          <w:rFonts w:ascii="Cambria" w:cs="Cambria" w:eastAsia="Cambria" w:hAnsi="Cambria"/>
        </w:rPr>
      </w:pPr>
      <w:hyperlink r:id="rId9">
        <w:r w:rsidDel="00000000" w:rsidR="00000000" w:rsidRPr="00000000">
          <w:rPr>
            <w:rFonts w:ascii="Cambria" w:cs="Cambria" w:eastAsia="Cambria" w:hAnsi="Cambria"/>
            <w:color w:val="0000ff"/>
            <w:u w:val="single"/>
            <w:rtl w:val="0"/>
          </w:rPr>
          <w:t xml:space="preserve">http://www.cesm.ucar.edu/projects/community-projects/LENS/</w:t>
        </w:r>
      </w:hyperlink>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Questions to guide your analysis of Notebook #2:</w:t>
      </w:r>
      <w:r w:rsidDel="00000000" w:rsidR="00000000" w:rsidRPr="00000000">
        <w:rPr>
          <w:rtl w:val="0"/>
        </w:rPr>
        <w:t xml:space="preserve">  </w:t>
      </w:r>
    </w:p>
    <w:p w:rsidR="00000000" w:rsidDel="00000000" w:rsidP="00000000" w:rsidRDefault="00000000" w:rsidRPr="00000000" w14:paraId="00000059">
      <w:pPr>
        <w:jc w:val="both"/>
        <w:rPr>
          <w:color w:val="ff0000"/>
        </w:rPr>
      </w:pPr>
      <w:r w:rsidDel="00000000" w:rsidR="00000000" w:rsidRPr="00000000">
        <w:rPr>
          <w:color w:val="ff0000"/>
          <w:rtl w:val="0"/>
        </w:rPr>
        <w:t xml:space="preserve">For full credit: write answers to the questions and then upload this document to your github along with notebook #1 (including any edits that you make).</w:t>
      </w:r>
    </w:p>
    <w:p w:rsidR="00000000" w:rsidDel="00000000" w:rsidP="00000000" w:rsidRDefault="00000000" w:rsidRPr="00000000" w14:paraId="0000005A">
      <w:pPr>
        <w:jc w:val="both"/>
        <w:rPr/>
      </w:pPr>
      <w:bookmarkStart w:colFirst="0" w:colLast="0" w:name="_gjdgxs" w:id="0"/>
      <w:bookmarkEnd w:id="0"/>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1) Use the 2600-year long 1850 control run to calculate population statistics with constant forcing (in the absence of climate change). Find the population mean and population standard deviation for CESM1 global annual mean surface temperature. Normalize the data and again find the population mean and population standard deviation.  Plot a histogram of the normalized data. Is the distribution Gaussian?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Mean 1850 global mean surface temperature: 287.11</w:t>
      </w:r>
    </w:p>
    <w:p w:rsidR="00000000" w:rsidDel="00000000" w:rsidP="00000000" w:rsidRDefault="00000000" w:rsidRPr="00000000" w14:paraId="0000005E">
      <w:pPr>
        <w:jc w:val="both"/>
        <w:rPr/>
      </w:pPr>
      <w:r w:rsidDel="00000000" w:rsidR="00000000" w:rsidRPr="00000000">
        <w:rPr>
          <w:rtl w:val="0"/>
        </w:rPr>
        <w:t xml:space="preserve">Standard deviation in 1850 global mean surface temperature: 0.1</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drawing>
          <wp:inline distB="114300" distT="114300" distL="114300" distR="114300">
            <wp:extent cx="3171825" cy="30194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718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yes, it appears to have a normal distribution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2) Calculate global warming in the first ensemble member over a given time period defined by the startyear and endyear variables.  Compare the warming in this first ensemble member with the 1850 control run statistics and assess if the warming is statistically significant. Use hypothesis testing and state the 5 steps.  What is your null hypothesis?  Try using a z-statistic (appropriate for N&gt;30) and a t-statistic (appropriate for N&lt;30). What is the probability that the warming in the first ensemble member occurred by chance? Change the startyear and endyear variables – When does global warming become statistically significant in the first ensemble member?  </w:t>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H</w:t>
      </w:r>
      <w:r w:rsidDel="00000000" w:rsidR="00000000" w:rsidRPr="00000000">
        <w:rPr>
          <w:vertAlign w:val="subscript"/>
          <w:rtl w:val="0"/>
        </w:rPr>
        <w:t xml:space="preserve">0 </w:t>
      </w:r>
      <w:r w:rsidDel="00000000" w:rsidR="00000000" w:rsidRPr="00000000">
        <w:rPr>
          <w:rtl w:val="0"/>
        </w:rPr>
        <w:t xml:space="preserve">= the difference between the warming in EM1 and the 1850 control run is not statistically significant</w:t>
      </w:r>
    </w:p>
    <w:p w:rsidR="00000000" w:rsidDel="00000000" w:rsidP="00000000" w:rsidRDefault="00000000" w:rsidRPr="00000000" w14:paraId="00000065">
      <w:pPr>
        <w:numPr>
          <w:ilvl w:val="0"/>
          <w:numId w:val="2"/>
        </w:numPr>
        <w:ind w:left="720" w:hanging="360"/>
        <w:jc w:val="both"/>
      </w:pPr>
      <w:r w:rsidDel="00000000" w:rsidR="00000000" w:rsidRPr="00000000">
        <w:rPr>
          <w:rtl w:val="0"/>
        </w:rPr>
        <w:t xml:space="preserve">sample_mean: 11.18</w:t>
      </w:r>
    </w:p>
    <w:p w:rsidR="00000000" w:rsidDel="00000000" w:rsidP="00000000" w:rsidRDefault="00000000" w:rsidRPr="00000000" w14:paraId="00000066">
      <w:pPr>
        <w:numPr>
          <w:ilvl w:val="0"/>
          <w:numId w:val="2"/>
        </w:numPr>
        <w:ind w:left="720" w:hanging="360"/>
        <w:jc w:val="both"/>
      </w:pPr>
      <w:r w:rsidDel="00000000" w:rsidR="00000000" w:rsidRPr="00000000">
        <w:rPr>
          <w:rtl w:val="0"/>
        </w:rPr>
        <w:t xml:space="preserve">Z-statistic: 35.36</w:t>
      </w:r>
    </w:p>
    <w:p w:rsidR="00000000" w:rsidDel="00000000" w:rsidP="00000000" w:rsidRDefault="00000000" w:rsidRPr="00000000" w14:paraId="00000067">
      <w:pPr>
        <w:numPr>
          <w:ilvl w:val="0"/>
          <w:numId w:val="2"/>
        </w:numPr>
        <w:ind w:left="720" w:hanging="360"/>
        <w:jc w:val="both"/>
      </w:pPr>
      <w:r w:rsidDel="00000000" w:rsidR="00000000" w:rsidRPr="00000000">
        <w:rPr>
          <w:rtl w:val="0"/>
        </w:rPr>
        <w:t xml:space="preserve">T-statistic: 37.12</w:t>
      </w:r>
    </w:p>
    <w:p w:rsidR="00000000" w:rsidDel="00000000" w:rsidP="00000000" w:rsidRDefault="00000000" w:rsidRPr="00000000" w14:paraId="00000068">
      <w:pPr>
        <w:numPr>
          <w:ilvl w:val="0"/>
          <w:numId w:val="2"/>
        </w:numPr>
        <w:ind w:left="720" w:hanging="360"/>
        <w:jc w:val="both"/>
      </w:pPr>
      <w:r w:rsidDel="00000000" w:rsidR="00000000" w:rsidRPr="00000000">
        <w:rPr>
          <w:rtl w:val="0"/>
        </w:rPr>
        <w:t xml:space="preserve">There is a zero percent chance that the warming in the first ensemble member occurred by chance according to the t and z tests</w:t>
      </w:r>
    </w:p>
    <w:p w:rsidR="00000000" w:rsidDel="00000000" w:rsidP="00000000" w:rsidRDefault="00000000" w:rsidRPr="00000000" w14:paraId="00000069">
      <w:pPr>
        <w:numPr>
          <w:ilvl w:val="0"/>
          <w:numId w:val="2"/>
        </w:numPr>
        <w:ind w:left="720" w:hanging="360"/>
        <w:jc w:val="both"/>
      </w:pPr>
      <w:r w:rsidDel="00000000" w:rsidR="00000000" w:rsidRPr="00000000">
        <w:rPr>
          <w:rtl w:val="0"/>
        </w:rPr>
        <w:t xml:space="preserve">Global warming become statistically significant in the first ensemble member from 1920-1930 </w:t>
      </w:r>
    </w:p>
    <w:p w:rsidR="00000000" w:rsidDel="00000000" w:rsidP="00000000" w:rsidRDefault="00000000" w:rsidRPr="00000000" w14:paraId="0000006A">
      <w:pPr>
        <w:numPr>
          <w:ilvl w:val="1"/>
          <w:numId w:val="2"/>
        </w:numPr>
        <w:ind w:left="1440" w:hanging="360"/>
        <w:jc w:val="both"/>
      </w:pPr>
      <w:r w:rsidDel="00000000" w:rsidR="00000000" w:rsidRPr="00000000">
        <w:rPr>
          <w:rtl w:val="0"/>
        </w:rPr>
        <w:t xml:space="preserve">if the probability is over 5% then the means are no longer -</w:t>
      </w:r>
    </w:p>
    <w:p w:rsidR="00000000" w:rsidDel="00000000" w:rsidP="00000000" w:rsidRDefault="00000000" w:rsidRPr="00000000" w14:paraId="0000006B">
      <w:pPr>
        <w:numPr>
          <w:ilvl w:val="1"/>
          <w:numId w:val="2"/>
        </w:numPr>
        <w:ind w:left="1440" w:hanging="360"/>
        <w:jc w:val="both"/>
        <w:rPr>
          <w:u w:val="none"/>
        </w:rPr>
      </w:pPr>
      <w:r w:rsidDel="00000000" w:rsidR="00000000" w:rsidRPr="00000000">
        <w:rPr>
          <w:rtl w:val="0"/>
        </w:rPr>
        <w:t xml:space="preserve">critical level is 5% </w:t>
      </w:r>
    </w:p>
    <w:p w:rsidR="00000000" w:rsidDel="00000000" w:rsidP="00000000" w:rsidRDefault="00000000" w:rsidRPr="00000000" w14:paraId="0000006C">
      <w:pPr>
        <w:numPr>
          <w:ilvl w:val="1"/>
          <w:numId w:val="2"/>
        </w:numPr>
        <w:ind w:left="1440" w:hanging="360"/>
        <w:jc w:val="both"/>
      </w:pPr>
      <w:r w:rsidDel="00000000" w:rsidR="00000000" w:rsidRPr="00000000">
        <w:rPr>
          <w:rtl w:val="0"/>
        </w:rPr>
        <w:t xml:space="preserve">T-statistic: 1.83</w:t>
      </w:r>
    </w:p>
    <w:p w:rsidR="00000000" w:rsidDel="00000000" w:rsidP="00000000" w:rsidRDefault="00000000" w:rsidRPr="00000000" w14:paraId="0000006D">
      <w:pPr>
        <w:numPr>
          <w:ilvl w:val="2"/>
          <w:numId w:val="2"/>
        </w:numPr>
        <w:ind w:left="2160" w:hanging="360"/>
        <w:jc w:val="both"/>
      </w:pPr>
      <w:r w:rsidDel="00000000" w:rsidR="00000000" w:rsidRPr="00000000">
        <w:rPr>
          <w:rtl w:val="0"/>
        </w:rPr>
        <w:t xml:space="preserve">use this because it’s only for 10 years and only expect warming so a one tailed test</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3) Many climate modeling centers run only a handful of ensemble members for climate change projections. Given that the CESM Large Ensemble has lots of members, you can calculate the warming over the 21</w:t>
      </w:r>
      <w:r w:rsidDel="00000000" w:rsidR="00000000" w:rsidRPr="00000000">
        <w:rPr>
          <w:vertAlign w:val="superscript"/>
          <w:rtl w:val="0"/>
        </w:rPr>
        <w:t xml:space="preserve">st</w:t>
      </w:r>
      <w:r w:rsidDel="00000000" w:rsidR="00000000" w:rsidRPr="00000000">
        <w:rPr>
          <w:rtl w:val="0"/>
        </w:rPr>
        <w:t xml:space="preserve"> century and place confidence intervals in that warming by assessing the spread across ensemble members.  </w:t>
      </w:r>
    </w:p>
    <w:p w:rsidR="00000000" w:rsidDel="00000000" w:rsidP="00000000" w:rsidRDefault="00000000" w:rsidRPr="00000000" w14:paraId="00000070">
      <w:pPr>
        <w:numPr>
          <w:ilvl w:val="0"/>
          <w:numId w:val="1"/>
        </w:numPr>
        <w:ind w:left="720" w:hanging="360"/>
        <w:jc w:val="both"/>
        <w:rPr>
          <w:u w:val="none"/>
        </w:rPr>
      </w:pPr>
      <w:r w:rsidDel="00000000" w:rsidR="00000000" w:rsidRPr="00000000">
        <w:rPr>
          <w:rtl w:val="0"/>
        </w:rPr>
        <w:t xml:space="preserve">Calculate confidence intervals using both a z-statistic and a t-statistic. </w:t>
      </w:r>
    </w:p>
    <w:p w:rsidR="00000000" w:rsidDel="00000000" w:rsidP="00000000" w:rsidRDefault="00000000" w:rsidRPr="00000000" w14:paraId="00000071">
      <w:pPr>
        <w:numPr>
          <w:ilvl w:val="1"/>
          <w:numId w:val="1"/>
        </w:numPr>
        <w:ind w:left="1440" w:hanging="360"/>
        <w:jc w:val="both"/>
      </w:pPr>
      <w:r w:rsidDel="00000000" w:rsidR="00000000" w:rsidRPr="00000000">
        <w:rPr>
          <w:rtl w:val="0"/>
        </w:rPr>
        <w:t xml:space="preserve">95% confidence limits - t-statistic: 3.61, 3.66</w:t>
      </w:r>
    </w:p>
    <w:p w:rsidR="00000000" w:rsidDel="00000000" w:rsidP="00000000" w:rsidRDefault="00000000" w:rsidRPr="00000000" w14:paraId="00000072">
      <w:pPr>
        <w:numPr>
          <w:ilvl w:val="1"/>
          <w:numId w:val="1"/>
        </w:numPr>
        <w:ind w:left="1440" w:hanging="360"/>
        <w:jc w:val="both"/>
      </w:pPr>
      <w:r w:rsidDel="00000000" w:rsidR="00000000" w:rsidRPr="00000000">
        <w:rPr>
          <w:rtl w:val="0"/>
        </w:rPr>
        <w:t xml:space="preserve">99% confidence limits - t-statistic: 3.6, 3.67</w:t>
      </w:r>
    </w:p>
    <w:p w:rsidR="00000000" w:rsidDel="00000000" w:rsidP="00000000" w:rsidRDefault="00000000" w:rsidRPr="00000000" w14:paraId="00000073">
      <w:pPr>
        <w:numPr>
          <w:ilvl w:val="1"/>
          <w:numId w:val="1"/>
        </w:numPr>
        <w:ind w:left="1440" w:hanging="360"/>
        <w:jc w:val="both"/>
      </w:pPr>
      <w:r w:rsidDel="00000000" w:rsidR="00000000" w:rsidRPr="00000000">
        <w:rPr>
          <w:rtl w:val="0"/>
        </w:rPr>
        <w:t xml:space="preserve">95% confidence limits - z-statistic: 3.61, 3.66</w:t>
      </w:r>
    </w:p>
    <w:p w:rsidR="00000000" w:rsidDel="00000000" w:rsidP="00000000" w:rsidRDefault="00000000" w:rsidRPr="00000000" w14:paraId="00000074">
      <w:pPr>
        <w:numPr>
          <w:ilvl w:val="1"/>
          <w:numId w:val="1"/>
        </w:numPr>
        <w:ind w:left="1440" w:hanging="360"/>
        <w:jc w:val="both"/>
      </w:pPr>
      <w:r w:rsidDel="00000000" w:rsidR="00000000" w:rsidRPr="00000000">
        <w:rPr>
          <w:rtl w:val="0"/>
        </w:rPr>
        <w:t xml:space="preserve">99% confidence limits - z-statistic: 3.6, 3.66</w:t>
      </w:r>
    </w:p>
    <w:p w:rsidR="00000000" w:rsidDel="00000000" w:rsidP="00000000" w:rsidRDefault="00000000" w:rsidRPr="00000000" w14:paraId="00000075">
      <w:pPr>
        <w:ind w:left="1440" w:firstLine="0"/>
        <w:jc w:val="both"/>
        <w:rPr/>
      </w:pPr>
      <w:r w:rsidDel="00000000" w:rsidR="00000000" w:rsidRPr="00000000">
        <w:rPr>
          <w:rtl w:val="0"/>
        </w:rPr>
      </w:r>
    </w:p>
    <w:p w:rsidR="00000000" w:rsidDel="00000000" w:rsidP="00000000" w:rsidRDefault="00000000" w:rsidRPr="00000000" w14:paraId="00000076">
      <w:pPr>
        <w:numPr>
          <w:ilvl w:val="0"/>
          <w:numId w:val="1"/>
        </w:numPr>
        <w:ind w:left="720" w:hanging="360"/>
        <w:jc w:val="both"/>
        <w:rPr>
          <w:u w:val="none"/>
        </w:rPr>
      </w:pPr>
      <w:r w:rsidDel="00000000" w:rsidR="00000000" w:rsidRPr="00000000">
        <w:rPr>
          <w:rtl w:val="0"/>
        </w:rPr>
        <w:t xml:space="preserve">How different are they?</w:t>
      </w:r>
    </w:p>
    <w:p w:rsidR="00000000" w:rsidDel="00000000" w:rsidP="00000000" w:rsidRDefault="00000000" w:rsidRPr="00000000" w14:paraId="00000077">
      <w:pPr>
        <w:numPr>
          <w:ilvl w:val="1"/>
          <w:numId w:val="1"/>
        </w:numPr>
        <w:ind w:left="1440" w:hanging="360"/>
        <w:jc w:val="both"/>
        <w:rPr>
          <w:u w:val="none"/>
        </w:rPr>
      </w:pPr>
      <w:r w:rsidDel="00000000" w:rsidR="00000000" w:rsidRPr="00000000">
        <w:rPr>
          <w:rtl w:val="0"/>
        </w:rPr>
        <w:t xml:space="preserve">only slightly different</w:t>
      </w:r>
    </w:p>
    <w:p w:rsidR="00000000" w:rsidDel="00000000" w:rsidP="00000000" w:rsidRDefault="00000000" w:rsidRPr="00000000" w14:paraId="00000078">
      <w:pPr>
        <w:numPr>
          <w:ilvl w:val="0"/>
          <w:numId w:val="1"/>
        </w:numPr>
        <w:ind w:left="720" w:hanging="360"/>
        <w:jc w:val="both"/>
        <w:rPr>
          <w:u w:val="none"/>
        </w:rPr>
      </w:pPr>
      <w:r w:rsidDel="00000000" w:rsidR="00000000" w:rsidRPr="00000000">
        <w:rPr>
          <w:rtl w:val="0"/>
        </w:rPr>
        <w:t xml:space="preserve">Plot a histogram of global warming in the ensemble members – Is a normal distribution a good approximation?</w:t>
      </w:r>
    </w:p>
    <w:p w:rsidR="00000000" w:rsidDel="00000000" w:rsidP="00000000" w:rsidRDefault="00000000" w:rsidRPr="00000000" w14:paraId="00000079">
      <w:pPr>
        <w:ind w:left="0" w:firstLine="0"/>
        <w:jc w:val="both"/>
        <w:rPr/>
      </w:pPr>
      <w:r w:rsidDel="00000000" w:rsidR="00000000" w:rsidRPr="00000000">
        <w:rPr/>
        <w:drawing>
          <wp:inline distB="114300" distT="114300" distL="114300" distR="114300">
            <wp:extent cx="3114675" cy="30194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146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1"/>
          <w:numId w:val="1"/>
        </w:numPr>
        <w:ind w:left="1440" w:hanging="360"/>
        <w:jc w:val="both"/>
        <w:rPr>
          <w:u w:val="none"/>
        </w:rPr>
      </w:pPr>
      <w:r w:rsidDel="00000000" w:rsidR="00000000" w:rsidRPr="00000000">
        <w:rPr>
          <w:rtl w:val="0"/>
        </w:rPr>
        <w:t xml:space="preserve">maybe?</w:t>
      </w:r>
    </w:p>
    <w:p w:rsidR="00000000" w:rsidDel="00000000" w:rsidP="00000000" w:rsidRDefault="00000000" w:rsidRPr="00000000" w14:paraId="0000007B">
      <w:pPr>
        <w:numPr>
          <w:ilvl w:val="0"/>
          <w:numId w:val="1"/>
        </w:numPr>
        <w:ind w:left="720" w:hanging="360"/>
        <w:jc w:val="both"/>
        <w:rPr>
          <w:u w:val="none"/>
        </w:rPr>
      </w:pPr>
      <w:r w:rsidDel="00000000" w:rsidR="00000000" w:rsidRPr="00000000">
        <w:rPr>
          <w:rtl w:val="0"/>
        </w:rPr>
        <w:t xml:space="preserve">Re-do your confidence interval analysis by assuming that you only had 6 ensemble members or 3 ensemble members.  How many members do you need?  Look at the difference between a 95% confidence interval and a 99% confidence interval.</w:t>
      </w:r>
    </w:p>
    <w:p w:rsidR="00000000" w:rsidDel="00000000" w:rsidP="00000000" w:rsidRDefault="00000000" w:rsidRPr="00000000" w14:paraId="0000007C">
      <w:pPr>
        <w:numPr>
          <w:ilvl w:val="1"/>
          <w:numId w:val="1"/>
        </w:numPr>
        <w:ind w:left="1440" w:hanging="360"/>
        <w:jc w:val="both"/>
        <w:rPr>
          <w:u w:val="none"/>
        </w:rPr>
      </w:pPr>
      <w:r w:rsidDel="00000000" w:rsidR="00000000" w:rsidRPr="00000000">
        <w:rPr>
          <w:rtl w:val="0"/>
        </w:rPr>
        <w:t xml:space="preserve">fewer members, then you have a wider confidence interval</w:t>
      </w:r>
    </w:p>
    <w:p w:rsidR="00000000" w:rsidDel="00000000" w:rsidP="00000000" w:rsidRDefault="00000000" w:rsidRPr="00000000" w14:paraId="0000007D">
      <w:pPr>
        <w:jc w:val="both"/>
        <w:rPr>
          <w:color w:val="ff0000"/>
        </w:rPr>
      </w:pPr>
      <w:r w:rsidDel="00000000" w:rsidR="00000000" w:rsidRPr="00000000">
        <w:rPr>
          <w:rtl w:val="0"/>
        </w:rPr>
      </w:r>
    </w:p>
    <w:sectPr>
      <w:footerReference r:id="rId12"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www.cesm.ucar.edu/projects/community-projects/LENS/" TargetMode="External"/><Relationship Id="rId5" Type="http://schemas.openxmlformats.org/officeDocument/2006/relationships/styles" Target="styles.xml"/><Relationship Id="rId6" Type="http://schemas.openxmlformats.org/officeDocument/2006/relationships/hyperlink" Target="https://www.wcc.nrcs.usda.gov/snow/" TargetMode="External"/><Relationship Id="rId7" Type="http://schemas.openxmlformats.org/officeDocument/2006/relationships/hyperlink" Target="https://www.esrl.noaa.gov/psd/gcos_wgsp/Timeseries/Nino34/"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