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63D81" w14:textId="14771F3B" w:rsidR="003D175F" w:rsidRPr="003D175F" w:rsidRDefault="001B7071" w:rsidP="003D1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b/>
          <w:bCs/>
          <w:sz w:val="24"/>
          <w:szCs w:val="24"/>
        </w:rPr>
        <w:t>A) Commentaires Supplier</w:t>
      </w:r>
      <w:proofErr w:type="gramStart"/>
      <w:r w:rsidR="003D175F" w:rsidRPr="003D175F">
        <w:rPr>
          <w:rFonts w:ascii="Times New Roman" w:eastAsia="Times New Roman" w:hAnsi="Times New Roman" w:cs="Times New Roman"/>
          <w:b/>
          <w:bCs/>
          <w:sz w:val="24"/>
          <w:szCs w:val="24"/>
        </w:rPr>
        <w:t>/  Business</w:t>
      </w:r>
      <w:proofErr w:type="gramEnd"/>
      <w:r w:rsidR="003D175F" w:rsidRPr="003D1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Case  / Supplier</w:t>
      </w:r>
    </w:p>
    <w:p w14:paraId="7512415F" w14:textId="767B9773" w:rsidR="003D175F" w:rsidRPr="003D175F" w:rsidRDefault="00B93621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6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Pas possible -&gt;</w:t>
      </w:r>
      <w:r w:rsidRPr="00B9362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1) Page accueil - encagé u </w:t>
      </w:r>
      <w:r w:rsidRPr="003D175F">
        <w:rPr>
          <w:rFonts w:ascii="Times New Roman" w:eastAsia="Times New Roman" w:hAnsi="Times New Roman" w:cs="Times New Roman"/>
          <w:sz w:val="24"/>
          <w:szCs w:val="24"/>
        </w:rPr>
        <w:t>vous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êtes - + Logo ou image</w:t>
      </w:r>
    </w:p>
    <w:p w14:paraId="5862CC9A" w14:textId="54E60536" w:rsidR="003D175F" w:rsidRPr="003D175F" w:rsidRDefault="00B93621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6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Pas possible -&gt;</w:t>
      </w:r>
      <w:r w:rsidRPr="00B9362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2) Lorem Ipsum</w:t>
      </w:r>
    </w:p>
    <w:p w14:paraId="615009C8" w14:textId="77777777" w:rsidR="003D175F" w:rsidRPr="003D175F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5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569435B1" w14:textId="32A4609B" w:rsidR="003D175F" w:rsidRP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3) 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Spécifier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l’unité des inputs cape</w:t>
      </w:r>
      <w:r w:rsidR="00B93621">
        <w:rPr>
          <w:rFonts w:ascii="Times New Roman" w:eastAsia="Times New Roman" w:hAnsi="Times New Roman" w:cs="Times New Roman"/>
          <w:sz w:val="24"/>
          <w:szCs w:val="24"/>
        </w:rPr>
        <w:t>x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,</w:t>
      </w:r>
      <w:r w:rsidR="00B93621" w:rsidRPr="00B93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3621">
        <w:rPr>
          <w:rFonts w:ascii="Times New Roman" w:eastAsia="Times New Roman" w:hAnsi="Times New Roman" w:cs="Times New Roman"/>
          <w:sz w:val="24"/>
          <w:szCs w:val="24"/>
        </w:rPr>
        <w:t>d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eployment</w:t>
      </w:r>
      <w:proofErr w:type="spellEnd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, apex</w:t>
      </w:r>
    </w:p>
    <w:p w14:paraId="0EDCA0B2" w14:textId="5D481D99" w:rsidR="003D175F" w:rsidRP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4) Opex - volume mensuel / 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Spécifier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unité </w:t>
      </w:r>
    </w:p>
    <w:p w14:paraId="410D7487" w14:textId="23F7320F" w:rsidR="003D175F" w:rsidRP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5) </w:t>
      </w:r>
      <w:proofErr w:type="spellStart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- met</w:t>
      </w:r>
      <w:r w:rsidR="00B93621">
        <w:rPr>
          <w:rFonts w:ascii="Times New Roman" w:eastAsia="Times New Roman" w:hAnsi="Times New Roman" w:cs="Times New Roman"/>
          <w:sz w:val="24"/>
          <w:szCs w:val="24"/>
        </w:rPr>
        <w:t>tre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des mois 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plu</w:t>
      </w:r>
      <w:r w:rsidR="00B93621">
        <w:rPr>
          <w:rFonts w:ascii="Times New Roman" w:eastAsia="Times New Roman" w:hAnsi="Times New Roman" w:cs="Times New Roman"/>
          <w:sz w:val="24"/>
          <w:szCs w:val="24"/>
        </w:rPr>
        <w:t>t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ôt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que des dates</w:t>
      </w:r>
    </w:p>
    <w:p w14:paraId="3C3C2ACC" w14:textId="604B8DC8" w:rsidR="003D175F" w:rsidRPr="003D175F" w:rsidRDefault="00947010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4701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947010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>6) Deal criteria dans common project input</w:t>
      </w:r>
    </w:p>
    <w:p w14:paraId="6B42A016" w14:textId="7D2DED9C" w:rsidR="003D175F" w:rsidRPr="003D175F" w:rsidRDefault="00947010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01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947010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7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° Rajouter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les Capex / </w:t>
      </w:r>
      <w:proofErr w:type="spellStart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et Opex dans les couts des use case </w:t>
      </w:r>
    </w:p>
    <w:p w14:paraId="76044CDF" w14:textId="2130EB0D" w:rsidR="003D175F" w:rsidRPr="003D175F" w:rsidRDefault="00373CB5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CB5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373CB5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8) permettre les variations </w:t>
      </w:r>
      <w:proofErr w:type="spellStart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opex</w:t>
      </w:r>
      <w:proofErr w:type="spellEnd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en négatif (prix et volume) </w:t>
      </w:r>
    </w:p>
    <w:p w14:paraId="1E0601F9" w14:textId="77777777" w:rsidR="003D175F" w:rsidRPr="003D175F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>Output </w:t>
      </w:r>
    </w:p>
    <w:p w14:paraId="678663C7" w14:textId="77777777" w:rsidR="003D175F" w:rsidRPr="003D175F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>Summary</w:t>
      </w:r>
    </w:p>
    <w:p w14:paraId="29AEBD95" w14:textId="329C6E10" w:rsidR="003D175F" w:rsidRPr="00B93621" w:rsidRDefault="00950F24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B9362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B93621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3D175F" w:rsidRPr="00B9362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7) </w:t>
      </w:r>
      <w:proofErr w:type="spellStart"/>
      <w:r w:rsidR="003D175F" w:rsidRPr="00B93621">
        <w:rPr>
          <w:rFonts w:ascii="Times New Roman" w:eastAsia="Times New Roman" w:hAnsi="Times New Roman" w:cs="Times New Roman"/>
          <w:sz w:val="24"/>
          <w:szCs w:val="24"/>
          <w:lang w:val="en-GB"/>
        </w:rPr>
        <w:t>Enlever</w:t>
      </w:r>
      <w:proofErr w:type="spellEnd"/>
      <w:r w:rsidR="003D175F" w:rsidRPr="00B9362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societal bankability project</w:t>
      </w:r>
    </w:p>
    <w:p w14:paraId="2FABD35F" w14:textId="50D4C428" w:rsidR="003D175F" w:rsidRP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8) Mettre le </w:t>
      </w:r>
      <w:proofErr w:type="gramStart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réalisé</w:t>
      </w:r>
      <w:proofErr w:type="gramEnd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côté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target</w:t>
      </w:r>
      <w:proofErr w:type="spellEnd"/>
      <w:r w:rsidR="008D3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D8BFF9" w14:textId="3A5DA4EE" w:rsidR="003D175F" w:rsidRPr="003D175F" w:rsidRDefault="00B93621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B9362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B93621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>9) Pas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benefits </w:t>
      </w:r>
      <w:proofErr w:type="spellStart"/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>mais</w:t>
      </w:r>
      <w:proofErr w:type="spellEnd"/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repartitioned cash in</w:t>
      </w:r>
    </w:p>
    <w:p w14:paraId="2F4992D8" w14:textId="541647D0" w:rsidR="003D175F" w:rsidRPr="003D175F" w:rsidRDefault="00950F24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D3F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8D3F2B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10) Echelle des </w:t>
      </w:r>
      <w:r w:rsidR="00B93621">
        <w:rPr>
          <w:rFonts w:ascii="Times New Roman" w:eastAsia="Times New Roman" w:hAnsi="Times New Roman" w:cs="Times New Roman"/>
          <w:sz w:val="24"/>
          <w:szCs w:val="24"/>
          <w:lang w:val="en-GB"/>
        </w:rPr>
        <w:t>cash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summary</w:t>
      </w:r>
    </w:p>
    <w:p w14:paraId="349324C9" w14:textId="77777777" w:rsidR="003D175F" w:rsidRPr="003D175F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D175F">
        <w:rPr>
          <w:rFonts w:ascii="Times New Roman" w:eastAsia="Times New Roman" w:hAnsi="Times New Roman" w:cs="Times New Roman"/>
          <w:sz w:val="24"/>
          <w:szCs w:val="24"/>
          <w:lang w:val="en-GB"/>
        </w:rPr>
        <w:t>Output Project details</w:t>
      </w:r>
    </w:p>
    <w:p w14:paraId="0BF71554" w14:textId="7C734357" w:rsidR="003D175F" w:rsidRPr="003D175F" w:rsidRDefault="009C13B1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9C13B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11) Opex tous les mois sur la durée du projet</w:t>
      </w:r>
    </w:p>
    <w:p w14:paraId="20F9F6FB" w14:textId="1034C60F" w:rsidR="003D175F" w:rsidRP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12) </w:t>
      </w:r>
      <w:proofErr w:type="spellStart"/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="00B93621" w:rsidRPr="003D1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erreur de calcul</w:t>
      </w:r>
    </w:p>
    <w:p w14:paraId="3084CF41" w14:textId="032A5CAE" w:rsidR="003D175F" w:rsidRP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13) Voir le mois</w:t>
      </w:r>
      <w:r w:rsidR="00E00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0FC2CF" w14:textId="07F378CF" w:rsidR="003D175F" w:rsidRPr="003D175F" w:rsidRDefault="00B93621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6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??? -&gt;</w:t>
      </w:r>
      <w:r w:rsidRPr="00B9362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14) Affichage encadrés</w:t>
      </w:r>
    </w:p>
    <w:p w14:paraId="61B16301" w14:textId="77777777" w:rsidR="003D175F" w:rsidRPr="003D175F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75F">
        <w:rPr>
          <w:rFonts w:ascii="Times New Roman" w:eastAsia="Times New Roman" w:hAnsi="Times New Roman" w:cs="Times New Roman"/>
          <w:sz w:val="24"/>
          <w:szCs w:val="24"/>
        </w:rPr>
        <w:t>Output Use Case</w:t>
      </w:r>
    </w:p>
    <w:p w14:paraId="6D2FF51A" w14:textId="11DB03F3" w:rsidR="003D175F" w:rsidRPr="003D175F" w:rsidRDefault="00B93621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9C13B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15) Somme du projet </w:t>
      </w:r>
    </w:p>
    <w:p w14:paraId="63DADB2F" w14:textId="0B32401A" w:rsidR="003D175F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C96E9F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16) Confirmation - enlever </w:t>
      </w:r>
      <w:r w:rsidR="00B93621">
        <w:rPr>
          <w:rFonts w:ascii="Times New Roman" w:eastAsia="Times New Roman" w:hAnsi="Times New Roman" w:cs="Times New Roman"/>
          <w:sz w:val="24"/>
          <w:szCs w:val="24"/>
        </w:rPr>
        <w:t>les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621">
        <w:rPr>
          <w:rFonts w:ascii="Times New Roman" w:eastAsia="Times New Roman" w:hAnsi="Times New Roman" w:cs="Times New Roman"/>
          <w:sz w:val="24"/>
          <w:szCs w:val="24"/>
        </w:rPr>
        <w:t>é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l</w:t>
      </w:r>
      <w:r w:rsidR="00B93621">
        <w:rPr>
          <w:rFonts w:ascii="Times New Roman" w:eastAsia="Times New Roman" w:hAnsi="Times New Roman" w:cs="Times New Roman"/>
          <w:sz w:val="24"/>
          <w:szCs w:val="24"/>
        </w:rPr>
        <w:t>é</w:t>
      </w:r>
      <w:r w:rsidR="003D175F" w:rsidRPr="003D175F">
        <w:rPr>
          <w:rFonts w:ascii="Times New Roman" w:eastAsia="Times New Roman" w:hAnsi="Times New Roman" w:cs="Times New Roman"/>
          <w:sz w:val="24"/>
          <w:szCs w:val="24"/>
        </w:rPr>
        <w:t>ments non nécessaires (e use case non sélectionnées et autres) et rajouter la confirmation dans la partie supplier </w:t>
      </w:r>
    </w:p>
    <w:p w14:paraId="5D5478D3" w14:textId="0CAC0D7F" w:rsidR="00FB3158" w:rsidRDefault="00FB3158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E889E" w14:textId="21D1E477" w:rsidR="00FB3158" w:rsidRPr="001B7071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4701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947010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proofErr w:type="gramStart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>Bankability :</w:t>
      </w:r>
      <w:proofErr w:type="gramEnd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>diviser</w:t>
      </w:r>
      <w:proofErr w:type="spellEnd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>en</w:t>
      </w:r>
      <w:proofErr w:type="spellEnd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2</w:t>
      </w:r>
    </w:p>
    <w:p w14:paraId="322EE3DF" w14:textId="4BE8BFD2" w:rsidR="00FB3158" w:rsidRPr="001B7071" w:rsidRDefault="00FB3158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B13C503" w14:textId="0C366A7D" w:rsidR="00FB3158" w:rsidRPr="001B7071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4701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947010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proofErr w:type="spellStart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>Prjoect</w:t>
      </w:r>
      <w:proofErr w:type="spellEnd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>details :</w:t>
      </w:r>
      <w:proofErr w:type="gramEnd"/>
      <w:r w:rsidR="00FB3158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graphs </w:t>
      </w:r>
    </w:p>
    <w:p w14:paraId="57D3B09F" w14:textId="61BB6C80" w:rsidR="00947010" w:rsidRPr="001B7071" w:rsidRDefault="00947010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E3E5173" w14:textId="1E9FE9A8" w:rsidR="00DA0DBE" w:rsidRPr="001B7071" w:rsidRDefault="00C96E9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94701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947010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DA0DBE" w:rsidRPr="001B707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Screen lorem </w:t>
      </w:r>
    </w:p>
    <w:p w14:paraId="784594B8" w14:textId="20675074" w:rsidR="003D175F" w:rsidRPr="001B7071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686447D" w14:textId="77777777" w:rsidR="003D175F" w:rsidRPr="001B7071" w:rsidRDefault="003D175F" w:rsidP="003D1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555431E" w14:textId="6822CB5B" w:rsidR="00EB051B" w:rsidRDefault="00EB051B">
      <w:pPr>
        <w:rPr>
          <w:lang w:val="en-GB"/>
        </w:rPr>
      </w:pPr>
    </w:p>
    <w:p w14:paraId="19E0596C" w14:textId="59CC10D2" w:rsidR="00CF6D8C" w:rsidRDefault="00CF6D8C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br w:type="page"/>
      </w:r>
    </w:p>
    <w:p w14:paraId="46F4DC9C" w14:textId="24FDDD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94701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lastRenderedPageBreak/>
        <w:t>Ok -&gt;</w:t>
      </w:r>
      <w:r w:rsidRPr="00947010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2) Scope</w:t>
      </w:r>
    </w:p>
    <w:p w14:paraId="3AC01DBF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Domain —&gt; Solution —&gt; Use Case</w:t>
      </w:r>
    </w:p>
    <w:p w14:paraId="7741F064" w14:textId="0E989E8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3) Constitution BD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traduction</w:t>
      </w:r>
      <w:proofErr w:type="spellEnd"/>
    </w:p>
    <w:p w14:paraId="37B01B86" w14:textId="10066CCC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proofErr w:type="gramStart"/>
      <w:r w:rsidRPr="00CF6D8C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val="en-GB"/>
        </w:rPr>
        <w:t>Ok ???</w:t>
      </w:r>
      <w:proofErr w:type="gramEnd"/>
      <w:r w:rsidRPr="00CF6D8C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val="en-GB"/>
        </w:rPr>
        <w:t xml:space="preserve"> -&gt;</w:t>
      </w:r>
      <w:r w:rsidRPr="00CF6D8C">
        <w:rPr>
          <w:rFonts w:ascii="Times New Roman" w:eastAsia="Times New Roman" w:hAnsi="Times New Roman" w:cs="Times New Roman"/>
          <w:color w:val="FFC000"/>
          <w:sz w:val="24"/>
          <w:szCs w:val="24"/>
          <w:lang w:val="en-GB"/>
        </w:rPr>
        <w:t xml:space="preserve"> </w:t>
      </w: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4) Project Common —&gt; Project Overlay </w:t>
      </w:r>
    </w:p>
    <w:p w14:paraId="7A1CAC6F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5) Use Case</w:t>
      </w:r>
    </w:p>
    <w:p w14:paraId="3910067A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Trois notes sous chaque frise</w:t>
      </w:r>
    </w:p>
    <w:p w14:paraId="36D53C61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Date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debut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—&gt; # mois —&gt; Calcul automatique de la fin </w:t>
      </w:r>
    </w:p>
    <w:p w14:paraId="2D7A28B6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6) UC Operations</w:t>
      </w:r>
    </w:p>
    <w:p w14:paraId="42788EEE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Date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debut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déploiement (entrée) —&gt; # mois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deploiement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(entrée) —&gt; Calcul automatique date fin de déploiement (output) —&gt; entrée date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fn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du UC</w:t>
      </w:r>
    </w:p>
    <w:p w14:paraId="26101EDF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7) UC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priicng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scheduel</w:t>
      </w:r>
      <w:proofErr w:type="spellEnd"/>
    </w:p>
    <w:p w14:paraId="537D25C1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Start of pricing</w:t>
      </w:r>
    </w:p>
    <w:p w14:paraId="031E47AA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POC duration</w:t>
      </w:r>
    </w:p>
    <w:p w14:paraId="3BB00379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8) UC revenues —&gt; Sort du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schedule</w:t>
      </w:r>
      <w:proofErr w:type="spellEnd"/>
    </w:p>
    <w:p w14:paraId="6A821412" w14:textId="42AB07CD" w:rsidR="00CF6D8C" w:rsidRPr="00CF6D8C" w:rsidRDefault="00AC28F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9) Operating revenues —&gt; </w:t>
      </w:r>
      <w:proofErr w:type="spell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Recurring</w:t>
      </w:r>
      <w:proofErr w:type="spell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revenues</w:t>
      </w:r>
    </w:p>
    <w:p w14:paraId="1B48E297" w14:textId="4E68A70E" w:rsidR="00CF6D8C" w:rsidRPr="00CF6D8C" w:rsidRDefault="00AC28F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10) Total </w:t>
      </w:r>
      <w:proofErr w:type="spell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das</w:t>
      </w:r>
      <w:proofErr w:type="spell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l’input à enlever</w:t>
      </w:r>
    </w:p>
    <w:p w14:paraId="56296B7C" w14:textId="54FF2A42" w:rsidR="00CF6D8C" w:rsidRPr="00CF6D8C" w:rsidRDefault="00AC28F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11) Volume —&gt; # </w:t>
      </w:r>
      <w:proofErr w:type="spell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Units</w:t>
      </w:r>
      <w:proofErr w:type="spellEnd"/>
    </w:p>
    <w:p w14:paraId="0E0D4978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12) Confirmation inputs</w:t>
      </w:r>
    </w:p>
    <w:p w14:paraId="2EC836C5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- Confirmation par UC/ Overlay</w:t>
      </w:r>
    </w:p>
    <w:p w14:paraId="51E9E38E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 ON </w:t>
      </w:r>
      <w:proofErr w:type="gram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ne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eut</w:t>
      </w:r>
      <w:proofErr w:type="spellEnd"/>
      <w:proofErr w:type="gram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calculer que si Confirmation OK pour chaque UC ou Overlay</w:t>
      </w:r>
    </w:p>
    <w:p w14:paraId="14CB9D13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13)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EXport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des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dashboard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ves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excel</w:t>
      </w:r>
      <w:proofErr w:type="spellEnd"/>
    </w:p>
    <w:p w14:paraId="62559740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14) Graphs sous tableaux Par catégorie avec détails insérés dans le graphe</w:t>
      </w:r>
    </w:p>
    <w:p w14:paraId="089858AE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15) Customer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side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Capex/ Des/Opex —&gt; Rajouter en hait grisés non modifiable ce qui vient </w:t>
      </w:r>
      <w:proofErr w:type="gram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du fournisseurs</w:t>
      </w:r>
      <w:proofErr w:type="gram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578ECA4D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16) Customer—&gt; Revenue —&gt; UC revenues</w:t>
      </w:r>
    </w:p>
    <w:p w14:paraId="1BF3C391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17)  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MOde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de calcul des revenus et frais de pépiement, capiez et opérations —&gt; Formule Excel </w:t>
      </w:r>
    </w:p>
    <w:p w14:paraId="71A2521D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18)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Rajouter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 le schedule de Cash releasing benefits</w:t>
      </w:r>
    </w:p>
    <w:p w14:paraId="7B350477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Start of CBR</w:t>
      </w:r>
    </w:p>
    <w:p w14:paraId="3BF932A8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# Ramps UP</w:t>
      </w:r>
    </w:p>
    <w:p w14:paraId="62192062" w14:textId="664B667C" w:rsidR="00CF6D8C" w:rsidRPr="00CF6D8C" w:rsidRDefault="00B815F4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940F3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940F32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19) Cash Releasing Benefits categories (</w:t>
      </w:r>
      <w:proofErr w:type="spell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pareil</w:t>
      </w:r>
      <w:proofErr w:type="spell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 wider cash benefits) </w:t>
      </w:r>
    </w:p>
    <w:p w14:paraId="78FC4922" w14:textId="01C481B9" w:rsidR="00CF6D8C" w:rsidRPr="00CF6D8C" w:rsidRDefault="00AE016B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AE016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GB"/>
        </w:rPr>
        <w:t>Ok -&gt;</w:t>
      </w:r>
      <w:r w:rsidRPr="00AE016B">
        <w:rPr>
          <w:rFonts w:ascii="Times New Roman" w:eastAsia="Times New Roman" w:hAnsi="Times New Roman" w:cs="Times New Roman"/>
          <w:color w:val="00B050"/>
          <w:sz w:val="24"/>
          <w:szCs w:val="24"/>
          <w:lang w:val="en-GB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Section 1/ Components</w:t>
      </w:r>
    </w:p>
    <w:p w14:paraId="018E8F06" w14:textId="77777777" w:rsidR="00CF6D8C" w:rsidRP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- Item</w:t>
      </w:r>
    </w:p>
    <w:p w14:paraId="55117B6C" w14:textId="215F3FAD" w:rsidR="00CF6D8C" w:rsidRPr="00AE016B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- U</w:t>
      </w:r>
      <w:r w:rsidR="00AE016B" w:rsidRPr="00AE016B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n</w:t>
      </w: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it </w:t>
      </w:r>
    </w:p>
    <w:p w14:paraId="0B12A8C5" w14:textId="77777777" w:rsidR="00AE016B" w:rsidRPr="00CF6D8C" w:rsidRDefault="00AE016B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</w:p>
    <w:p w14:paraId="1AB8B874" w14:textId="6AB15525" w:rsidR="00CF6D8C" w:rsidRPr="00CF6D8C" w:rsidRDefault="00AE016B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Section </w:t>
      </w:r>
      <w:proofErr w:type="gram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2:</w:t>
      </w:r>
      <w:proofErr w:type="gram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 xml:space="preserve"> Baseline</w:t>
      </w:r>
    </w:p>
    <w:p w14:paraId="3B88ED64" w14:textId="77777777" w:rsidR="00CF6D8C" w:rsidRP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- Cost / Unit </w:t>
      </w:r>
    </w:p>
    <w:p w14:paraId="0F07F876" w14:textId="77777777" w:rsidR="00CF6D8C" w:rsidRP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  <w:t>- Evolution cost per unit / Year</w:t>
      </w:r>
    </w:p>
    <w:p w14:paraId="3FD38642" w14:textId="77777777" w:rsidR="00CF6D8C" w:rsidRP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 Volume /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month</w:t>
      </w:r>
      <w:proofErr w:type="spellEnd"/>
    </w:p>
    <w:p w14:paraId="30D25F14" w14:textId="77777777" w:rsidR="00CF6D8C" w:rsidRP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 Evolution Volume /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heart</w:t>
      </w:r>
      <w:proofErr w:type="spellEnd"/>
    </w:p>
    <w:p w14:paraId="11965896" w14:textId="587FCB56" w:rsidR="00CF6D8C" w:rsidRDefault="00AE016B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Section </w:t>
      </w:r>
      <w:proofErr w:type="gram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3:</w:t>
      </w:r>
      <w:proofErr w:type="gram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Impact</w:t>
      </w:r>
    </w:p>
    <w:p w14:paraId="0C10859D" w14:textId="77777777" w:rsidR="00AE016B" w:rsidRPr="00CF6D8C" w:rsidRDefault="00AE016B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FD12F8F" w14:textId="77777777" w:rsidR="00CF6D8C" w:rsidRP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Units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Cost</w:t>
      </w:r>
      <w:proofErr w:type="spellEnd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change</w:t>
      </w:r>
    </w:p>
    <w:p w14:paraId="271A5C37" w14:textId="3E680E41" w:rsidR="00CF6D8C" w:rsidRDefault="00CF6D8C" w:rsidP="00AE016B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- Vol</w:t>
      </w:r>
      <w:r w:rsidR="00AE016B">
        <w:rPr>
          <w:rFonts w:ascii="Times New Roman" w:eastAsia="Times New Roman" w:hAnsi="Times New Roman" w:cs="Times New Roman"/>
          <w:color w:val="000000"/>
          <w:sz w:val="27"/>
          <w:szCs w:val="27"/>
        </w:rPr>
        <w:t>u</w:t>
      </w: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me change</w:t>
      </w:r>
    </w:p>
    <w:p w14:paraId="50536B01" w14:textId="77777777" w:rsidR="00AE016B" w:rsidRPr="00CF6D8C" w:rsidRDefault="00AE016B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9506699" w14:textId="389E0DCF" w:rsidR="00CF6D8C" w:rsidRPr="00CF6D8C" w:rsidRDefault="00940F3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lastRenderedPageBreak/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20) N</w:t>
      </w:r>
      <w:r w:rsidR="00AE016B">
        <w:rPr>
          <w:rFonts w:ascii="Times New Roman" w:eastAsia="Times New Roman" w:hAnsi="Times New Roman" w:cs="Times New Roman"/>
          <w:color w:val="000000"/>
          <w:sz w:val="27"/>
          <w:szCs w:val="27"/>
        </w:rPr>
        <w:t>o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n quantifiable </w:t>
      </w:r>
      <w:proofErr w:type="spell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benefits</w:t>
      </w:r>
      <w:proofErr w:type="spell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5C7CD366" w14:textId="2284A18E" w:rsidR="00CF6D8C" w:rsidRPr="00CF6D8C" w:rsidRDefault="00940F3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Section 1/ Components</w:t>
      </w:r>
    </w:p>
    <w:p w14:paraId="3BC6C566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- Item</w:t>
      </w:r>
    </w:p>
    <w:p w14:paraId="538FAF9F" w14:textId="1B43BB96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- U</w:t>
      </w:r>
      <w:r w:rsidR="00AE016B">
        <w:rPr>
          <w:rFonts w:ascii="Times New Roman" w:eastAsia="Times New Roman" w:hAnsi="Times New Roman" w:cs="Times New Roman"/>
          <w:color w:val="000000"/>
          <w:sz w:val="27"/>
          <w:szCs w:val="27"/>
        </w:rPr>
        <w:t>n</w:t>
      </w: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it </w:t>
      </w:r>
    </w:p>
    <w:p w14:paraId="4A51513C" w14:textId="553698E1" w:rsidR="00CF6D8C" w:rsidRPr="00CF6D8C" w:rsidRDefault="00940F3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Section </w:t>
      </w:r>
      <w:proofErr w:type="gram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2:</w:t>
      </w:r>
      <w:proofErr w:type="gram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Baseline</w:t>
      </w:r>
    </w:p>
    <w:p w14:paraId="2CA648E9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 Volume /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month</w:t>
      </w:r>
      <w:proofErr w:type="spellEnd"/>
    </w:p>
    <w:p w14:paraId="0247CB85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- Evolution Volume / </w:t>
      </w:r>
      <w:proofErr w:type="spellStart"/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heart</w:t>
      </w:r>
      <w:proofErr w:type="spellEnd"/>
    </w:p>
    <w:p w14:paraId="17575BA0" w14:textId="2A93D6D7" w:rsidR="00CF6D8C" w:rsidRPr="00CF6D8C" w:rsidRDefault="00940F32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C28F2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Ok -&gt;</w:t>
      </w:r>
      <w:r w:rsidRPr="00AC28F2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</w:t>
      </w:r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Section </w:t>
      </w:r>
      <w:proofErr w:type="gramStart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3:</w:t>
      </w:r>
      <w:proofErr w:type="gramEnd"/>
      <w:r w:rsidR="00CF6D8C"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Impact</w:t>
      </w:r>
    </w:p>
    <w:p w14:paraId="0D62C659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 Volume change</w:t>
      </w:r>
    </w:p>
    <w:p w14:paraId="215FF7CF" w14:textId="77777777" w:rsidR="00CF6D8C" w:rsidRPr="00CF6D8C" w:rsidRDefault="00CF6D8C" w:rsidP="00CF6D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F6D8C">
        <w:rPr>
          <w:rFonts w:ascii="Times New Roman" w:eastAsia="Times New Roman" w:hAnsi="Times New Roman" w:cs="Times New Roman"/>
          <w:color w:val="000000"/>
          <w:sz w:val="27"/>
          <w:szCs w:val="27"/>
        </w:rPr>
        <w:t>21) </w:t>
      </w:r>
    </w:p>
    <w:p w14:paraId="04AE2C06" w14:textId="77777777" w:rsidR="00C2610E" w:rsidRPr="00B026F6" w:rsidRDefault="00C2610E"/>
    <w:sectPr w:rsidR="00C2610E" w:rsidRPr="00B026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5F"/>
    <w:rsid w:val="001B7071"/>
    <w:rsid w:val="00373CB5"/>
    <w:rsid w:val="003D175F"/>
    <w:rsid w:val="007828EE"/>
    <w:rsid w:val="00821D01"/>
    <w:rsid w:val="008D3F2B"/>
    <w:rsid w:val="00940F32"/>
    <w:rsid w:val="00947010"/>
    <w:rsid w:val="00950F24"/>
    <w:rsid w:val="009C13B1"/>
    <w:rsid w:val="00A10998"/>
    <w:rsid w:val="00AC28F2"/>
    <w:rsid w:val="00AE016B"/>
    <w:rsid w:val="00B026F6"/>
    <w:rsid w:val="00B815F4"/>
    <w:rsid w:val="00B93621"/>
    <w:rsid w:val="00C2610E"/>
    <w:rsid w:val="00C96E9F"/>
    <w:rsid w:val="00CA29D0"/>
    <w:rsid w:val="00CF6D8C"/>
    <w:rsid w:val="00D570B6"/>
    <w:rsid w:val="00DA0DBE"/>
    <w:rsid w:val="00E00028"/>
    <w:rsid w:val="00EB051B"/>
    <w:rsid w:val="00FB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99354"/>
  <w15:chartTrackingRefBased/>
  <w15:docId w15:val="{97BAAE13-5D7B-47E4-813F-98BAAF26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1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7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2361</TotalTime>
  <Pages>3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Mejia Gil</dc:creator>
  <cp:keywords/>
  <dc:description/>
  <cp:lastModifiedBy>Diego Mejia Gil</cp:lastModifiedBy>
  <cp:revision>13</cp:revision>
  <dcterms:created xsi:type="dcterms:W3CDTF">2020-09-29T13:09:00Z</dcterms:created>
  <dcterms:modified xsi:type="dcterms:W3CDTF">2020-10-05T15:42:00Z</dcterms:modified>
</cp:coreProperties>
</file>