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Supplier/  Business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réalisé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Bankability :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diviser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Prjoect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details :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6822CB5B" w:rsidR="00EB051B" w:rsidRDefault="00EB051B">
      <w:pPr>
        <w:rPr>
          <w:lang w:val="en-GB"/>
        </w:rPr>
      </w:pPr>
    </w:p>
    <w:p w14:paraId="19E0596C" w14:textId="59CC10D2" w:rsidR="00CF6D8C" w:rsidRPr="001924F2" w:rsidRDefault="00CF6D8C">
      <w:pPr>
        <w:rPr>
          <w:rFonts w:ascii="Arial" w:hAnsi="Arial" w:cs="Arial"/>
          <w:color w:val="000000"/>
          <w:sz w:val="21"/>
          <w:szCs w:val="21"/>
          <w:lang w:val="en-GB"/>
        </w:rPr>
      </w:pPr>
      <w:r w:rsidRPr="001924F2">
        <w:rPr>
          <w:rFonts w:ascii="Arial" w:hAnsi="Arial" w:cs="Arial"/>
          <w:color w:val="000000"/>
          <w:sz w:val="21"/>
          <w:szCs w:val="21"/>
          <w:lang w:val="en-GB"/>
        </w:rPr>
        <w:br w:type="page"/>
      </w:r>
    </w:p>
    <w:p w14:paraId="46F4DC9C" w14:textId="24FDDD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2) Scope</w:t>
      </w:r>
    </w:p>
    <w:p w14:paraId="3AC01DB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Domain —&gt; Solution —&gt; Use Case</w:t>
      </w:r>
    </w:p>
    <w:p w14:paraId="7741F064" w14:textId="7CEE3DD6" w:rsidR="00CF6D8C" w:rsidRPr="001924F2" w:rsidRDefault="001924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Pour plus tard -&gt;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</w:rPr>
        <w:t>3) Constitution BD traduction</w:t>
      </w:r>
    </w:p>
    <w:p w14:paraId="37B01B86" w14:textId="10066CC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>Ok ??? -&gt;</w:t>
      </w:r>
      <w:r w:rsidRPr="00CF6D8C">
        <w:rPr>
          <w:rFonts w:ascii="Times New Roman" w:eastAsia="Times New Roman" w:hAnsi="Times New Roman" w:cs="Times New Roman"/>
          <w:color w:val="FFC00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4) Project Common —&gt; Project Overlay </w:t>
      </w:r>
    </w:p>
    <w:p w14:paraId="7A1CAC6F" w14:textId="039D117D" w:rsidR="00CF6D8C" w:rsidRPr="001924F2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spellStart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>Commencé</w:t>
      </w:r>
      <w:proofErr w:type="spellEnd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 xml:space="preserve"> -&gt;</w:t>
      </w:r>
      <w:r w:rsidRPr="00B769CE">
        <w:rPr>
          <w:rFonts w:ascii="Times New Roman" w:eastAsia="Times New Roman" w:hAnsi="Times New Roman" w:cs="Times New Roman"/>
          <w:color w:val="FFC000"/>
          <w:sz w:val="27"/>
          <w:szCs w:val="27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5) Use Case</w:t>
      </w:r>
    </w:p>
    <w:p w14:paraId="3910067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Trois notes sous chaque frise</w:t>
      </w:r>
    </w:p>
    <w:p w14:paraId="36D53C6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—&gt; # mois —&gt; Calcul automatique de la fin </w:t>
      </w:r>
    </w:p>
    <w:p w14:paraId="2D7A28B6" w14:textId="66EEB3EA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3A6F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</w:rPr>
        <w:t>Commencé -&gt;</w:t>
      </w:r>
      <w:r w:rsidRPr="00903A6F">
        <w:rPr>
          <w:rFonts w:ascii="Times New Roman" w:eastAsia="Times New Roman" w:hAnsi="Times New Roman" w:cs="Times New Roman"/>
          <w:color w:val="FFC000"/>
          <w:sz w:val="27"/>
          <w:szCs w:val="27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6) UC Operations</w:t>
      </w:r>
    </w:p>
    <w:p w14:paraId="42788EEE" w14:textId="02396612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début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déploiement (entrée) —&gt; # mois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déploiement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(entrée) —&gt; Calcul automatique date fin de déploiement (output) —&gt; entrée date f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n du UC</w:t>
      </w:r>
    </w:p>
    <w:p w14:paraId="26101EDF" w14:textId="6E79174F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spellStart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>Commencé</w:t>
      </w:r>
      <w:proofErr w:type="spellEnd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 xml:space="preserve"> -&gt;</w:t>
      </w:r>
      <w:r w:rsidRPr="00B769CE">
        <w:rPr>
          <w:rFonts w:ascii="Times New Roman" w:eastAsia="Times New Roman" w:hAnsi="Times New Roman" w:cs="Times New Roman"/>
          <w:color w:val="FFC000"/>
          <w:sz w:val="27"/>
          <w:szCs w:val="27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7) UC pric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ng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schedule</w:t>
      </w:r>
    </w:p>
    <w:p w14:paraId="537D25C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pricing</w:t>
      </w:r>
    </w:p>
    <w:p w14:paraId="031E47A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POC duration</w:t>
      </w:r>
    </w:p>
    <w:p w14:paraId="3BB00379" w14:textId="368022D8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1A38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</w:rPr>
        <w:t>Commencé -&gt;</w:t>
      </w:r>
      <w:r w:rsidRPr="00C51A38">
        <w:rPr>
          <w:rFonts w:ascii="Times New Roman" w:eastAsia="Times New Roman" w:hAnsi="Times New Roman" w:cs="Times New Roman"/>
          <w:color w:val="FFC000"/>
          <w:sz w:val="27"/>
          <w:szCs w:val="27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8) UC revenues —&gt; Sort du </w:t>
      </w:r>
      <w:proofErr w:type="spellStart"/>
      <w:r w:rsidR="00A2008F" w:rsidRPr="00ED24CF">
        <w:rPr>
          <w:rFonts w:ascii="Times New Roman" w:eastAsia="Times New Roman" w:hAnsi="Times New Roman" w:cs="Times New Roman"/>
          <w:color w:val="000000"/>
          <w:sz w:val="27"/>
          <w:szCs w:val="27"/>
        </w:rPr>
        <w:t>schedule</w:t>
      </w:r>
      <w:proofErr w:type="spellEnd"/>
    </w:p>
    <w:p w14:paraId="6A821412" w14:textId="42AB07CD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9) Operating revenues —&gt; Recurring revenues</w:t>
      </w:r>
    </w:p>
    <w:p w14:paraId="1B48E297" w14:textId="4E68A70E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10) Total das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l’input</w:t>
      </w:r>
      <w:proofErr w:type="spellEnd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à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enlever</w:t>
      </w:r>
      <w:proofErr w:type="spellEnd"/>
    </w:p>
    <w:p w14:paraId="56296B7C" w14:textId="54FF2A42" w:rsidR="00CF6D8C" w:rsidRPr="00CF6D8C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11) Volume —&gt; #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spellEnd"/>
    </w:p>
    <w:p w14:paraId="0E0D4978" w14:textId="439FD192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12) Confirmation inputs</w:t>
      </w:r>
    </w:p>
    <w:p w14:paraId="2EC836C5" w14:textId="6537997D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Confirmation par UC/ Overlay</w:t>
      </w:r>
    </w:p>
    <w:p w14:paraId="51E9E38E" w14:textId="3CA22410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ON 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eut calculer que si Confirmation OK pour chaque UC ou Overlay</w:t>
      </w:r>
    </w:p>
    <w:p w14:paraId="14CB9D13" w14:textId="0FCFFFC7" w:rsidR="00CF6D8C" w:rsidRPr="00CF6D8C" w:rsidRDefault="000D623D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698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D7698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13)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Export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dashboard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ve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Excel</w:t>
      </w:r>
    </w:p>
    <w:p w14:paraId="62559740" w14:textId="7D0B6025" w:rsidR="00CF6D8C" w:rsidRPr="00CF6D8C" w:rsidRDefault="004F7065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14) Graphs sous tableaux Par catégorie avec détails insérés dans le graphe</w:t>
      </w:r>
    </w:p>
    <w:p w14:paraId="089858AE" w14:textId="5754994B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15) Customer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side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Capex/ Des/Opex —&gt; Rajouter en hait grisés non modifiable ce qui vient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du fournisseur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8ECA4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16) Customer—&gt; Revenue —&gt; UC revenues</w:t>
      </w:r>
    </w:p>
    <w:p w14:paraId="1BF3C391" w14:textId="050F322E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17)  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Mode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calcul des revenus et frais de pépiement, capiez et opérations —&gt; Formule Excel </w:t>
      </w:r>
    </w:p>
    <w:p w14:paraId="71A2521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18)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Rajouter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le schedule de Cash releasing benefits</w:t>
      </w:r>
    </w:p>
    <w:p w14:paraId="7B350477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CBR</w:t>
      </w:r>
    </w:p>
    <w:p w14:paraId="3BF932A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# Ramps UP</w:t>
      </w:r>
    </w:p>
    <w:p w14:paraId="62192062" w14:textId="664B667C" w:rsidR="00CF6D8C" w:rsidRPr="00CF6D8C" w:rsidRDefault="00B815F4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0F3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0F3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19) Cash Releasing Benefits categories (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pareil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wider cash benefits) </w:t>
      </w:r>
    </w:p>
    <w:p w14:paraId="78FC4922" w14:textId="01C481B9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E016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E016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018E8F0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5117B6C" w14:textId="215F3FAD" w:rsidR="00CF6D8C" w:rsidRPr="00AE016B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AE016B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0B12A8C5" w14:textId="77777777" w:rsidR="00AE016B" w:rsidRPr="00CF6D8C" w:rsidRDefault="00AE016B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1AB8B874" w14:textId="6AB15525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3B88ED64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Cost / Unit </w:t>
      </w:r>
    </w:p>
    <w:p w14:paraId="0F07F87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cost per unit / Year</w:t>
      </w:r>
    </w:p>
    <w:p w14:paraId="3FD38642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30D25F14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1965896" w14:textId="587FCB56" w:rsidR="00CF6D8C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3: Impact</w:t>
      </w:r>
    </w:p>
    <w:p w14:paraId="0C10859D" w14:textId="77777777" w:rsidR="00AE016B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4FD12F8F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Units Cost change</w:t>
      </w:r>
    </w:p>
    <w:p w14:paraId="271A5C37" w14:textId="3E680E41" w:rsidR="00CF6D8C" w:rsidRPr="006C1488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u</w:t>
      </w: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me change</w:t>
      </w:r>
    </w:p>
    <w:p w14:paraId="50536B01" w14:textId="77777777" w:rsidR="00AE016B" w:rsidRPr="006C1488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39506699" w14:textId="389E0DCF" w:rsidR="00CF6D8C" w:rsidRPr="006C1488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6C1488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20) N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 quantifiable benefits </w:t>
      </w:r>
    </w:p>
    <w:p w14:paraId="5C7CD366" w14:textId="2284A18E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3BC6C566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38FAF9F" w14:textId="1B43BB96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4A51513C" w14:textId="553698E1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2CA648E9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0247CB85" w14:textId="77777777" w:rsidR="00CF6D8C" w:rsidRPr="006C1488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7575BA0" w14:textId="2A93D6D7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Section 3: Impact</w:t>
      </w:r>
    </w:p>
    <w:p w14:paraId="0D62C65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Volume change</w:t>
      </w:r>
    </w:p>
    <w:p w14:paraId="215FF7CF" w14:textId="2A45677C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21) </w:t>
      </w:r>
      <w:r w:rsidR="004D65F4">
        <w:rPr>
          <w:rFonts w:ascii="Times New Roman" w:eastAsia="Times New Roman" w:hAnsi="Times New Roman" w:cs="Times New Roman"/>
          <w:color w:val="000000"/>
          <w:sz w:val="27"/>
          <w:szCs w:val="27"/>
        </w:rPr>
        <w:t>Ajouter revenues à IPC supplier</w:t>
      </w:r>
    </w:p>
    <w:p w14:paraId="04AE2C06" w14:textId="6783FA7F" w:rsidR="00C2610E" w:rsidRDefault="00C2610E"/>
    <w:p w14:paraId="2EA0CA36" w14:textId="55D2D10C" w:rsidR="00903A6F" w:rsidRDefault="00903A6F">
      <w:r>
        <w:br w:type="page"/>
      </w:r>
    </w:p>
    <w:p w14:paraId="42520DC3" w14:textId="3BEA6DA2" w:rsidR="005D5329" w:rsidRDefault="005D5329"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t xml:space="preserve">0° ) Revenues -&gt; UC Revenues </w:t>
      </w:r>
    </w:p>
    <w:p w14:paraId="60DC22F4" w14:textId="60E6B8F2" w:rsidR="005D5329" w:rsidRDefault="00903A6F">
      <w:r>
        <w:t>1°) Page d’accueil</w:t>
      </w:r>
    </w:p>
    <w:p w14:paraId="13EEC3C4" w14:textId="3A4C0078" w:rsidR="00903A6F" w:rsidRDefault="00903A6F">
      <w:r>
        <w:t xml:space="preserve">2°) </w:t>
      </w:r>
      <w:proofErr w:type="spellStart"/>
      <w:r>
        <w:t>SupplierBC</w:t>
      </w:r>
      <w:proofErr w:type="spellEnd"/>
      <w:r>
        <w:t>/</w:t>
      </w:r>
      <w:proofErr w:type="spellStart"/>
      <w:r>
        <w:t>CustomerBC</w:t>
      </w:r>
      <w:proofErr w:type="spellEnd"/>
      <w:r>
        <w:t xml:space="preserve"> sélectionné en couleur</w:t>
      </w:r>
    </w:p>
    <w:p w14:paraId="10BAC9F9" w14:textId="2221149E" w:rsidR="00903A6F" w:rsidRDefault="00903A6F">
      <w:r>
        <w:t xml:space="preserve">3°) Overlay Schedule </w:t>
      </w:r>
    </w:p>
    <w:p w14:paraId="6A20C817" w14:textId="1E7BD0D6" w:rsidR="00903A6F" w:rsidRPr="00903A6F" w:rsidRDefault="00903A6F">
      <w:pPr>
        <w:rPr>
          <w:lang w:val="en-GB"/>
        </w:rPr>
      </w:pPr>
      <w:r w:rsidRPr="00903A6F">
        <w:rPr>
          <w:lang w:val="en-GB"/>
        </w:rPr>
        <w:t xml:space="preserve">4°) </w:t>
      </w:r>
      <w:proofErr w:type="spellStart"/>
      <w:r w:rsidRPr="00903A6F">
        <w:rPr>
          <w:lang w:val="en-GB"/>
        </w:rPr>
        <w:t>Opex</w:t>
      </w:r>
      <w:proofErr w:type="spellEnd"/>
      <w:r w:rsidRPr="00903A6F">
        <w:rPr>
          <w:lang w:val="en-GB"/>
        </w:rPr>
        <w:t>/operating revenues Input Titre table</w:t>
      </w:r>
    </w:p>
    <w:p w14:paraId="13FF88B5" w14:textId="09A954A9" w:rsidR="005D5329" w:rsidRDefault="00543C9D"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>
        <w:t xml:space="preserve">5°) Deal </w:t>
      </w:r>
      <w:proofErr w:type="spellStart"/>
      <w:r w:rsidR="00903A6F">
        <w:t>Criteria</w:t>
      </w:r>
      <w:proofErr w:type="spellEnd"/>
      <w:r w:rsidR="00903A6F">
        <w:t xml:space="preserve"> Supplier </w:t>
      </w:r>
    </w:p>
    <w:p w14:paraId="032B2D9A" w14:textId="3F7F3C92" w:rsidR="00903A6F" w:rsidRDefault="00903A6F">
      <w:r>
        <w:t xml:space="preserve">6°) </w:t>
      </w:r>
      <w:proofErr w:type="spellStart"/>
      <w:r>
        <w:t>Schedules</w:t>
      </w:r>
      <w:proofErr w:type="spellEnd"/>
      <w:r>
        <w:t xml:space="preserve"> : dates sans jours </w:t>
      </w:r>
    </w:p>
    <w:p w14:paraId="0F439232" w14:textId="187D75FA" w:rsidR="00903A6F" w:rsidRDefault="00903A6F">
      <w:r>
        <w:t xml:space="preserve">7°) IUC Supplier </w:t>
      </w:r>
      <w:proofErr w:type="spellStart"/>
      <w:r>
        <w:t>Summary</w:t>
      </w:r>
      <w:proofErr w:type="spellEnd"/>
      <w:r>
        <w:t xml:space="preserve"> NA + </w:t>
      </w:r>
      <w:r w:rsidR="00A033AB"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="00A033AB"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t>titre</w:t>
      </w:r>
    </w:p>
    <w:p w14:paraId="2A31766D" w14:textId="6F8B866C" w:rsidR="00903A6F" w:rsidRDefault="00903A6F">
      <w:r>
        <w:t xml:space="preserve">8°) Supplier </w:t>
      </w:r>
      <w:proofErr w:type="spellStart"/>
      <w:r>
        <w:t>Dasboard</w:t>
      </w:r>
      <w:proofErr w:type="spellEnd"/>
      <w:r>
        <w:t> :</w:t>
      </w:r>
    </w:p>
    <w:p w14:paraId="56B0DDE3" w14:textId="5FFA27AC" w:rsidR="00903A6F" w:rsidRDefault="00903A6F" w:rsidP="00903A6F">
      <w:pPr>
        <w:pStyle w:val="Paragraphedeliste"/>
        <w:numPr>
          <w:ilvl w:val="0"/>
          <w:numId w:val="1"/>
        </w:numPr>
      </w:pPr>
      <w:r>
        <w:t>Key dates</w:t>
      </w:r>
    </w:p>
    <w:p w14:paraId="1AD0E2B4" w14:textId="5C9A1F6A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03A6F">
        <w:t>Bankability</w:t>
      </w:r>
      <w:proofErr w:type="spellEnd"/>
      <w:r w:rsidR="00903A6F">
        <w:t xml:space="preserve"> </w:t>
      </w:r>
    </w:p>
    <w:p w14:paraId="63001422" w14:textId="0960B572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03A6F">
        <w:t>Cumulated</w:t>
      </w:r>
      <w:proofErr w:type="spellEnd"/>
      <w:r w:rsidR="00903A6F">
        <w:t xml:space="preserve"> Net Cash</w:t>
      </w:r>
    </w:p>
    <w:p w14:paraId="5E61DDD4" w14:textId="6813D9DF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>
        <w:t>Cash-in</w:t>
      </w:r>
    </w:p>
    <w:p w14:paraId="6648281D" w14:textId="3180BD41" w:rsidR="00903A6F" w:rsidRDefault="00903A6F" w:rsidP="00903A6F">
      <w:r w:rsidRPr="00903A6F">
        <w:t xml:space="preserve">9°) </w:t>
      </w:r>
      <w:r w:rsidR="009401C6"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="009401C6"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903A6F">
        <w:t>project</w:t>
      </w:r>
      <w:proofErr w:type="spellEnd"/>
      <w:r w:rsidRPr="00903A6F">
        <w:t xml:space="preserve"> </w:t>
      </w:r>
      <w:proofErr w:type="spellStart"/>
      <w:r w:rsidRPr="00903A6F">
        <w:t>summary</w:t>
      </w:r>
      <w:proofErr w:type="spellEnd"/>
      <w:r w:rsidRPr="00903A6F">
        <w:t> :</w:t>
      </w:r>
    </w:p>
    <w:p w14:paraId="31627DFB" w14:textId="3D90CDC2" w:rsidR="00903A6F" w:rsidRDefault="009401C6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 w:rsidRPr="00903A6F">
        <w:t xml:space="preserve">Supplier -&gt; cash in avant cash out + pas de sous cat pour </w:t>
      </w:r>
      <w:proofErr w:type="spellStart"/>
      <w:r w:rsidR="00903A6F" w:rsidRPr="00903A6F">
        <w:t>opex</w:t>
      </w:r>
      <w:proofErr w:type="spellEnd"/>
      <w:r w:rsidR="00903A6F" w:rsidRPr="00903A6F">
        <w:t xml:space="preserve"> et </w:t>
      </w:r>
      <w:proofErr w:type="spellStart"/>
      <w:r w:rsidR="00903A6F" w:rsidRPr="00903A6F">
        <w:t>de</w:t>
      </w:r>
      <w:r w:rsidR="00903A6F">
        <w:t>p</w:t>
      </w:r>
      <w:proofErr w:type="spellEnd"/>
    </w:p>
    <w:p w14:paraId="231459FE" w14:textId="3A0373DD" w:rsidR="00903A6F" w:rsidRDefault="009401C6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03A6F">
        <w:t>Neg</w:t>
      </w:r>
      <w:proofErr w:type="spellEnd"/>
      <w:r w:rsidR="00903A6F">
        <w:t xml:space="preserve"> en rouge </w:t>
      </w:r>
    </w:p>
    <w:p w14:paraId="53848820" w14:textId="2253869B" w:rsidR="00903A6F" w:rsidRDefault="00903A6F" w:rsidP="00903A6F">
      <w:r>
        <w:t xml:space="preserve">10°) </w:t>
      </w:r>
      <w:r w:rsidR="00A033AB"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="00A033AB"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t xml:space="preserve">Use cas </w:t>
      </w:r>
      <w:proofErr w:type="spellStart"/>
      <w:r>
        <w:t>details</w:t>
      </w:r>
      <w:proofErr w:type="spellEnd"/>
      <w:r>
        <w:t xml:space="preserve"> : </w:t>
      </w:r>
    </w:p>
    <w:p w14:paraId="03431D08" w14:textId="7FF2D7F3" w:rsidR="00903A6F" w:rsidRPr="00A033AB" w:rsidRDefault="00A033AB" w:rsidP="00903A6F">
      <w:pPr>
        <w:pStyle w:val="Paragraphedeliste"/>
        <w:numPr>
          <w:ilvl w:val="0"/>
          <w:numId w:val="1"/>
        </w:numPr>
        <w:rPr>
          <w:lang w:val="en-GB"/>
        </w:rPr>
      </w:pPr>
      <w:r w:rsidRPr="00A033A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033A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903A6F" w:rsidRPr="00A033AB">
        <w:rPr>
          <w:lang w:val="en-GB"/>
        </w:rPr>
        <w:t>Cacher</w:t>
      </w:r>
      <w:proofErr w:type="spellEnd"/>
      <w:r w:rsidR="00903A6F" w:rsidRPr="00A033AB">
        <w:rPr>
          <w:lang w:val="en-GB"/>
        </w:rPr>
        <w:t xml:space="preserve"> le cash in </w:t>
      </w:r>
      <w:proofErr w:type="spellStart"/>
      <w:r w:rsidR="00903A6F" w:rsidRPr="00A033AB">
        <w:rPr>
          <w:lang w:val="en-GB"/>
        </w:rPr>
        <w:t>tu</w:t>
      </w:r>
      <w:proofErr w:type="spellEnd"/>
      <w:r w:rsidR="00903A6F" w:rsidRPr="00A033AB">
        <w:rPr>
          <w:lang w:val="en-GB"/>
        </w:rPr>
        <w:t xml:space="preserve"> project overlay</w:t>
      </w:r>
    </w:p>
    <w:p w14:paraId="0A526E96" w14:textId="5E1549CA" w:rsidR="005D5329" w:rsidRPr="00C80013" w:rsidRDefault="005D5329" w:rsidP="005D5329">
      <w:pPr>
        <w:rPr>
          <w:lang w:val="en-GB"/>
        </w:rPr>
      </w:pPr>
      <w:r w:rsidRPr="00C80013">
        <w:rPr>
          <w:lang w:val="en-GB"/>
        </w:rPr>
        <w:t xml:space="preserve">11 °) </w:t>
      </w:r>
      <w:r w:rsidR="00C80013" w:rsidRPr="00C8001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="00C80013" w:rsidRPr="00C80013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80013">
        <w:rPr>
          <w:lang w:val="en-GB"/>
        </w:rPr>
        <w:t>Sup Deal Criteria Customer</w:t>
      </w:r>
    </w:p>
    <w:p w14:paraId="5C48BAA4" w14:textId="71BCB1DB" w:rsidR="005D5329" w:rsidRPr="00C80013" w:rsidRDefault="005D5329" w:rsidP="005D5329">
      <w:pPr>
        <w:rPr>
          <w:lang w:val="en-GB"/>
        </w:rPr>
      </w:pPr>
      <w:r w:rsidRPr="00C80013">
        <w:rPr>
          <w:lang w:val="en-GB"/>
        </w:rPr>
        <w:t xml:space="preserve">12°) </w:t>
      </w:r>
      <w:r w:rsidR="00C80013" w:rsidRPr="00C8001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="00C80013" w:rsidRPr="00C80013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80013">
        <w:rPr>
          <w:lang w:val="en-GB"/>
        </w:rPr>
        <w:t>Customer dashboard :</w:t>
      </w:r>
    </w:p>
    <w:p w14:paraId="28FEF3EC" w14:textId="1FB40040" w:rsidR="005D5329" w:rsidRDefault="00C80013" w:rsidP="005D5329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D5329">
        <w:t>Bankability</w:t>
      </w:r>
      <w:proofErr w:type="spellEnd"/>
    </w:p>
    <w:p w14:paraId="2CF508A0" w14:textId="577A4973" w:rsidR="005D5329" w:rsidRPr="00903A6F" w:rsidRDefault="00C80013" w:rsidP="005D5329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D5329">
        <w:t>Repartition</w:t>
      </w:r>
      <w:proofErr w:type="spellEnd"/>
      <w:r w:rsidR="005D5329">
        <w:t xml:space="preserve"> of </w:t>
      </w:r>
      <w:proofErr w:type="spellStart"/>
      <w:r w:rsidR="005D5329">
        <w:t>benefits</w:t>
      </w:r>
      <w:proofErr w:type="spellEnd"/>
      <w:r w:rsidR="005D5329">
        <w:t xml:space="preserve"> </w:t>
      </w:r>
    </w:p>
    <w:sectPr w:rsidR="005D5329" w:rsidRPr="00903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F61CC"/>
    <w:multiLevelType w:val="hybridMultilevel"/>
    <w:tmpl w:val="1F8CB14C"/>
    <w:lvl w:ilvl="0" w:tplc="54D298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0D623D"/>
    <w:rsid w:val="001924F2"/>
    <w:rsid w:val="001B5C2A"/>
    <w:rsid w:val="001B7071"/>
    <w:rsid w:val="001E1DFB"/>
    <w:rsid w:val="00373CB5"/>
    <w:rsid w:val="003D175F"/>
    <w:rsid w:val="003E344A"/>
    <w:rsid w:val="004D65F4"/>
    <w:rsid w:val="004F7065"/>
    <w:rsid w:val="00543C9D"/>
    <w:rsid w:val="005D5329"/>
    <w:rsid w:val="006C1488"/>
    <w:rsid w:val="007563DA"/>
    <w:rsid w:val="007828EE"/>
    <w:rsid w:val="00821D01"/>
    <w:rsid w:val="008D3F2B"/>
    <w:rsid w:val="00903A6F"/>
    <w:rsid w:val="009401C6"/>
    <w:rsid w:val="00940F32"/>
    <w:rsid w:val="00947010"/>
    <w:rsid w:val="00950F24"/>
    <w:rsid w:val="009A4025"/>
    <w:rsid w:val="009C13B1"/>
    <w:rsid w:val="00A033AB"/>
    <w:rsid w:val="00A10998"/>
    <w:rsid w:val="00A2008F"/>
    <w:rsid w:val="00AC28F2"/>
    <w:rsid w:val="00AE016B"/>
    <w:rsid w:val="00B026F6"/>
    <w:rsid w:val="00B14F7A"/>
    <w:rsid w:val="00B769CE"/>
    <w:rsid w:val="00B815F4"/>
    <w:rsid w:val="00B93621"/>
    <w:rsid w:val="00C2610E"/>
    <w:rsid w:val="00C51A38"/>
    <w:rsid w:val="00C80013"/>
    <w:rsid w:val="00C96E9F"/>
    <w:rsid w:val="00CA29D0"/>
    <w:rsid w:val="00CF6D8C"/>
    <w:rsid w:val="00D05E51"/>
    <w:rsid w:val="00D570B6"/>
    <w:rsid w:val="00D7698F"/>
    <w:rsid w:val="00DA0DBE"/>
    <w:rsid w:val="00E00028"/>
    <w:rsid w:val="00EB051B"/>
    <w:rsid w:val="00ED24CF"/>
    <w:rsid w:val="00F77355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0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4660</TotalTime>
  <Pages>4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25</cp:revision>
  <dcterms:created xsi:type="dcterms:W3CDTF">2020-09-29T13:09:00Z</dcterms:created>
  <dcterms:modified xsi:type="dcterms:W3CDTF">2020-10-13T21:15:00Z</dcterms:modified>
</cp:coreProperties>
</file>