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2C231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eastAsia="Malgun Gothic" w:cs="Comic Sans MS"/>
          <w:b/>
          <w:bCs/>
          <w:sz w:val="32"/>
          <w:szCs w:val="32"/>
          <w:lang w:val="en-US" w:eastAsia="ko-KR"/>
        </w:rPr>
      </w:pPr>
      <w:r>
        <w:rPr>
          <w:rFonts w:hint="eastAsia" w:ascii="Comic Sans MS" w:hAnsi="Comic Sans MS" w:eastAsia="Malgun Gothic" w:cs="Comic Sans MS"/>
          <w:b/>
          <w:bCs/>
          <w:sz w:val="32"/>
          <w:szCs w:val="32"/>
          <w:lang w:val="en-US" w:eastAsia="ko-KR"/>
        </w:rPr>
        <w:t>CHAPTER 8</w:t>
      </w:r>
      <w:bookmarkStart w:id="0" w:name="_GoBack"/>
      <w:bookmarkEnd w:id="0"/>
    </w:p>
    <w:p w14:paraId="3AC52A35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In Chapter 8 of </w:t>
      </w:r>
      <w:r>
        <w:rPr>
          <w:rStyle w:val="4"/>
          <w:rFonts w:hint="default" w:ascii="Comic Sans MS" w:hAnsi="Comic Sans MS" w:cs="Comic Sans MS"/>
          <w:b/>
          <w:bCs/>
          <w:sz w:val="32"/>
          <w:szCs w:val="32"/>
        </w:rPr>
        <w:t>Beginning Flutter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by Marco L. Napoli, I learned how to implement navigation in Flutter to move between different screens within an app. The chapter introduced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Navigator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widget, which is used to manage routes and navigate between pages. I learned how to push new screens onto the stack using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Navigator.push()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how to go back to the previous screen with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Navigator.pop()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>.</w:t>
      </w:r>
    </w:p>
    <w:p w14:paraId="7D30998E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The chapter also covered how to pass data between screens by using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arguments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property in routes. I learned how to define routes in the app using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MaterialPageRoute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how to create named routes for easier navigation management. Additionally, I explored how to use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Navigator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>'s stack to manage multiple screens and handle user navigation effectively. This chapter helped me understand how to implement smooth, intuitive navigation in Flutter, which is essential for building multi-screen apps.</w:t>
      </w:r>
    </w:p>
    <w:p w14:paraId="04D7273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C5CF2"/>
    <w:rsid w:val="3F5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2024-12-16T14:52:00Z</dcterms:created>
  <dc:creator>Cherry Mae Gacoscosim</dc:creator>
  <cp:lastModifiedBy>Cherry Mae Gacoscosim</cp:lastModifiedBy>
  <dcterms:modified xsi:type="dcterms:W3CDTF">2024-12-16T14:52:53Z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E66DF037F3294509A111187BCC3E2CBF_11</vt:lpwstr>
  </property>
</Properties>
</file>