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89D35" w14:textId="77777777" w:rsidR="0080740F" w:rsidRDefault="008074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76"/>
        <w:gridCol w:w="951"/>
        <w:gridCol w:w="2617"/>
        <w:gridCol w:w="2985"/>
      </w:tblGrid>
      <w:tr w:rsidR="0080740F" w14:paraId="4598B8BF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70A3CBB3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951" w:type="dxa"/>
          </w:tcPr>
          <w:p w14:paraId="56CA7CE0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GAY0101</w:t>
            </w:r>
          </w:p>
        </w:tc>
        <w:tc>
          <w:tcPr>
            <w:tcW w:w="2617" w:type="dxa"/>
            <w:shd w:val="clear" w:color="auto" w:fill="D9D9D9"/>
          </w:tcPr>
          <w:p w14:paraId="3125781D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Nombre de la Asignatura</w:t>
            </w:r>
          </w:p>
        </w:tc>
        <w:tc>
          <w:tcPr>
            <w:tcW w:w="2985" w:type="dxa"/>
          </w:tcPr>
          <w:p w14:paraId="057DC91B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Gestión Ágil de Proyectos</w:t>
            </w:r>
          </w:p>
        </w:tc>
      </w:tr>
      <w:tr w:rsidR="0080740F" w14:paraId="43C4D9CD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0EF44A1C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del Recurso Didáctico</w:t>
            </w:r>
          </w:p>
        </w:tc>
        <w:tc>
          <w:tcPr>
            <w:tcW w:w="6553" w:type="dxa"/>
            <w:gridSpan w:val="3"/>
          </w:tcPr>
          <w:p w14:paraId="4CCBDC07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color w:val="000000"/>
                <w:sz w:val="20"/>
                <w:szCs w:val="20"/>
              </w:rPr>
              <w:t>2.1.7 Daily Meeting</w:t>
            </w:r>
          </w:p>
        </w:tc>
      </w:tr>
      <w:tr w:rsidR="0080740F" w14:paraId="32AAEB97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71E45E78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 de Aprendizaje N° 1</w:t>
            </w:r>
          </w:p>
        </w:tc>
        <w:tc>
          <w:tcPr>
            <w:tcW w:w="6553" w:type="dxa"/>
            <w:gridSpan w:val="3"/>
          </w:tcPr>
          <w:p w14:paraId="610908FE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¿Cómo se puede construir?</w:t>
            </w:r>
          </w:p>
        </w:tc>
      </w:tr>
      <w:tr w:rsidR="0080740F" w14:paraId="32EB831C" w14:textId="77777777">
        <w:trPr>
          <w:trHeight w:val="283"/>
        </w:trPr>
        <w:tc>
          <w:tcPr>
            <w:tcW w:w="3076" w:type="dxa"/>
            <w:shd w:val="clear" w:color="auto" w:fill="D9D9D9"/>
            <w:vAlign w:val="center"/>
          </w:tcPr>
          <w:p w14:paraId="621CC83C" w14:textId="77777777" w:rsidR="0080740F" w:rsidRDefault="00000000">
            <w:pPr>
              <w:pStyle w:val="Subttulo"/>
              <w:ind w:left="-70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Unidades de Competencia</w:t>
            </w:r>
          </w:p>
        </w:tc>
        <w:tc>
          <w:tcPr>
            <w:tcW w:w="6553" w:type="dxa"/>
            <w:gridSpan w:val="3"/>
          </w:tcPr>
          <w:p w14:paraId="053A9179" w14:textId="77777777" w:rsidR="0080740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Coordinar a un equipo de gestión de proyectos a través del método Scrum, velando por el cumplimiento de los roles y la cultura ágil en su ejecución.</w:t>
            </w:r>
          </w:p>
        </w:tc>
      </w:tr>
    </w:tbl>
    <w:p w14:paraId="10118CD6" w14:textId="77777777" w:rsidR="0080740F" w:rsidRDefault="0080740F">
      <w:pPr>
        <w:spacing w:before="120" w:after="0" w:line="240" w:lineRule="auto"/>
        <w:jc w:val="center"/>
        <w:rPr>
          <w:b/>
          <w:sz w:val="20"/>
          <w:szCs w:val="20"/>
        </w:rPr>
      </w:pPr>
    </w:p>
    <w:tbl>
      <w:tblPr>
        <w:tblStyle w:val="a0"/>
        <w:tblW w:w="96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9"/>
      </w:tblGrid>
      <w:tr w:rsidR="0080740F" w14:paraId="25D95198" w14:textId="77777777">
        <w:trPr>
          <w:trHeight w:val="584"/>
        </w:trPr>
        <w:tc>
          <w:tcPr>
            <w:tcW w:w="9629" w:type="dxa"/>
            <w:shd w:val="clear" w:color="auto" w:fill="BFBFBF"/>
          </w:tcPr>
          <w:p w14:paraId="0C54A20C" w14:textId="77777777" w:rsidR="0080740F" w:rsidRDefault="00000000">
            <w:pPr>
              <w:spacing w:before="120"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 DE APRENDIZAJE</w:t>
            </w:r>
          </w:p>
        </w:tc>
      </w:tr>
    </w:tbl>
    <w:p w14:paraId="1D1C06A4" w14:textId="77777777" w:rsidR="0080740F" w:rsidRDefault="00000000">
      <w:pPr>
        <w:rPr>
          <w:b/>
        </w:rPr>
      </w:pPr>
      <w:r>
        <w:rPr>
          <w:b/>
        </w:rPr>
        <w:t>OBJETIVOS</w:t>
      </w:r>
    </w:p>
    <w:p w14:paraId="573793EC" w14:textId="77777777" w:rsidR="0080740F" w:rsidRDefault="00000000">
      <w:pPr>
        <w:spacing w:after="0"/>
        <w:jc w:val="both"/>
      </w:pPr>
      <w:r>
        <w:t>El daily meeting es una reunión de 15 minutos de duración, del equipo de desarrollo scrum, en el que se sincronizan las actividades que están ocurriendo en el sprint, y la planificación de las actividades de las próximas 24 horas. Se realiza con la intención de inspeccionar el trabajo realizado desde el anterior daily y también poder predecir el trabajo que se hará antes del siguiente.</w:t>
      </w:r>
    </w:p>
    <w:p w14:paraId="0A32B67B" w14:textId="77777777" w:rsidR="0080740F" w:rsidRDefault="0080740F">
      <w:pPr>
        <w:spacing w:after="0"/>
        <w:jc w:val="both"/>
      </w:pPr>
    </w:p>
    <w:p w14:paraId="568F35D1" w14:textId="77777777" w:rsidR="0080740F" w:rsidRDefault="00000000">
      <w:pPr>
        <w:jc w:val="both"/>
      </w:pPr>
      <w:r>
        <w:rPr>
          <w:b/>
        </w:rPr>
        <w:t>INSTRUCCIONES</w:t>
      </w:r>
      <w:r>
        <w:t>:</w:t>
      </w:r>
    </w:p>
    <w:p w14:paraId="4F10886A" w14:textId="77777777" w:rsidR="0080740F" w:rsidRDefault="00000000">
      <w:pPr>
        <w:jc w:val="both"/>
      </w:pPr>
      <w:r>
        <w:t>Se pide que cada grupo, pueda realizar un Daily Meeting para poder evaluar el estado en el que se encuentra el sprint en desarrollo.</w:t>
      </w:r>
    </w:p>
    <w:p w14:paraId="02882150" w14:textId="77777777" w:rsidR="00403CFF" w:rsidRPr="00403CFF" w:rsidRDefault="00403CFF" w:rsidP="00403CFF">
      <w:pPr>
        <w:jc w:val="both"/>
        <w:rPr>
          <w:b/>
          <w:bCs/>
        </w:rPr>
      </w:pPr>
      <w:r w:rsidRPr="00403CFF">
        <w:rPr>
          <w:b/>
          <w:bCs/>
        </w:rPr>
        <w:t>Detalles de la Reunión</w:t>
      </w:r>
    </w:p>
    <w:p w14:paraId="3B72B8A1" w14:textId="77777777" w:rsidR="00403CFF" w:rsidRPr="00403CFF" w:rsidRDefault="00403CFF" w:rsidP="00403CFF">
      <w:pPr>
        <w:numPr>
          <w:ilvl w:val="0"/>
          <w:numId w:val="5"/>
        </w:numPr>
        <w:jc w:val="both"/>
      </w:pPr>
      <w:r w:rsidRPr="00403CFF">
        <w:rPr>
          <w:b/>
          <w:bCs/>
        </w:rPr>
        <w:t>Sprint:</w:t>
      </w:r>
      <w:r w:rsidRPr="00403CFF">
        <w:t xml:space="preserve"> 7</w:t>
      </w:r>
    </w:p>
    <w:p w14:paraId="3B21C5AB" w14:textId="77777777" w:rsidR="00403CFF" w:rsidRPr="00403CFF" w:rsidRDefault="00403CFF" w:rsidP="00403CFF">
      <w:pPr>
        <w:numPr>
          <w:ilvl w:val="0"/>
          <w:numId w:val="5"/>
        </w:numPr>
        <w:jc w:val="both"/>
      </w:pPr>
      <w:r w:rsidRPr="00403CFF">
        <w:rPr>
          <w:b/>
          <w:bCs/>
        </w:rPr>
        <w:t>Duración:</w:t>
      </w:r>
      <w:r w:rsidRPr="00403CFF">
        <w:t xml:space="preserve"> Máximo 15 minutos</w:t>
      </w:r>
    </w:p>
    <w:p w14:paraId="19A8FF0D" w14:textId="77777777" w:rsidR="00403CFF" w:rsidRPr="00403CFF" w:rsidRDefault="00403CFF" w:rsidP="00403CFF">
      <w:pPr>
        <w:numPr>
          <w:ilvl w:val="0"/>
          <w:numId w:val="5"/>
        </w:numPr>
        <w:jc w:val="both"/>
      </w:pPr>
      <w:r w:rsidRPr="00403CFF">
        <w:rPr>
          <w:b/>
          <w:bCs/>
        </w:rPr>
        <w:t>Objetivo:</w:t>
      </w:r>
      <w:r w:rsidRPr="00403CFF">
        <w:t xml:space="preserve"> Evaluar el progreso del Sprint 7, planificar las próximas acciones y resolver impedimentos.</w:t>
      </w:r>
    </w:p>
    <w:p w14:paraId="034D459B" w14:textId="77777777" w:rsidR="00403CFF" w:rsidRPr="00403CFF" w:rsidRDefault="00403CFF" w:rsidP="00403CFF">
      <w:pPr>
        <w:numPr>
          <w:ilvl w:val="0"/>
          <w:numId w:val="5"/>
        </w:numPr>
        <w:jc w:val="both"/>
      </w:pPr>
      <w:r w:rsidRPr="00403CFF">
        <w:rPr>
          <w:b/>
          <w:bCs/>
        </w:rPr>
        <w:t>Participantes:</w:t>
      </w:r>
      <w:r w:rsidRPr="00403CFF">
        <w:t xml:space="preserve"> Equipo Scrum, Scrum Master, Docente (observador).</w:t>
      </w:r>
    </w:p>
    <w:p w14:paraId="46740168" w14:textId="77777777" w:rsidR="00403CFF" w:rsidRPr="00403CFF" w:rsidRDefault="00403CFF" w:rsidP="00403CFF">
      <w:pPr>
        <w:jc w:val="both"/>
        <w:rPr>
          <w:b/>
          <w:bCs/>
        </w:rPr>
      </w:pPr>
      <w:r w:rsidRPr="00403CFF">
        <w:rPr>
          <w:b/>
          <w:bCs/>
        </w:rPr>
        <w:t>Desarrollo de la Reunión</w:t>
      </w:r>
    </w:p>
    <w:p w14:paraId="6B66D22A" w14:textId="77777777" w:rsidR="00403CFF" w:rsidRPr="00403CFF" w:rsidRDefault="00403CFF" w:rsidP="00403CFF">
      <w:pPr>
        <w:jc w:val="both"/>
        <w:rPr>
          <w:b/>
          <w:bCs/>
        </w:rPr>
      </w:pPr>
      <w:r w:rsidRPr="00403CFF">
        <w:rPr>
          <w:b/>
          <w:bCs/>
        </w:rPr>
        <w:t>Guía de la Reunión por el Scrum Master</w:t>
      </w:r>
    </w:p>
    <w:p w14:paraId="62998EDD" w14:textId="77777777" w:rsidR="00403CFF" w:rsidRPr="00403CFF" w:rsidRDefault="00403CFF" w:rsidP="00403CFF">
      <w:pPr>
        <w:jc w:val="both"/>
      </w:pPr>
      <w:r w:rsidRPr="00403CFF">
        <w:t>El Scrum Master liderará la reunión siguiendo estas tres preguntas clave:</w:t>
      </w:r>
    </w:p>
    <w:p w14:paraId="380AACFF" w14:textId="77777777" w:rsidR="00403CFF" w:rsidRPr="00403CFF" w:rsidRDefault="00403CFF" w:rsidP="00403CFF">
      <w:pPr>
        <w:numPr>
          <w:ilvl w:val="0"/>
          <w:numId w:val="6"/>
        </w:numPr>
        <w:jc w:val="both"/>
      </w:pPr>
      <w:r w:rsidRPr="00403CFF">
        <w:rPr>
          <w:b/>
          <w:bCs/>
        </w:rPr>
        <w:t>¿Qué hice ayer para mover el sprint backlog?</w:t>
      </w:r>
    </w:p>
    <w:p w14:paraId="0C9B7E05" w14:textId="77777777" w:rsidR="00403CFF" w:rsidRPr="00403CFF" w:rsidRDefault="00403CFF" w:rsidP="00403CFF">
      <w:pPr>
        <w:numPr>
          <w:ilvl w:val="1"/>
          <w:numId w:val="6"/>
        </w:numPr>
        <w:jc w:val="both"/>
      </w:pPr>
      <w:r w:rsidRPr="00403CFF">
        <w:t>Se completaron las funcionalidades "Agregar Misiones" (H46) y "Editar Misiones" (H47).</w:t>
      </w:r>
    </w:p>
    <w:p w14:paraId="443E2EF4" w14:textId="77777777" w:rsidR="00403CFF" w:rsidRPr="00403CFF" w:rsidRDefault="00403CFF" w:rsidP="00403CFF">
      <w:pPr>
        <w:numPr>
          <w:ilvl w:val="1"/>
          <w:numId w:val="6"/>
        </w:numPr>
        <w:jc w:val="both"/>
      </w:pPr>
      <w:r w:rsidRPr="00403CFF">
        <w:t>Se realizaron pruebas iniciales de "Eliminar Misiones" (H48).</w:t>
      </w:r>
    </w:p>
    <w:p w14:paraId="209C15C4" w14:textId="77777777" w:rsidR="00403CFF" w:rsidRPr="00403CFF" w:rsidRDefault="00403CFF" w:rsidP="00403CFF">
      <w:pPr>
        <w:numPr>
          <w:ilvl w:val="1"/>
          <w:numId w:val="6"/>
        </w:numPr>
        <w:jc w:val="both"/>
      </w:pPr>
      <w:r w:rsidRPr="00403CFF">
        <w:t>Se avanzó en el desarrollo de la funcionalidad "Listar Misiones" (H49).</w:t>
      </w:r>
    </w:p>
    <w:p w14:paraId="1EFBD2DA" w14:textId="77777777" w:rsidR="00403CFF" w:rsidRPr="00403CFF" w:rsidRDefault="00403CFF" w:rsidP="00403CFF">
      <w:pPr>
        <w:numPr>
          <w:ilvl w:val="0"/>
          <w:numId w:val="6"/>
        </w:numPr>
        <w:jc w:val="both"/>
      </w:pPr>
      <w:r w:rsidRPr="00403CFF">
        <w:rPr>
          <w:b/>
          <w:bCs/>
        </w:rPr>
        <w:t>¿Qué voy a hacer hoy para mover algo del sprint backlog?</w:t>
      </w:r>
    </w:p>
    <w:p w14:paraId="3DD4B615" w14:textId="77777777" w:rsidR="00403CFF" w:rsidRPr="00403CFF" w:rsidRDefault="00403CFF" w:rsidP="00403CFF">
      <w:pPr>
        <w:numPr>
          <w:ilvl w:val="1"/>
          <w:numId w:val="6"/>
        </w:numPr>
        <w:jc w:val="both"/>
      </w:pPr>
      <w:r w:rsidRPr="00403CFF">
        <w:t>Finalizar la funcionalidad "Eliminar Misiones" (H48).</w:t>
      </w:r>
    </w:p>
    <w:p w14:paraId="245A2902" w14:textId="77777777" w:rsidR="00403CFF" w:rsidRPr="00403CFF" w:rsidRDefault="00403CFF" w:rsidP="00403CFF">
      <w:pPr>
        <w:numPr>
          <w:ilvl w:val="1"/>
          <w:numId w:val="6"/>
        </w:numPr>
        <w:jc w:val="both"/>
      </w:pPr>
      <w:r w:rsidRPr="00403CFF">
        <w:lastRenderedPageBreak/>
        <w:t>Completar las pruebas funcionales de "Listar Misiones" (H49).</w:t>
      </w:r>
    </w:p>
    <w:p w14:paraId="31E4025A" w14:textId="77777777" w:rsidR="00403CFF" w:rsidRPr="00403CFF" w:rsidRDefault="00403CFF" w:rsidP="00403CFF">
      <w:pPr>
        <w:numPr>
          <w:ilvl w:val="1"/>
          <w:numId w:val="6"/>
        </w:numPr>
        <w:jc w:val="both"/>
      </w:pPr>
      <w:r w:rsidRPr="00403CFF">
        <w:t>Documentar las métricas relacionadas con las misiones estudiantiles para futuras mejoras.</w:t>
      </w:r>
    </w:p>
    <w:p w14:paraId="133AFB42" w14:textId="77777777" w:rsidR="00403CFF" w:rsidRPr="00403CFF" w:rsidRDefault="00403CFF" w:rsidP="00403CFF">
      <w:pPr>
        <w:numPr>
          <w:ilvl w:val="0"/>
          <w:numId w:val="6"/>
        </w:numPr>
        <w:jc w:val="both"/>
      </w:pPr>
      <w:r w:rsidRPr="00403CFF">
        <w:rPr>
          <w:b/>
          <w:bCs/>
        </w:rPr>
        <w:t>¿Qué bloqueos o impedimentos tengo que me impiden mover algo del sprint backlog?</w:t>
      </w:r>
    </w:p>
    <w:p w14:paraId="58C5CE2B" w14:textId="77777777" w:rsidR="00403CFF" w:rsidRPr="00403CFF" w:rsidRDefault="00403CFF" w:rsidP="00403CFF">
      <w:pPr>
        <w:numPr>
          <w:ilvl w:val="1"/>
          <w:numId w:val="6"/>
        </w:numPr>
        <w:jc w:val="both"/>
      </w:pPr>
      <w:r w:rsidRPr="00403CFF">
        <w:t>Dependencias en la validación de criterios de aceptación para H48.</w:t>
      </w:r>
    </w:p>
    <w:p w14:paraId="3783347E" w14:textId="77777777" w:rsidR="00403CFF" w:rsidRPr="00403CFF" w:rsidRDefault="00403CFF" w:rsidP="00403CFF">
      <w:pPr>
        <w:numPr>
          <w:ilvl w:val="1"/>
          <w:numId w:val="6"/>
        </w:numPr>
        <w:jc w:val="both"/>
      </w:pPr>
      <w:r w:rsidRPr="00403CFF">
        <w:t>Retrasos en la sincronización de la base de datos para actualizar misiones en tiempo real.</w:t>
      </w:r>
    </w:p>
    <w:p w14:paraId="3F819CB1" w14:textId="77777777" w:rsidR="00403CFF" w:rsidRPr="00403CFF" w:rsidRDefault="00403CFF" w:rsidP="00403CFF">
      <w:pPr>
        <w:jc w:val="both"/>
        <w:rPr>
          <w:b/>
          <w:bCs/>
        </w:rPr>
      </w:pPr>
      <w:r w:rsidRPr="00403CFF">
        <w:rPr>
          <w:b/>
          <w:bCs/>
        </w:rPr>
        <w:t>Rol del Docente</w:t>
      </w:r>
    </w:p>
    <w:p w14:paraId="6A6500C0" w14:textId="77777777" w:rsidR="00403CFF" w:rsidRPr="00403CFF" w:rsidRDefault="00403CFF" w:rsidP="00403CFF">
      <w:pPr>
        <w:jc w:val="both"/>
      </w:pPr>
      <w:r w:rsidRPr="00403CFF">
        <w:t>El docente participará como observador, revisará las conclusiones y proporcionará recomendaciones específicas para abordar los bloqueos detectados, asegurando que las funcionalidades se completen dentro del plazo establecido.</w:t>
      </w:r>
    </w:p>
    <w:p w14:paraId="3FDAA668" w14:textId="77777777" w:rsidR="00403CFF" w:rsidRPr="00403CFF" w:rsidRDefault="00403CFF" w:rsidP="00403CFF">
      <w:pPr>
        <w:jc w:val="both"/>
        <w:rPr>
          <w:b/>
          <w:bCs/>
        </w:rPr>
      </w:pPr>
      <w:r w:rsidRPr="00403CFF">
        <w:rPr>
          <w:b/>
          <w:bCs/>
        </w:rPr>
        <w:t>Conclusiones y Registro</w:t>
      </w:r>
    </w:p>
    <w:p w14:paraId="422EC9C2" w14:textId="77777777" w:rsidR="00403CFF" w:rsidRPr="00403CFF" w:rsidRDefault="00403CFF" w:rsidP="00403CFF">
      <w:pPr>
        <w:numPr>
          <w:ilvl w:val="0"/>
          <w:numId w:val="7"/>
        </w:numPr>
        <w:jc w:val="both"/>
      </w:pPr>
      <w:r w:rsidRPr="00403CFF">
        <w:rPr>
          <w:b/>
          <w:bCs/>
        </w:rPr>
        <w:t>Conclusiones:</w:t>
      </w:r>
    </w:p>
    <w:p w14:paraId="17FEF97C" w14:textId="77777777" w:rsidR="00403CFF" w:rsidRPr="00403CFF" w:rsidRDefault="00403CFF" w:rsidP="00403CFF">
      <w:pPr>
        <w:numPr>
          <w:ilvl w:val="1"/>
          <w:numId w:val="7"/>
        </w:numPr>
        <w:jc w:val="both"/>
      </w:pPr>
      <w:r w:rsidRPr="00403CFF">
        <w:t>Buen progreso en H46 y H47, con avance significativo en H49, pero es necesario resolver los problemas técnicos relacionados con la sincronización de la base de datos para finalizar H48.</w:t>
      </w:r>
    </w:p>
    <w:p w14:paraId="2BB5D401" w14:textId="77777777" w:rsidR="00403CFF" w:rsidRPr="00403CFF" w:rsidRDefault="00403CFF" w:rsidP="00403CFF">
      <w:pPr>
        <w:numPr>
          <w:ilvl w:val="1"/>
          <w:numId w:val="7"/>
        </w:numPr>
        <w:jc w:val="both"/>
      </w:pPr>
      <w:r w:rsidRPr="00403CFF">
        <w:t>Se recomienda priorizar la comunicación entre los equipos técnico y de negocio para resolver los bloqueos rápidamente.</w:t>
      </w:r>
    </w:p>
    <w:p w14:paraId="7992E88D" w14:textId="77777777" w:rsidR="00403CFF" w:rsidRPr="00403CFF" w:rsidRDefault="00403CFF" w:rsidP="00403CFF">
      <w:pPr>
        <w:numPr>
          <w:ilvl w:val="0"/>
          <w:numId w:val="7"/>
        </w:numPr>
        <w:jc w:val="both"/>
      </w:pPr>
      <w:r w:rsidRPr="00403CFF">
        <w:rPr>
          <w:b/>
          <w:bCs/>
        </w:rPr>
        <w:t>Registro:</w:t>
      </w:r>
    </w:p>
    <w:p w14:paraId="13F06049" w14:textId="77777777" w:rsidR="00403CFF" w:rsidRPr="00403CFF" w:rsidRDefault="00403CFF" w:rsidP="00403CFF">
      <w:pPr>
        <w:numPr>
          <w:ilvl w:val="1"/>
          <w:numId w:val="7"/>
        </w:numPr>
        <w:jc w:val="both"/>
      </w:pPr>
      <w:r w:rsidRPr="00403CFF">
        <w:t>La reunión será documentada mediante una grabación audiovisual para referencia y análisis posterior.</w:t>
      </w:r>
    </w:p>
    <w:p w14:paraId="7845C8FA" w14:textId="77777777" w:rsidR="0080740F" w:rsidRDefault="00000000">
      <w:pPr>
        <w:jc w:val="both"/>
      </w:pPr>
      <w:r>
        <w:t>El Docente deberá conversar con todos los grupos para poder saber las conclusiones, las problemáticas que ha tenido cada grupo y poder entregarles recomendaciones respecto a que estos impedimentos no se repitan en este o en los sprint venideros.</w:t>
      </w:r>
    </w:p>
    <w:p w14:paraId="283C2565" w14:textId="77777777" w:rsidR="0080740F" w:rsidRDefault="00000000">
      <w:pPr>
        <w:jc w:val="both"/>
      </w:pPr>
      <w:r>
        <w:t>La reunión debe quedar registrada Audiovisualmente por los grupos de trabajo.</w:t>
      </w:r>
    </w:p>
    <w:sectPr w:rsidR="008074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41" w:right="900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F9AE0" w14:textId="77777777" w:rsidR="004F2FD7" w:rsidRDefault="004F2FD7">
      <w:pPr>
        <w:spacing w:after="0" w:line="240" w:lineRule="auto"/>
      </w:pPr>
      <w:r>
        <w:separator/>
      </w:r>
    </w:p>
  </w:endnote>
  <w:endnote w:type="continuationSeparator" w:id="0">
    <w:p w14:paraId="65B95C29" w14:textId="77777777" w:rsidR="004F2FD7" w:rsidRDefault="004F2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29D037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342AC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09614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A022AD" w14:textId="77777777" w:rsidR="004F2FD7" w:rsidRDefault="004F2FD7">
      <w:pPr>
        <w:spacing w:after="0" w:line="240" w:lineRule="auto"/>
      </w:pPr>
      <w:r>
        <w:separator/>
      </w:r>
    </w:p>
  </w:footnote>
  <w:footnote w:type="continuationSeparator" w:id="0">
    <w:p w14:paraId="58E9D17F" w14:textId="77777777" w:rsidR="004F2FD7" w:rsidRDefault="004F2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B43D2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45765F" w14:textId="77777777" w:rsidR="0080740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  <w:r>
      <w:rPr>
        <w:i/>
        <w:color w:val="000000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41F07AB" wp14:editId="2575E8A4">
          <wp:simplePos x="0" y="0"/>
          <wp:positionH relativeFrom="column">
            <wp:posOffset>212725</wp:posOffset>
          </wp:positionH>
          <wp:positionV relativeFrom="paragraph">
            <wp:posOffset>8890</wp:posOffset>
          </wp:positionV>
          <wp:extent cx="932815" cy="231775"/>
          <wp:effectExtent l="0" t="0" r="0" b="0"/>
          <wp:wrapSquare wrapText="bothSides" distT="0" distB="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5DADC5F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  <w:p w14:paraId="68451BC0" w14:textId="77777777" w:rsidR="0080740F" w:rsidRDefault="0080740F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i/>
        <w:color w:val="000000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25D35" w14:textId="77777777" w:rsidR="0080740F" w:rsidRDefault="0080740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E486C"/>
    <w:multiLevelType w:val="multilevel"/>
    <w:tmpl w:val="4548619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DB73332"/>
    <w:multiLevelType w:val="multilevel"/>
    <w:tmpl w:val="7E18D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F4079"/>
    <w:multiLevelType w:val="multilevel"/>
    <w:tmpl w:val="2BE8DB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441704E"/>
    <w:multiLevelType w:val="multilevel"/>
    <w:tmpl w:val="462EA8E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6D36E83"/>
    <w:multiLevelType w:val="multilevel"/>
    <w:tmpl w:val="B59C8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6274B"/>
    <w:multiLevelType w:val="multilevel"/>
    <w:tmpl w:val="2B1E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156135"/>
    <w:multiLevelType w:val="multilevel"/>
    <w:tmpl w:val="1342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9545099">
    <w:abstractNumId w:val="0"/>
  </w:num>
  <w:num w:numId="2" w16cid:durableId="242420093">
    <w:abstractNumId w:val="4"/>
  </w:num>
  <w:num w:numId="3" w16cid:durableId="1731920274">
    <w:abstractNumId w:val="2"/>
  </w:num>
  <w:num w:numId="4" w16cid:durableId="2089884365">
    <w:abstractNumId w:val="3"/>
  </w:num>
  <w:num w:numId="5" w16cid:durableId="733434428">
    <w:abstractNumId w:val="6"/>
  </w:num>
  <w:num w:numId="6" w16cid:durableId="1773820278">
    <w:abstractNumId w:val="1"/>
  </w:num>
  <w:num w:numId="7" w16cid:durableId="1955676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40F"/>
    <w:rsid w:val="000F34D3"/>
    <w:rsid w:val="00164B64"/>
    <w:rsid w:val="00403CFF"/>
    <w:rsid w:val="004F2FD7"/>
    <w:rsid w:val="0080740F"/>
    <w:rsid w:val="00BC5E8E"/>
    <w:rsid w:val="00F9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B55B"/>
  <w15:docId w15:val="{5D8A1E2A-5DC5-4E7D-A594-BF5841ED7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474"/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10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0C03"/>
    <w:pPr>
      <w:widowControl w:val="0"/>
      <w:autoSpaceDE w:val="0"/>
      <w:autoSpaceDN w:val="0"/>
      <w:adjustRightInd w:val="0"/>
      <w:spacing w:after="0" w:line="240" w:lineRule="auto"/>
      <w:ind w:left="1170" w:hanging="450"/>
      <w:outlineLvl w:val="1"/>
    </w:pPr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3C5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638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8C3"/>
  </w:style>
  <w:style w:type="paragraph" w:styleId="Piedepgina">
    <w:name w:val="footer"/>
    <w:basedOn w:val="Normal"/>
    <w:link w:val="PiedepginaCar"/>
    <w:uiPriority w:val="99"/>
    <w:unhideWhenUsed/>
    <w:rsid w:val="00E408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8C3"/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link w:val="Subttulo"/>
    <w:rsid w:val="008A735C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65B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565BC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625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Refdecomentario">
    <w:name w:val="annotation reference"/>
    <w:uiPriority w:val="99"/>
    <w:semiHidden/>
    <w:unhideWhenUsed/>
    <w:rsid w:val="001A59B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A59BB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1A59BB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A59B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1A59BB"/>
    <w:rPr>
      <w:b/>
      <w:bCs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B5214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L"/>
    </w:rPr>
  </w:style>
  <w:style w:type="character" w:customStyle="1" w:styleId="Ttulo2Car">
    <w:name w:val="Título 2 Car"/>
    <w:basedOn w:val="Fuentedeprrafopredeter"/>
    <w:link w:val="Ttulo2"/>
    <w:uiPriority w:val="99"/>
    <w:rsid w:val="00A10C03"/>
    <w:rPr>
      <w:rFonts w:ascii="Times New Roman" w:eastAsiaTheme="minorEastAsia" w:hAnsi="Times New Roman"/>
      <w:kern w:val="24"/>
      <w:sz w:val="56"/>
      <w:szCs w:val="56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A10C0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inespaciado">
    <w:name w:val="No Spacing"/>
    <w:uiPriority w:val="1"/>
    <w:qFormat/>
    <w:rsid w:val="00285F31"/>
    <w:rPr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5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SmIJ0K5c0EGWPEsjT+ypbubIIw==">CgMxLjAyCGguZ2pkZ3hzOAByITE3VVFLOEprOWJNX2l4R0JNODRSTFJoSWR0dlY2RjRaRQ==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474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 del Mar</dc:creator>
  <cp:lastModifiedBy>RONAL IGNACIO SANHUEZA LAGOS</cp:lastModifiedBy>
  <cp:revision>3</cp:revision>
  <dcterms:created xsi:type="dcterms:W3CDTF">2018-12-27T05:39:00Z</dcterms:created>
  <dcterms:modified xsi:type="dcterms:W3CDTF">2024-12-14T21:09:00Z</dcterms:modified>
</cp:coreProperties>
</file>