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intereses profesionales continúan dirigidos a ciencia de datos, pero ha aumentado la confianza en las áreas trabajadas en este proyecto, especialmente front-end, que ya no solo es una alternativa, sino también un potenciador o una base.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Creó mayor interés por aprender áreas que no eran de mucho interés como la integración de back-end y front-end, áreas que benefician un perfil profesional.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Algunas fortalezas adquiridas fueron una mayor comprensión del lenguaje de un cliente, la habilidad de abstraer problemas y buscar una solución efectiva, desde la perspectiva del mismo cliente, comunicando la idea en un lenguaje que pueda entender, es uno de los puntos más importantes.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También la habilidad de adaptarse al cambio del proyecto y las críticas del cliente hacia los entregables.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6">
            <w:pPr>
              <w:ind w:lef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Mantener priorización en una comunicación clara con un cliente, simplificar tecnicismos y crear un mensaje accesible. Tener predisposición a que el cliente no explicará claramente (en un sentido técnico) lo que quiere.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Practicar poder comunicar puntos de vista que puedan beneficiar un proyecto, especialmente si pueden ahorrar trabajo y evitar costos adicionales en tiempo y dinero.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2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Han cambiado en el sentido de que hay nuevas áreas de aprendizaje que podrían explorarse en la búsqueda de un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Uno que involucre tanto ciencia de datos o front-end, como inglés en su ejecución, en el que puedan continuar desarrollándose las capacidades en una de las áreas de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trabajo avanzó correctamente, el equipo no fue conflictivo y se permitió colaborar y aportar en áreas alineadas con las fortalezas y capacidades individuales. Hubo ciertos problemas relacionados con la falta de comunicación, en ciertas ocasiones la comunicación efectiva habría agilizado procesos y reducido tiempos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Practicar la comunicación y una colaboración grupal más activa, para agilizar procesos en los proyectos y evitar problemas o retrasos que puedan generarse.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KxbzCT7GRkisacUuzQMu7Ufgg==">CgMxLjAyCGguZ2pkZ3hzOAByITFRSS1SNmFRLWU2RHBqam5kVVRDaWFsTXR3T1FqeUtnRw==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