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Yordano Alejandro Bizama Díaz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gestión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definición de requisitos no es algo demasiado complejo, pese a que no siempre se sabe con certeza si se han definido todos en un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Consultas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Existe dominio, pero algunos aspectos como ciertos ‘JOIN’ no se manejan totalmente.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aplicaciones web y mobile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área de front-end se maneja cómodamente, pero es necesario practicar más el lado back-end.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estructura de los proyectos de gestión no es muy difícil de seguir, aunque hay documentos más complejos que otros.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Minería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 área muy ligada a la estadística, con una metodología lógica y comprensible, algunos puntos débiles son el entendimiento de algunos algoritmos y su implementación.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Modelamiento de base de datos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comprende la estructura de las bases de datos, pero no con exactitud si un modelo presenta errores u oportunidades de mejora.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bases de datos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bases de datos no es algo que se haya utilizado extensivamente en proyectos, PL/SQL es algo que necesita refuerzo.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plataformas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suficiente documentación es posible realizar esta área, pero el nivel de conocimiento en el área no brinda suficiente comodidad.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XWnLgebT8dcSiK4o4sdNlSuYJg==">CgMxLjAyCGguZ2pkZ3hzMgloLjMwajB6bGw4AHIhMW1VX3RFczFhR1hLV2tkZVlZRUZsODM4RkV4LTV6T0g5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