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ff0000"/>
              </w:rPr>
            </w:pPr>
            <w:r w:rsidDel="00000000" w:rsidR="00000000" w:rsidRPr="00000000">
              <w:rPr>
                <w:rFonts w:ascii="Calibri" w:cs="Calibri" w:eastAsia="Calibri" w:hAnsi="Calibri"/>
                <w:color w:val="ff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ff0000"/>
              </w:rPr>
            </w:pPr>
            <w:r w:rsidDel="00000000" w:rsidR="00000000" w:rsidRPr="00000000">
              <w:rPr>
                <w:rFonts w:ascii="Calibri" w:cs="Calibri" w:eastAsia="Calibri" w:hAnsi="Calibri"/>
                <w:color w:val="ff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ff0000"/>
              </w:rPr>
            </w:pPr>
            <w:r w:rsidDel="00000000" w:rsidR="00000000" w:rsidRPr="00000000">
              <w:rPr>
                <w:rFonts w:ascii="Calibri" w:cs="Calibri" w:eastAsia="Calibri" w:hAnsi="Calibri"/>
                <w:color w:val="ff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ff0000"/>
              </w:rPr>
            </w:pPr>
            <w:r w:rsidDel="00000000" w:rsidR="00000000" w:rsidRPr="00000000">
              <w:rPr>
                <w:rFonts w:ascii="Calibri" w:cs="Calibri" w:eastAsia="Calibri" w:hAnsi="Calibri"/>
                <w:color w:val="ff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ff0000"/>
              </w:rPr>
            </w:pPr>
            <w:r w:rsidDel="00000000" w:rsidR="00000000" w:rsidRPr="00000000">
              <w:rPr>
                <w:rFonts w:ascii="Calibri" w:cs="Calibri" w:eastAsia="Calibri" w:hAnsi="Calibri"/>
                <w:color w:val="ff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ff0000"/>
              </w:rPr>
            </w:pPr>
            <w:r w:rsidDel="00000000" w:rsidR="00000000" w:rsidRPr="00000000">
              <w:rPr>
                <w:rFonts w:ascii="Calibri" w:cs="Calibri" w:eastAsia="Calibri" w:hAnsi="Calibri"/>
                <w:color w:val="ff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ff0000"/>
              </w:rPr>
            </w:pPr>
            <w:r w:rsidDel="00000000" w:rsidR="00000000" w:rsidRPr="00000000">
              <w:rPr>
                <w:rFonts w:ascii="Calibri" w:cs="Calibri" w:eastAsia="Calibri" w:hAnsi="Calibri"/>
                <w:color w:val="ff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ff0000"/>
              </w:rPr>
            </w:pPr>
            <w:r w:rsidDel="00000000" w:rsidR="00000000" w:rsidRPr="00000000">
              <w:rPr>
                <w:rFonts w:ascii="Calibri" w:cs="Calibri" w:eastAsia="Calibri" w:hAnsi="Calibri"/>
                <w:color w:val="ff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ff0000"/>
              </w:rPr>
            </w:pPr>
            <w:r w:rsidDel="00000000" w:rsidR="00000000" w:rsidRPr="00000000">
              <w:rPr>
                <w:rFonts w:ascii="Calibri" w:cs="Calibri" w:eastAsia="Calibri" w:hAnsi="Calibri"/>
                <w:color w:val="ff0000"/>
                <w:rtl w:val="0"/>
              </w:rPr>
              <w:t xml:space="preserve">El texto cumple con las reglas ortografía y de redacción en todos sus apartados.</w:t>
            </w:r>
            <w:r w:rsidDel="00000000" w:rsidR="00000000" w:rsidRPr="00000000">
              <w:rPr>
                <w:color w:val="ff0000"/>
                <w:rtl w:val="0"/>
              </w:rPr>
              <w:br w:type="textWrapping"/>
            </w:r>
            <w:r w:rsidDel="00000000" w:rsidR="00000000" w:rsidRPr="00000000">
              <w:rPr>
                <w:rFonts w:ascii="Calibri" w:cs="Calibri" w:eastAsia="Calibri" w:hAnsi="Calibri"/>
                <w:color w:val="ff0000"/>
                <w:rtl w:val="0"/>
              </w:rPr>
              <w:t xml:space="preserve">Y</w:t>
            </w:r>
            <w:r w:rsidDel="00000000" w:rsidR="00000000" w:rsidRPr="00000000">
              <w:rPr>
                <w:color w:val="ff0000"/>
                <w:rtl w:val="0"/>
              </w:rPr>
              <w:br w:type="textWrapping"/>
            </w:r>
            <w:r w:rsidDel="00000000" w:rsidR="00000000" w:rsidRPr="00000000">
              <w:rPr>
                <w:rFonts w:ascii="Calibri" w:cs="Calibri" w:eastAsia="Calibri" w:hAnsi="Calibri"/>
                <w:color w:val="ff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ff0000"/>
              </w:rPr>
            </w:pPr>
            <w:r w:rsidDel="00000000" w:rsidR="00000000" w:rsidRPr="00000000">
              <w:rPr>
                <w:rFonts w:ascii="Calibri" w:cs="Calibri" w:eastAsia="Calibri" w:hAnsi="Calibri"/>
                <w:color w:val="ff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ff0000"/>
              </w:rPr>
            </w:pPr>
            <w:r w:rsidDel="00000000" w:rsidR="00000000" w:rsidRPr="00000000">
              <w:rPr>
                <w:rFonts w:ascii="Calibri" w:cs="Calibri" w:eastAsia="Calibri" w:hAnsi="Calibri"/>
                <w:color w:val="ff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ff0000"/>
              </w:rPr>
            </w:pPr>
            <w:r w:rsidDel="00000000" w:rsidR="00000000" w:rsidRPr="00000000">
              <w:rPr>
                <w:rFonts w:ascii="Calibri" w:cs="Calibri" w:eastAsia="Calibri" w:hAnsi="Calibri"/>
                <w:color w:val="ff0000"/>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Wfcwx5awvxm1T2g0Oz+OJR/hiA==">CgMxLjA4AHIhMW95ZzV4R1RRYmZ0VHRzZHdVa1o5cXE2bFU2ZEdHdEJq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