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6268" w14:textId="5016752E" w:rsidR="004A7F03" w:rsidRPr="00441235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125C6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0D62F578" w14:textId="77777777" w:rsidR="004A7F03" w:rsidRPr="009D045D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4CCCF5D5" w14:textId="6DFFD859" w:rsidR="00441235" w:rsidRPr="00125C6F" w:rsidRDefault="004A7F03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A7F0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Подготовка аналитической подборки</w:t>
      </w:r>
      <w:r w:rsidR="00441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44123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Julia</w:t>
      </w:r>
    </w:p>
    <w:p w14:paraId="74383F21" w14:textId="77777777" w:rsidR="00441235" w:rsidRPr="00125C6F" w:rsidRDefault="00441235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0DD7E07" w14:textId="77777777" w:rsidR="00441235" w:rsidRP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 большими массивами данных. Это язык с динамической компиляцией, программы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компилируются в быстрый нативный код для таких платформ, как Windows,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macOS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Linux. Приложения на языке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так же быстро, как приложения, которые написаны на быстрых низкоуровневых языках, таких как C или C++. Синтаксически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похож на Python и MATLAB, но эти языки – интерпретируемые, поэтому приложения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быстрее.</w:t>
      </w:r>
    </w:p>
    <w:p w14:paraId="1C3885DF" w14:textId="77777777" w:rsidR="00441235" w:rsidRP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82214B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Работа над кодом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ведется в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интегрированной среде разработки, которая является надстройкой над IDE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Atom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Поскольку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рассчитана на работу с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интерфейсе рабочей среды технически реализованы возможности языка. Благодаря JIT-компиляции, разработчик может смотреть на вычисления определенных методов на ходу, а также следить за их компиляцией в машинный код. В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есть встроенная панель графиков, которая позволяет визуализировать функции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даже анимировать графики с рендерингом в GIF. Поскольку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может работать с большими массивами данных,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поддерживает облачные вычисления и удаленный запуск на высокопроизводительных компьютерах.</w:t>
      </w:r>
    </w:p>
    <w:p w14:paraId="38A01DEF" w14:textId="77777777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FE32930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это скорость </w:t>
      </w:r>
    </w:p>
    <w:p w14:paraId="38AFD155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Одно из главных преимуществ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ее скорость. Разработанная так, чтобы быть такой же быстрой, как языки, C и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Fortran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обеспечивает высокопроизводительные вычислительные возможности, которые так важны в современном мире интенсивных данных.</w:t>
      </w:r>
    </w:p>
    <w:p w14:paraId="4BFE7AE0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Высокая скорость работы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первую очередь объясняется ее компилятором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Just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-In-Time (JIT). Это позволяет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компилировать эффективный нативный код, что делает его подходящим выбором для выполнения сложных алгоритмов на реальном оборудовании.</w:t>
      </w:r>
    </w:p>
    <w:p w14:paraId="7CBCCAC6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контексте машинного обучения и глубокого обучения скорость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становится особенно выгодной. Она позволяет быстро обрабатывать большие массивы данных и эффективно выполнять тяжелые в вычислительном плане задачи, ускоряя тем самым темпы разработки ИИ.</w:t>
      </w:r>
    </w:p>
    <w:p w14:paraId="66EBBB46" w14:textId="010D226B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62F373" wp14:editId="4C25AA10">
            <wp:extent cx="5781728" cy="2567940"/>
            <wp:effectExtent l="0" t="0" r="9525" b="3810"/>
            <wp:docPr id="93967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02" cy="25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1DA7" w14:textId="77777777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E7CB07D" w14:textId="26D155D0" w:rsidR="007D7005" w:rsidRPr="00125C6F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Удобство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Julia</w:t>
      </w:r>
    </w:p>
    <w:p w14:paraId="508B7B0F" w14:textId="61918835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дружелюбен к пользователям Python и MATLAB, то есть на нем удобно программировать тем, кто уже знаком с этими языками. Читайте – если вы знаете Python/MATLAB, то вы практически знаете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нужно только погрузиться. Также, если сравнивать синтаксис напрямую с MATLAB, то значительные различия можно пересчитать по пальцам.</w:t>
      </w:r>
    </w:p>
    <w:p w14:paraId="11FCCB83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Кроме того, высокоуровневый синтаксис позволяет легко выражать сложные алгоритмы, что делает язык более доступным и придает ему значительные выразительные возможности.</w:t>
      </w:r>
    </w:p>
    <w:p w14:paraId="60D2BB41" w14:textId="2723514A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интуитивно понятен и прост в изучении. Переменные можно присваивать без объявления их типа, язык поддерживает все распространенные алгоритмические структуры (циклы, условия), все распространенные структуры данных (многомерные матрицы, словари), а для сложных типов данных полно бесплатных библиотек.</w:t>
      </w:r>
    </w:p>
    <w:p w14:paraId="49E7F0FA" w14:textId="77777777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D1DC3A" w14:textId="38AD0209" w:rsidR="007D7005" w:rsidRPr="007D7005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оль </w:t>
      </w:r>
      <w:proofErr w:type="spellStart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IT-трансформации науки</w:t>
      </w:r>
    </w:p>
    <w:p w14:paraId="2AFA6CF2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Высокоуровневый 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эффективный JIT-компилятор позволяют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играть важную роль в активно развивающихся областях науки, например в области квантовых вычислений.</w:t>
      </w:r>
    </w:p>
    <w:p w14:paraId="64324B84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одной из </w:t>
      </w:r>
      <w:hyperlink r:id="rId6" w:tgtFrame="_blank" w:history="1">
        <w:r w:rsidRPr="007D7005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недавних статей</w:t>
        </w:r>
      </w:hyperlink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 было предложено использовать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качестве инструмента для разработки алгоритмов для квантовых компьютеров. В статье был представлен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Yao.jl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расширяемый и эффективный фреймворк для разработки квантовых алгоритмов, подчеркивающий потенциал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области квантовых вычислений.</w:t>
      </w:r>
    </w:p>
    <w:p w14:paraId="7887EB5B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Yao.jl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позволяет квантовым программистам разрабатывать и тестировать квантовые алгоритмы с помощью таких функций, как поддержка GPU и механизм автоматического дифференцирования. Пакет обещает самую </w:t>
      </w: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современную производительность, что еще больше подчеркивает потенциал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области квантовых вычислений.</w:t>
      </w:r>
    </w:p>
    <w:p w14:paraId="3CF114A8" w14:textId="77777777" w:rsidR="007D7005" w:rsidRP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DC7659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Возможности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B53177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использование LLVM для компиляции в машинный код;</w:t>
      </w:r>
    </w:p>
    <w:p w14:paraId="7B3762E4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большое количество математических функций;</w:t>
      </w:r>
    </w:p>
    <w:p w14:paraId="16D9BBAB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множественная диспетчеризация;</w:t>
      </w:r>
    </w:p>
    <w:p w14:paraId="3A0145E5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параллельных вычислений;</w:t>
      </w:r>
    </w:p>
    <w:p w14:paraId="5DE33390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поддержка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метапрограммирования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03DFF30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встроенный менеджер пакетов;</w:t>
      </w:r>
    </w:p>
    <w:p w14:paraId="1573D983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взаимодействие с языками C, Python, R, а также поддержка их пакетов;</w:t>
      </w:r>
    </w:p>
    <w:p w14:paraId="2CB8D702" w14:textId="036210E6" w:rsidR="007D7005" w:rsidRPr="007D1493" w:rsidRDefault="007D7005" w:rsidP="0044123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поддержка интроспекции кода.</w:t>
      </w:r>
    </w:p>
    <w:p w14:paraId="1B2D26E2" w14:textId="77777777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BB3139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Где применяют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0C5C3705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математические вычисления;</w:t>
      </w:r>
    </w:p>
    <w:p w14:paraId="48B77017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 больших массивов данных;</w:t>
      </w:r>
    </w:p>
    <w:p w14:paraId="405401D0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машинное обучение;</w:t>
      </w:r>
    </w:p>
    <w:p w14:paraId="19AF06D1" w14:textId="4253D6C0" w:rsidR="007D7005" w:rsidRPr="007D7005" w:rsidRDefault="007D7005" w:rsidP="0044123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веб-разработка благодаря таким фреймворкам, как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Genie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6E45B9A" w14:textId="77777777" w:rsidR="007D7005" w:rsidRPr="00125C6F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CF65A7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Преимущества вычислений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0B7B7EC7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высокоуровневый, простой синтаксис;</w:t>
      </w:r>
    </w:p>
    <w:p w14:paraId="1BBB5A3B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Juno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IDE, которая хорошо раскрывает возможности языка;</w:t>
      </w:r>
    </w:p>
    <w:p w14:paraId="7D815D46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хорошая производительность, которая близка к низкоуровневым языкам;</w:t>
      </w:r>
    </w:p>
    <w:p w14:paraId="66E45072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регулярные обновления языка;</w:t>
      </w:r>
    </w:p>
    <w:p w14:paraId="5FEF15BB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есть вспомогательная информация, переведенная на русский.</w:t>
      </w:r>
    </w:p>
    <w:p w14:paraId="6FBE5543" w14:textId="77777777" w:rsidR="007D7005" w:rsidRPr="00125C6F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355D278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Недостатки вычислений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7E781D7B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малое количество специалистов;</w:t>
      </w:r>
    </w:p>
    <w:p w14:paraId="610FFA5B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баги, которые могут возникать из-за проблем с совместимостью разных версий языка и пакетов-расширений, от чего в вычислениях возникают ошибки;</w:t>
      </w:r>
    </w:p>
    <w:p w14:paraId="3D046CDF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приложения на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занимают большой объем памяти;</w:t>
      </w:r>
    </w:p>
    <w:p w14:paraId="352A50A4" w14:textId="5DC903F6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среда выполнения кода требует большой мощности процессора и оперативной памяти.</w:t>
      </w:r>
    </w:p>
    <w:p w14:paraId="64C3D055" w14:textId="77777777" w:rsidR="00E76DEF" w:rsidRPr="00125C6F" w:rsidRDefault="00E76DEF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F57AFF" w14:textId="5823DCBD" w:rsidR="007D7005" w:rsidRPr="00125C6F" w:rsidRDefault="007D7005" w:rsidP="0044123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Примеры готовых работ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5DFB9AF8" w14:textId="7355A404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Посмотрим, что умеет этот калькулятор… Поддержка Юникода — можно использовать кириллицу, иероглифы и назвать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греческой буквой. А еще </w:t>
      </w:r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можно явно не указывать умножение между числом и переменной (именно в таком порядке и без пробела):</w:t>
      </w:r>
    </w:p>
    <w:p w14:paraId="2C89FDA5" w14:textId="2DFCCDAB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1FC71C7" wp14:editId="74AD9335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2586990" cy="1356360"/>
            <wp:effectExtent l="0" t="0" r="3810" b="0"/>
            <wp:wrapSquare wrapText="bothSides"/>
            <wp:docPr id="30613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67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2ADD0" w14:textId="4FF96FE9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C58485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4B1B2B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0361C95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732966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9D9900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DFB0D8" w14:textId="0A07DC5D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Все нужные знаки тоже на месте: +=, *=</w:t>
      </w:r>
      <w:proofErr w:type="gram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, &gt;&gt;=</w:t>
      </w:r>
      <w:proofErr w:type="gram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т.д. (Знак "&gt;&gt;" (битовый сдвиг вправо). Знаки сравнения</w:t>
      </w:r>
      <w:proofErr w:type="gram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: &gt;</w:t>
      </w:r>
      <w:proofErr w:type="gram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, &gt;=, &lt;, &lt;=, ==, !=. Неравенства можно объединять в цепочки:</w:t>
      </w:r>
    </w:p>
    <w:p w14:paraId="10DAE8ED" w14:textId="1C972FA3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9D9E43B" wp14:editId="6F0B2FCB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3047365" cy="1623060"/>
            <wp:effectExtent l="0" t="0" r="635" b="0"/>
            <wp:wrapSquare wrapText="bothSides"/>
            <wp:docPr id="59639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10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BAC9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BCB380" w14:textId="35869845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9E60E6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93BB5AF" w14:textId="7235FF7C" w:rsid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8B4DAE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D3C1C4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42D534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167B9E" w14:textId="67D790A1" w:rsidR="00C5283E" w:rsidRPr="00125C6F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Пример реализации чисел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Фибоначи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16F4337C" w14:textId="1090B825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5283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AF50B88" wp14:editId="45C81AB3">
            <wp:extent cx="3734321" cy="1171739"/>
            <wp:effectExtent l="0" t="0" r="0" b="9525"/>
            <wp:docPr id="2657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60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CAF" w14:textId="77777777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06C8E" w14:textId="45781F71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Пример вычисления факториала числа: </w:t>
      </w:r>
    </w:p>
    <w:p w14:paraId="3E98BC55" w14:textId="5313B3D5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5E6D55C" wp14:editId="7394023C">
            <wp:extent cx="4001058" cy="2629267"/>
            <wp:effectExtent l="0" t="0" r="0" b="0"/>
            <wp:docPr id="137504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8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182" w14:textId="5810361A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Работать с матрицами: </w:t>
      </w:r>
    </w:p>
    <w:p w14:paraId="5319CB73" w14:textId="11EC3219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D4AA793" wp14:editId="240B789D">
            <wp:extent cx="2486372" cy="3019846"/>
            <wp:effectExtent l="0" t="0" r="9525" b="9525"/>
            <wp:docPr id="17839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E32" w14:textId="77777777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A11034" w14:textId="615EB0F3" w:rsidR="00471E4E" w:rsidRP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DC92260" wp14:editId="08B7420F">
            <wp:simplePos x="0" y="0"/>
            <wp:positionH relativeFrom="page">
              <wp:align>center</wp:align>
            </wp:positionH>
            <wp:positionV relativeFrom="paragraph">
              <wp:posOffset>360045</wp:posOffset>
            </wp:positionV>
            <wp:extent cx="5951220" cy="3421380"/>
            <wp:effectExtent l="0" t="0" r="0" b="7620"/>
            <wp:wrapSquare wrapText="bothSides"/>
            <wp:docPr id="197149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29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т.д.</w:t>
      </w:r>
    </w:p>
    <w:p w14:paraId="08A90F4F" w14:textId="78CCBC3F" w:rsidR="00471E4E" w:rsidRDefault="00471E4E" w:rsidP="00441235">
      <w:pPr>
        <w:rPr>
          <w:noProof/>
          <w:lang w:val="ru-RU"/>
          <w14:ligatures w14:val="standardContextual"/>
        </w:rPr>
      </w:pPr>
      <w:r w:rsidRPr="00471E4E">
        <w:rPr>
          <w:noProof/>
          <w14:ligatures w14:val="standardContextual"/>
        </w:rPr>
        <w:t xml:space="preserve"> </w:t>
      </w:r>
    </w:p>
    <w:p w14:paraId="7F9420E6" w14:textId="7046F52B" w:rsidR="00125C6F" w:rsidRDefault="00471E4E" w:rsidP="00125C6F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3E59EA" wp14:editId="34A5FB60">
            <wp:extent cx="5582363" cy="5029200"/>
            <wp:effectExtent l="0" t="0" r="0" b="0"/>
            <wp:docPr id="135785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2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089" cy="50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6F" w:rsidRPr="00125C6F">
        <w:rPr>
          <w:rFonts w:ascii="Times New Roman" w:eastAsia="Times New Roman" w:hAnsi="Times New Roman" w:cs="Times New Roman"/>
          <w:b/>
        </w:rPr>
        <w:t xml:space="preserve"> </w:t>
      </w:r>
      <w:r w:rsidR="00125C6F">
        <w:rPr>
          <w:rFonts w:ascii="Times New Roman" w:eastAsia="Times New Roman" w:hAnsi="Times New Roman" w:cs="Times New Roman"/>
          <w:b/>
          <w:sz w:val="32"/>
          <w:szCs w:val="32"/>
        </w:rPr>
        <w:t>Источники:</w:t>
      </w:r>
    </w:p>
    <w:p w14:paraId="27976E92" w14:textId="0C86AA53" w:rsidR="00471E4E" w:rsidRPr="00125C6F" w:rsidRDefault="00125C6F" w:rsidP="0044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Шесть причин выучить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в 2024 году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>https://habr.com/ru/companies/etmc_exponenta/articles/831670/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4EDAAA2" w14:textId="21152259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Кратко про FP в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>https://habr.com/ru/companies/otus/articles/794819/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B7D2A7" w14:textId="1671474C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>. Знакомство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>https://habr.com/ru/articles/423811/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194DA6" w14:textId="1F9C480A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Workspace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>https://workspace.ru/tools/language/julia/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CC4B23E" w14:textId="62CC2148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О языке программирования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Gitbooks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>https://closescreen.gitbooks.io/julia-lang-ru/content/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744E52" w14:textId="77777777" w:rsidR="00125C6F" w:rsidRPr="00125C6F" w:rsidRDefault="00125C6F" w:rsidP="00125C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125C6F" w:rsidRPr="0012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595B"/>
    <w:multiLevelType w:val="multilevel"/>
    <w:tmpl w:val="94F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8F5"/>
    <w:multiLevelType w:val="multilevel"/>
    <w:tmpl w:val="362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D7DD5"/>
    <w:multiLevelType w:val="multilevel"/>
    <w:tmpl w:val="599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4D6B"/>
    <w:multiLevelType w:val="multilevel"/>
    <w:tmpl w:val="944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97183"/>
    <w:multiLevelType w:val="multilevel"/>
    <w:tmpl w:val="08748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79830">
    <w:abstractNumId w:val="2"/>
  </w:num>
  <w:num w:numId="2" w16cid:durableId="1125393273">
    <w:abstractNumId w:val="1"/>
  </w:num>
  <w:num w:numId="3" w16cid:durableId="1101996640">
    <w:abstractNumId w:val="3"/>
  </w:num>
  <w:num w:numId="4" w16cid:durableId="482046539">
    <w:abstractNumId w:val="0"/>
  </w:num>
  <w:num w:numId="5" w16cid:durableId="739450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3"/>
    <w:rsid w:val="00125C6F"/>
    <w:rsid w:val="00441235"/>
    <w:rsid w:val="00471E4E"/>
    <w:rsid w:val="004A7F03"/>
    <w:rsid w:val="007D1493"/>
    <w:rsid w:val="007D7005"/>
    <w:rsid w:val="00964908"/>
    <w:rsid w:val="00A64C13"/>
    <w:rsid w:val="00C5283E"/>
    <w:rsid w:val="00CC4001"/>
    <w:rsid w:val="00E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3D8E"/>
  <w15:chartTrackingRefBased/>
  <w15:docId w15:val="{7B3F4D8E-7516-4E53-8984-37CE68A6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0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C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0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0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25C6F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25C6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hardware/quantum-comput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3</cp:revision>
  <dcterms:created xsi:type="dcterms:W3CDTF">2024-09-26T18:44:00Z</dcterms:created>
  <dcterms:modified xsi:type="dcterms:W3CDTF">2024-09-27T01:26:00Z</dcterms:modified>
</cp:coreProperties>
</file>