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Verdana" w:hAnsi="Verdana"/>
          <w:b/>
          <w:i w:val="0"/>
          <w:color w:val="697079"/>
          <w:sz w:val="20"/>
        </w:rPr>
        <w:t>GRADE 4 SCIENCE  ·  ANIMAL STRUCTURES  ·  45 MINUTES</w:t>
      </w:r>
    </w:p>
    <w:p>
      <w:pPr>
        <w:keepNext/>
        <w:spacing w:after="120"/>
      </w:pPr>
      <w:r>
        <w:rPr>
          <w:rFonts w:ascii="Verdana" w:hAnsi="Verdana"/>
          <w:b/>
          <w:i w:val="0"/>
          <w:color w:val="1B1F24"/>
          <w:sz w:val="34"/>
        </w:rPr>
        <w:t>Beaks as tools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nil"/>
              <w:left w:val="nil"/>
              <w:bottom w:val="single" w:sz="6" w:color="E4E7EB"/>
              <w:right w:val="nil"/>
            </w:tcBorders>
          </w:tcPr>
          <w:p>
            <w:pPr>
              <w:spacing w:after="40"/>
            </w:pPr>
            <w:r/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Name: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6" w:color="E4E7EB"/>
              <w:right w:val="nil"/>
            </w:tcBorders>
          </w:tcPr>
          <w:p>
            <w:pPr>
              <w:spacing w:after="40"/>
            </w:pPr>
            <w:r/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Date:</w:t>
            </w:r>
          </w:p>
        </w:tc>
      </w:tr>
    </w:tbl>
    <w:p>
      <w:pPr>
        <w:spacing w:before="0" w:after="0" w:lineRule="exact" w:line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single" w:sz="12" w:color="1B1F24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Verdana" w:hAnsi="Verdana"/>
                <w:b/>
                <w:i w:val="0"/>
                <w:color w:val="1B1F24"/>
                <w:sz w:val="20"/>
              </w:rPr>
              <w:t xml:space="preserve">I CAN 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use evidence from a test to explain how the shape of a beak helps a bird get its food.</w:t>
            </w:r>
          </w:p>
          <w:p>
            <w:pPr>
              <w:spacing w:before="40" w:after="0"/>
            </w:pPr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4-LS1-1: plant and animal structures support survival</w:t>
            </w:r>
          </w:p>
        </w:tc>
      </w:tr>
    </w:tbl>
    <w:p>
      <w:pPr>
        <w:spacing w:before="0" w:after="0" w:lineRule="exact" w:line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DO NOW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4 min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1.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Draw a bird eating its food. Label the beak. Write what the beak is doing.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3456" w:hRule="atLeast"/>
                <w:cantSplit/>
              </w:trPr>
              <w:tc>
                <w:tcPr>
                  <w:tcW w:type="dxa" w:w="10224"/>
                  <w:tcBorders>
                    <w:top w:val="single" w:sz="6" w:color="9AA2AC"/>
                    <w:left w:val="single" w:sz="6" w:color="9AA2AC"/>
                    <w:bottom w:val="single" w:sz="6" w:color="9AA2AC"/>
                    <w:right w:val="single" w:sz="6" w:color="9AA2AC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Draw it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TWO BIRDS, TWO BEAKS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5 min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12" w:color="9AA2AC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 xml:space="preserve">KEY WORDS 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A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structure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is a part of a living thing, like a beak or a wing. Its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function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is the job that part does.</w:t>
                  </w:r>
                </w:p>
              </w:tc>
            </w:tr>
          </w:tbl>
          <w:p>
            <w:pPr>
              <w:spacing w:before="0" w:after="0" w:lineRule="exact" w:line="80"/>
            </w:pPr>
          </w:p>
          <w:p>
            <w:pPr>
              <w:spacing w:after="120"/>
            </w:pP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A hummingbird and a finch both eat every day. Their beaks look nothing alike. Why?</w:t>
            </w: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TEST THE TOOLS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12 min</w:t>
            </w:r>
          </w:p>
          <w:p>
            <w:pPr>
              <w:keepNext/>
              <w:spacing w:after="60" w:before="1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How to test</w:t>
            </w:r>
          </w:p>
          <w:p>
            <w:pPr>
              <w:keepNext/>
              <w:spacing w:after="80"/>
              <w:ind w:left="3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1.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Hold one tool in one hand. Keep the other hand behind your back.</w:t>
            </w:r>
          </w:p>
          <w:p>
            <w:pPr>
              <w:keepNext/>
              <w:spacing w:after="80"/>
              <w:ind w:left="3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2.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Your partner says go and counts 20 seconds.</w:t>
            </w:r>
          </w:p>
          <w:p>
            <w:pPr>
              <w:keepNext/>
              <w:spacing w:after="80"/>
              <w:ind w:left="3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3.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Move as much food as you can to the empty cup.</w:t>
            </w:r>
          </w:p>
          <w:p>
            <w:pPr>
              <w:spacing w:after="80"/>
              <w:ind w:left="3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4.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Count it. Write the number. Switch jobs.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2.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Predict first: which tool will be best at catching the fish? Circle one. Then test every tool on every food and write how many you moved.</w:t>
            </w:r>
          </w:p>
          <w:p>
            <w:pPr>
              <w:keepNext/>
              <w:spacing w:after="80"/>
              <w:ind w:left="216"/>
            </w:pPr>
            <w:r>
              <w:rPr>
                <w:rFonts w:ascii="Verdana" w:hAnsi="Verdana"/>
                <w:b/>
                <w:i w:val="0"/>
                <w:color w:val="3E6DA8"/>
                <w:sz w:val="20"/>
              </w:rPr>
              <w:t xml:space="preserve">Example: </w:t>
            </w:r>
            <w:r>
              <w:rPr>
                <w:rFonts w:ascii="Verdana" w:hAnsi="Verdana"/>
                <w:b w:val="0"/>
                <w:i w:val="0"/>
                <w:color w:val="1B1F24"/>
                <w:sz w:val="20"/>
              </w:rPr>
              <w:t>Tweezers, seeds: 7</w:t>
            </w:r>
          </w:p>
          <w:p>
            <w:pPr>
              <w:keepNext/>
              <w:spacing w:after="80" w:before="80"/>
              <w:ind w:left="432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Tweezers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Clothespin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Spoon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Tool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Seeds (on a plate)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Worms (in a tall cup)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Fish (floating in water)</w:t>
                  </w:r>
                </w:p>
              </w:tc>
            </w:tr>
            <w:tr>
              <w:trPr>
                <w:trHeight w:val="720" w:hRule="atLeast"/>
                <w:cantSplit/>
              </w:trPr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Tweezers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</w:tr>
            <w:tr>
              <w:trPr>
                <w:trHeight w:val="720" w:hRule="atLeast"/>
                <w:cantSplit/>
              </w:trPr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Clothespin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</w:tr>
            <w:tr>
              <w:trPr>
                <w:trHeight w:val="720" w:hRule="atLeast"/>
                <w:cantSplit/>
              </w:trPr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Spoon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MAKE SENSE OF IT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8 min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3.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Talk with your partner. Which tool was best for each food? What about its shape made it best? Write what you decided.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The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was best for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because its shape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keepNext/>
                    <w:spacing w:before="0" w:after="20"/>
                  </w:pP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NAME IT AND DRAW IT AGAIN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8 min</w:t>
            </w:r>
          </w:p>
          <w:p>
            <w:pPr>
              <w:spacing w:after="120"/>
            </w:pP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A heron stands in shallow water. It eats worms and fish from the mud.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4.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Draw it again: the heron's beak catching a worm. Show how, not only what. Use arrows to show what the beak does.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3744" w:hRule="atLeast"/>
                <w:cantSplit/>
              </w:trPr>
              <w:tc>
                <w:tcPr>
                  <w:tcW w:type="dxa" w:w="10224"/>
                  <w:tcBorders>
                    <w:top w:val="single" w:sz="6" w:color="9AA2AC"/>
                    <w:left w:val="single" w:sz="6" w:color="9AA2AC"/>
                    <w:bottom w:val="single" w:sz="6" w:color="9AA2AC"/>
                    <w:right w:val="single" w:sz="6" w:color="9AA2AC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Draw it again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CLOSING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6 min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12" w:color="9AA2AC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 xml:space="preserve">KEY WORD 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Evidence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is what you saw or counted in the test.</w:t>
                  </w:r>
                </w:p>
              </w:tc>
            </w:tr>
          </w:tbl>
          <w:p>
            <w:pPr>
              <w:spacing w:before="0" w:after="0" w:lineRule="exact" w:line="80"/>
            </w:pP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5.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Explain how a beak's shape helps a bird get its food. Use a number from your test.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88"/>
              <w:gridCol w:w="8136"/>
            </w:tblGrid>
            <w:tr>
              <w:trPr>
                <w:trHeight w:val="1224" w:hRule="atLeast"/>
                <w:cantSplit/>
              </w:trPr>
              <w:tc>
                <w:tcPr>
                  <w:tcW w:type="dxa" w:w="2088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Claim</w:t>
                  </w:r>
                </w:p>
                <w:p>
                  <w:pPr>
                    <w:keepNext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What I think</w:t>
                  </w:r>
                </w:p>
              </w:tc>
              <w:tc>
                <w:tcPr>
                  <w:tcW w:type="dxa" w:w="813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  <w:vAlign w:val="bottom"/>
                </w:tcPr>
                <w:p>
                  <w:pPr>
                    <w:keepNext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A beak's shape helps a bird</w:t>
                  </w:r>
                </w:p>
              </w:tc>
            </w:tr>
            <w:tr>
              <w:trPr>
                <w:trHeight w:val="1224" w:hRule="atLeast"/>
                <w:cantSplit/>
              </w:trPr>
              <w:tc>
                <w:tcPr>
                  <w:tcW w:type="dxa" w:w="2088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Evidence</w:t>
                  </w:r>
                </w:p>
                <w:p>
                  <w:pPr>
                    <w:keepNext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What I saw or measured</w:t>
                  </w:r>
                </w:p>
              </w:tc>
              <w:tc>
                <w:tcPr>
                  <w:tcW w:type="dxa" w:w="813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  <w:vAlign w:val="bottom"/>
                </w:tcPr>
                <w:p>
                  <w:pPr>
                    <w:keepNext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In our test, the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moved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in 20 seconds.</w:t>
                  </w:r>
                </w:p>
              </w:tc>
            </w:tr>
            <w:tr>
              <w:trPr>
                <w:trHeight w:val="1224" w:hRule="atLeast"/>
                <w:cantSplit/>
              </w:trPr>
              <w:tc>
                <w:tcPr>
                  <w:tcW w:type="dxa" w:w="2088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Reasoning</w:t>
                  </w:r>
                </w:p>
                <w:p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Why the evidence proves it</w:t>
                  </w:r>
                </w:p>
              </w:tc>
              <w:tc>
                <w:tcPr>
                  <w:tcW w:type="dxa" w:w="813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  <w:vAlign w:val="bottom"/>
                </w:tcPr>
                <w:p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The beak's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structure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fits its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function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because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6.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Which part was hardest? What made it hard?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The hardest part was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because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keepNext w:val="0"/>
        <w:spacing w:before="0" w:after="0" w:lineRule="exact" w:line="20"/>
      </w:pP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/>
        <w:color w:val="697079"/>
        <w:sz w:val="18"/>
      </w:rPr>
      <w:t>Grade 4 Science  ·  Animal structures  ·  Beaks as tools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Verdana" w:hAnsi="Verdana" w:cs="Verdana" w:eastAsia="Verdana"/>
      <w:color w:val="1B1F24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