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Airbtics PMI Logic Path — Reusable Reference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the **portable reference** for the PMI-calibrated short-term-let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pipeline that was built on top of the Airbtics API in 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`Stayful-STR-estimate-software` repo. It exists so a future Claude Code session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different project can read these docs, copy the source files, and apply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logic to a new market or dataset without re-deriving everything.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 is the source of truth. This folder is a snapshot taken 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2026-05-09 at git commits `0f59876` (V2 PMI-calibrated pipeline) and `b685d1b`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(V3 annualisation + stacked ADR multipliers).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this 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9-step filtering + weighting pipeline that turns ~40 raw Airbnb comparables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(from the Airbtics `report/all` endpoint) into a single revenue forecast that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PMI's manual underwriting within ±30% on 70% of properties.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 accuracy on the 30-property PMI calibration dataset: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Mean signed divergence: **+8.2%**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Median absolute divergence: **18%**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Within ±30% of PMI: **70%**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Within ±20% of PMI: ~50%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shape works for any short-term-rental market — the calibration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constants are the only PMI/UK-specific parts.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How to read this folder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in this order: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`Airbtics PMI Logic Path - README.md` — you are here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`Airbtics PMI Logic Path - 01-pipeline-overview.md` — the 9 steps as a flow diagram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`Airbtics PMI Logic Path - 02-step-by-step-logic.md` — each step in detail, with code refs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`Airbtics PMI Logic Path - 03-calibration-methodology.md` — how the harness works + PMI results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`Airbtics PMI Logic Path - 04-airbtics-api-integration.md` — Airbtics endpoints, auth, response shapes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`Airbtics PMI Logic Path - 05-reuse-checklist.md` — what to swap when applying this on a new project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Source files: `Airbtics PMI Logic Path - source - airbtics.ts`, `analysis.ts`, `types.ts`, `calibrate.mjs`, `outlier-sweep.mjs`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How to apply this on a new project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version (full version in `05-reuse-checklist.md`):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Copy `airbtics.ts`, `types.ts`, `analysis.ts` into the new repo's `src/lib/`.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Copy `calibrate.mjs` and `outlier-sweep.mjs` into a `scripts/` directory.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env vars: `AIRBTICS_API_KEY`, `CALIBRATION_BYPASS_SECRET`.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If the new market is **not the UK**, swap: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`UK_BOUNDS` (lat/lng box) in `airbtics.ts`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`URBAN_POSTCODE_PREFIXES` / `COASTAL_POSTCODE_PREFIXES`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`KNOWN_MARKETS` (Airbtics market_id table) in `findMarketId`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`country_code: 'GB'` and `currency: 'GBP'` throughout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Build a new calibration dataset (50+ properties with ground-truth annual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revenue) and run `node scripts/calibrate.mjs` against 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Tune the multiplier tables until calibration shows mean signed divergence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near 0% and 70%+ within ±30%.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9-step pipeline structure itself does not change between markets — only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constants 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Key entry points in airbtics.ts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`getShortLetData` — top-level entry point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`fetchReportAll` — two-step report/all flow (POST → poll GET)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`buildDataFromReportComps` (line 890) — the 9-step pipeline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`getShortLetDataFromMarkets` — fallback flow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When NOT to use this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new project doesn't need PMI-style accuracy, the pipeline 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overkill — Airbtics' raw `markets/summary` is fine.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new market has no Airbtics coverage, the pipeline can't run.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underwriting target isn't PMI-style "annual revenue assuming a good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operator," the calibration constants are wrong starting points.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