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/**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Analysis calculator — financial projections, risk assessment, and verdict.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*/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type {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ShortLetData,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LongLetData,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DemandDrivers,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FinancialSummary,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RiskProfile,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RiskLevel,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PropertyVerdict,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VerdictFit,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 from './types';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─── Default cost assumptions ────────────────────────────────────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Short-let: 15% platform + 15% management + 18% cleaning = 48% total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 SHORT_LET_PLATFORM_FEES_RATE = 0.15;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 SHORT_LET_MANAGEMENT_FEE_RATE = 0.15;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 SHORT_LET_CLEANING_RATE = 0.18;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Long-let: 10% agent fees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 LONG_LET_AGENT_FEE_RATE = 0.10;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─── Financial Calculator 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function calculateFinancials(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shortLet: ShortLetData,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longLet: LongLetData,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): FinancialSummary {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 ── Short-let ──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 Total operating costs: 15% platform + 15% management + 18% cleaning = 48%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 Net = gross * 0.52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shortLetGrossAnnual = shortLet.annualRevenue;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shortLetNetAnnual = shortLetGrossAnnual * 0.52;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 ── Long-let ──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 Agent fees: 10% of gross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 Net = gross * 0.90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longLetGrossAnnual = longLet.monthlyRent * 12;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longLetNetAnnual = longLetGrossAnnual * 0.90;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 ── Differences ──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annualDifference = shortLetNetAnnual - longLetNetAnnual;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monthlyDifference = Math.round(annualDifference / 12);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 ── Break-even occupancy ──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 At what occupancy rate does the short-let net income equal the long-let net income?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 Revenue at occupancy X = ADR * 365 * X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 Net short-let at X = ADR * 365 * X * 0.52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 Set equal to longLetNetAnnual and solve for X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adr = shortLet.averageDailyRate;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let breakEvenOccupancy = 0;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(adr &gt; 0) {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revenueMultiplier = adr * 365 * 0.52;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breakEvenOccupancy = longLetNetAnnual / revenueMultiplier;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Clamp between 0 and 1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breakEvenOccupancy = Math.max(0, Math.min(1, breakEvenOccupancy));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Round to 2dp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breakEvenOccupancy = Math.round(breakEvenOccupancy * 100) / 100;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{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shortLetGrossAnnual: Math.round(shortLetGrossAnnual),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shortLetNetAnnual: Math.round(shortLetNetAnnual),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longLetGrossAnnual: Math.round(longLetGrossAnnual),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longLetNetAnnual: Math.round(longLetNetAnnual),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monthlyDifference,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annualDifference: Math.round(annualDifference),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breakEvenOccupancy,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};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─── Risk Assessment 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scoreToLevel(score: number): RiskLevel {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(score &lt;= 1) return 'low';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(score &lt;= 2) return 'moderate';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'high';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function assessRisk(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shortLet: ShortLetData,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longLet: LongLetData,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amenities: DemandDrivers,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events: { totalEvents: number },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): RiskProfile {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scores: Record&lt;string, number&gt; = {};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 ── Income volatility ──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 Higher occupancy = more stable income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(shortLet.occupancyRate &gt;= 0.7) scores.incomeVolatility = 1;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else if (shortLet.occupancyRate &gt;= 0.5) scores.incomeVolatility = 2;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else scores.incomeVolatility = 3;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 ── Setup cost ──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 Short-let always has meaningful setup costs (furnishing, photography, staging)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scores.setupCost = 2;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 ── Regulatory ──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 UK short-let regulation is tightening; always moderate-to-high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scores.regulatory = 2;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 ── Guest damage ──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 More guests capacity = higher risk of damage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(shortLet.averageDailyRate &gt; 200) scores.guestDamage = 1; // premium properties attract careful guests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else if (shortLet.averageDailyRate &gt; 100) scores.guestDamage = 2;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else scores.guestDamage = 3;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 ── Seasonality ──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 Analyse monthly revenue variance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monthlyValues = shortLet.monthlyRevenue.filter((v) =&gt; v &gt; 0);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(monthlyValues.length &gt;= 6) {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mean = monthlyValues.reduce((a, b) =&gt; a + b, 0) / monthlyValues.length;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variance =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monthlyValues.reduce((sum, v) =&gt; sum + (v - mean) ** 2, 0) / monthlyValues.length;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cv = mean &gt; 0 ? Math.sqrt(variance) / mean : 1; // coefficient of variation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(cv &lt; 0.15) scores.seasonality = 1;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else if (cv &lt; 0.35) scores.seasonality = 2;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else scores.seasonality = 3;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 else {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scores.seasonality = 2; // unknown, assume moderate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 ── Platform dependency ──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 Always moderate — most hosts rely heavily on Airbnb/Booking.com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scores.platformDependency = 2;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 ── Location demand ──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 Score based on nearby amenities and events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totalAmenities =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amenities.hospitals.length +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amenities.universities.length +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amenities.airports.length +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amenities.trainStations.length +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amenities.busStations.length +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amenities.subwayStations.length;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hasGoodTransport =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amenities.trainStations.length + amenities.busStations.length + amenities.subwayStations.length &gt;= 2 ||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amenities.airports.length &gt;= 1;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hasDemandDrivers = amenities.hospitals.length &gt;= 1 || amenities.universities.length &gt;= 1;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hasEvents = events.totalEvents &gt;= 10;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let demandScore = 3; // default high risk (low demand)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(totalAmenities &gt;= 8 &amp;&amp; hasGoodTransport &amp;&amp; hasDemandDrivers) demandScore = 1;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else if (totalAmenities &gt;= 4 &amp;&amp; (hasGoodTransport || hasDemandDrivers || hasEvents)) demandScore = 2;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scores.locationDemand = demandScore;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 ── Competition ──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 Based on active listings in the area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(shortLet.activeListings &lt;= 50) scores.competition = 1;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else if (shortLet.activeListings &lt;= 200) scores.competition = 2;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else scores.competition = 3;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 ── Overall score (1–10 scale) ──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allScores = Object.values(scores);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rawAvg = allScores.reduce((a, b) =&gt; a + b, 0) / allScores.length;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 Map 1–3 average to 1–10 scale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overallScore = Math.round(((rawAvg - 1) / 2) * 9 + 1);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{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incomeVolatility: scoreToLevel(scores.incomeVolatility),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setupCost: scoreToLevel(scores.setupCost),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regulatory: scoreToLevel(scores.regulatory),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guestDamage: scoreToLevel(scores.guestDamage),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seasonality: scoreToLevel(scores.seasonality),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platformDependency: scoreToLevel(scores.platformDependency),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locationDemand: scoreToLevel(scores.locationDemand),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competition: scoreToLevel(scores.competition),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overallScore: Math.max(1, Math.min(10, overallScore)),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};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─── Verdict Generator 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function generateVerdict(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financials: FinancialSummary,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risk: RiskProfile,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): PropertyVerdict {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 Determine fit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let fit: VerdictFit;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netAdvantagePercent =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financials.longLetNetAnnual &gt; 0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? financials.annualDifference / financials.longLetNetAnnual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: financials.annualDifference &gt; 0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? 1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: -1;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isLowRisk = risk.overallScore &lt;= 4;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isModerateRisk = risk.overallScore &lt;= 6;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(financials.annualDifference &gt; 0 &amp;&amp; netAdvantagePercent &gt;= 0.3 &amp;&amp; isLowRisk) {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fit = 'strong';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 else if (financials.annualDifference &gt; 0 &amp;&amp; isModerateRisk) {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fit = 'moderate';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 else if (financials.annualDifference &gt; 0 &amp;&amp; netAdvantagePercent &gt;= 0.5) {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fit = 'moderate'; // high risk but big upside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 else {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fit = 'weak';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 Owner involvement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let ownerInvolvement: RiskLevel;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(risk.overallScore &lt;= 3) ownerInvolvement = 'low';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else if (risk.overallScore &lt;= 6) ownerInvolvement = 'moderate';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else ownerInvolvement = 'high';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 Risk level summary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let riskLevel: RiskLevel;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(risk.overallScore &lt;= 3) riskLevel = 'low';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else if (risk.overallScore &lt;= 6) riskLevel = 'moderate';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else riskLevel = 'high';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 Recommendation text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recommendation = buildRecommendation(fit, financials, risk, riskLevel);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{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fit,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netDifference: financials.annualDifference,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riskLevel,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ownerInvolvement,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recommendation,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};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buildRecommendation(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fit: VerdictFit,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financials: FinancialSummary,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risk: RiskProfile,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riskLevel: RiskLevel,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): string {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absDiff = Math.abs(financials.annualDifference);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monthlyDiff = Math.abs(financials.monthlyDifference);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beOccupancy = Math.round(financials.breakEvenOccupancy * 100);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(fit === 'strong') {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(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`This property is a strong candidate for short-term letting. ` +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`It could generate approximately £${absDiff.toLocaleString()} more per year ` +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`(£${monthlyDiff.toLocaleString()}/month) compared to a traditional long-let. ` +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`The break-even occupancy is ${beOccupancy}%, which is comfortably achievable ` +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`given the local demand drivers. Risk profile is ${riskLevel}, making this a ` +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`favourable opportunity with manageable downside.`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);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(fit === 'moderate' &amp;&amp; financials.annualDifference &gt; 0) {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(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`This property shows moderate potential for short-term letting, ` +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`with an estimated annual uplift of £${absDiff.toLocaleString()} over a long-let. ` +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`However, the break-even occupancy of ${beOccupancy}% and ${riskLevel} risk profile ` +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`mean returns are sensitive to occupancy fluctuations. ` +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`Consider using a professional management company and building a direct booking channel ` +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`to mitigate platform dependency.`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);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(financials.annualDifference &lt;= 0) {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(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`Based on current market data, a long-term let appears more financially prudent ` +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`for this property. The short-let strategy would yield approximately £${absDiff.toLocaleString()} ` +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`less per year after costs. The break-even occupancy of ${beOccupancy}% exceeds ` +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`achievable levels for the area. A traditional tenancy offers more predictable returns ` +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`with significantly less operational overhead.`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);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(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`This property presents a marginal case for short-term letting. ` +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`While there is a potential uplift of £${absDiff.toLocaleString()}/year, ` +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`the ${riskLevel} risk level and ${beOccupancy}% break-even occupancy suggest ` +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`that the additional effort and cost may not justify the returns. ` +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`Proceed only if you can achieve consistently high occupancy and are prepared ` +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`for hands-on management or higher management fees.`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);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