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019 Boglarka Glenister BB3 8UX Abroad Lost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2026-04-27 Monday ID 11810082372 Email boglarka_glenister@hotmail.com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Monday AI Notetaker ID 371dad5d-cd2d-441b-8654-c474c65ce1eb</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Abroad 5 bed Rossendale Lancashire Outcome Lost (Abandoned)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financial comparison short-term let vs long-term let software analysis methodology and assumptions furnishing and setup costs for Airbnb management service scope and operations property description and safety considerations reviews guest management and risk handling next steps and timing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The call focused on assessing whether converting a renovated family home into an Airbnb-style short-term let would be more attractive than a long-term tenancy. Financial comparison presented. Software analysis methodology explained. Furnishing and setup costs for the 5-bed property assessed. Management service scope outlined. Property description and safety considerations covered. Reviews and guest management discussed. Timing for next steps discussed. Status is Abandoned in Monday - likely dropped due to timing or financial viability given large 5-bed property setup costs.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LOST Monday status Abandoned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 019 lead name Boglarka Glenister email boglarka_glenister@hotmail.com type Abroad property address 2 Pendleton Ave Rossendale postcode BB3 8UX bedrooms 5 meeting date 2026-04-27 notetaker_id 371dad5d-cd2d-441b-8654-c474c65ce1eb outcome lost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