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after="52" w:before="52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795"/>
        </w:tabs>
        <w:spacing w:after="52" w:before="52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19"/>
          <w:szCs w:val="19"/>
          <w:rtl w:val="0"/>
        </w:rPr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Договор аренды  {enumeration}</w:t>
      </w:r>
    </w:p>
    <w:p w:rsidR="00000000" w:rsidDel="00000000" w:rsidP="00000000" w:rsidRDefault="00000000" w:rsidRPr="00000000" w14:paraId="00000004">
      <w:pPr>
        <w:rPr>
          <w:sz w:val="2"/>
          <w:szCs w:val="2"/>
        </w:rPr>
        <w:sectPr>
          <w:pgSz w:h="16838" w:w="11909" w:orient="portrait"/>
          <w:pgMar w:bottom="0" w:top="0" w:left="0" w:right="0" w:header="0" w:footer="3"/>
          <w:pgNumType w:start="1"/>
        </w:sectPr>
      </w:pPr>
      <w:r w:rsidDel="00000000" w:rsidR="00000000" w:rsidRPr="00000000">
        <w:rPr>
          <w:sz w:val="2"/>
          <w:szCs w:val="2"/>
          <w:rtl w:val="0"/>
        </w:rPr>
        <w:t xml:space="preserve">ЛРШЗИОТДЛЖ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2" w:before="0" w:line="240" w:lineRule="auto"/>
        <w:ind w:left="0" w:right="2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{documentDateFrom}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57150</wp:posOffset>
                </wp:positionV>
                <wp:extent cx="1171575" cy="370523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6250" y="3621250"/>
                          <a:ext cx="1159510" cy="219869"/>
                        </a:xfrm>
                        <a:custGeom>
                          <a:rect b="b" l="l" r="r" t="t"/>
                          <a:pathLst>
                            <a:path extrusionOk="0" h="317500" w="1159510">
                              <a:moveTo>
                                <a:pt x="0" y="0"/>
                              </a:moveTo>
                              <a:lnTo>
                                <a:pt x="0" y="317500"/>
                              </a:lnTo>
                              <a:lnTo>
                                <a:pt x="1159510" y="317500"/>
                              </a:lnTo>
                              <a:lnTo>
                                <a:pt x="115951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30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Караганда Г.А</w:t>
                            </w:r>
                          </w:p>
                        </w:txbxContent>
                      </wps:txbx>
                      <wps:bodyPr anchorCtr="0" anchor="t" bIns="356850" lIns="63500" spcFirstLastPara="1" rIns="635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57150</wp:posOffset>
                </wp:positionV>
                <wp:extent cx="1171575" cy="370523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3705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0" w:line="281" w:lineRule="auto"/>
        <w:ind w:left="40" w:right="2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d4la7lyzvy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NOMADDOCS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Жалтырбаев  Әділет  Ғалымұлы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ИИН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061222552016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именуемый (ая) в дальнейшем «Арендодатель», свидетельство о государственной регистрации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- серия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KZ240005222638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выдан Налоговым управлением по Жанааркинскому району 04.02.2013г. Бессрочно по СНР на основе упрощенной декларации, согласно Налоговому Кодексу РК статьи 377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патент не предусмотрен,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одной стороны, 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{organization} {city}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 лице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{fullnameClient}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уд№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{clientIdNumber}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{clientIdDateFrom}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{clientIdType}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именуемый (ая) в дальнейшем «Арендатор», с другой стороны заключили настоящий договор о нижеследующем: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0" w:before="0" w:line="240" w:lineRule="auto"/>
        <w:ind w:left="40" w:right="2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настоящему договору Арендодатель предоставляет квартирные   услуги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{documentDateFrom}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{documentDateTo}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включительно по адресу: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улица гапеева, дом 15/1, кв/офис 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0" w:before="0" w:line="240" w:lineRule="auto"/>
        <w:ind w:left="40" w:right="2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Арендодатель обязуется: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0" w:before="0" w:line="240" w:lineRule="auto"/>
        <w:ind w:left="4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Передать Арендатору арендуемое помещение в состоянии пригодном для проживания.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288" w:before="0" w:line="240" w:lineRule="auto"/>
        <w:ind w:left="4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Принять номер   после прекращения действия настоящего Договора.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4"/>
        </w:tabs>
        <w:spacing w:after="0" w:before="0" w:line="240" w:lineRule="auto"/>
        <w:ind w:left="4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Арендатор обязуется: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Содержать арендуемую площадь в порядке, предусмотренном санитарными, противопожарными и иными нормами установленными действующим законодательством РК.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В случае нанесения ущерба арендуемой площади и имуществу, находящемуся в ней, Арендатор обязуется возместить Арендодателю причиненный ущерб.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Порядок расчета: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 Общая сумма настоящего Договора составляет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{totalAmount}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тг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{totalAmountRussian}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тенге 00 тиын), из расчета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{perAmount}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тг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{perAmountRussian} тенге 00 тиын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в сутки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Форма оплаты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наличный расчет.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Срок действия Договора: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Настоящий Договор вступает в силу с момента его подписания и действует в течение всего срока аренды номера. 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Договор составлен и подписан в 2 (двух) экземплярах для каждой из сторон, при этом все экземпляры имеют равную юридическую силу.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Порядок рассмотрения споров.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Все споры между сторонами, связанные с настоящим Договором, решаются путем взаимных переговоров.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В случае невозможности их разрешения переговорным путем они будут рассмотрены в соответствии с Законодательством Республики Казахстан.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Адреса, реквизиты и подписи Сторон</w:t>
      </w:r>
    </w:p>
    <w:tbl>
      <w:tblPr>
        <w:tblStyle w:val="Table1"/>
        <w:tblpPr w:leftFromText="180" w:rightFromText="180" w:topFromText="0" w:bottomFromText="0" w:vertAnchor="text" w:horzAnchor="text" w:tblpX="0" w:tblpY="394"/>
        <w:tblW w:w="9779.0" w:type="dxa"/>
        <w:jc w:val="left"/>
        <w:tblInd w:w="-115.0" w:type="dxa"/>
        <w:tblLayout w:type="fixed"/>
        <w:tblLook w:val="0000"/>
      </w:tblPr>
      <w:tblGrid>
        <w:gridCol w:w="5171"/>
        <w:gridCol w:w="4608"/>
        <w:tblGridChange w:id="0">
          <w:tblGrid>
            <w:gridCol w:w="5171"/>
            <w:gridCol w:w="4608"/>
          </w:tblGrid>
        </w:tblGridChange>
      </w:tblGrid>
      <w:tr>
        <w:trPr>
          <w:cantSplit w:val="0"/>
          <w:trHeight w:val="3733.04036458333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Арендодатель:</w:t>
            </w:r>
          </w:p>
          <w:p w:rsidR="00000000" w:rsidDel="00000000" w:rsidP="00000000" w:rsidRDefault="00000000" w:rsidRPr="00000000" w14:paraId="00000019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ИП «NOMADDOCS»</w:t>
            </w:r>
          </w:p>
          <w:p w:rsidR="00000000" w:rsidDel="00000000" w:rsidP="00000000" w:rsidRDefault="00000000" w:rsidRPr="00000000" w14:paraId="0000001A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Жалтырбаев  Әділет  Ғалымұлы</w:t>
            </w:r>
          </w:p>
          <w:p w:rsidR="00000000" w:rsidDel="00000000" w:rsidP="00000000" w:rsidRDefault="00000000" w:rsidRPr="00000000" w14:paraId="0000001B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Регистрация: РК Караганда Г.А., Караганда</w:t>
            </w:r>
          </w:p>
          <w:p w:rsidR="00000000" w:rsidDel="00000000" w:rsidP="00000000" w:rsidRDefault="00000000" w:rsidRPr="00000000" w14:paraId="0000001C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Свидетельство о государственной регистрации индивидуального предпринимателя, входящий регистрационный номер уведомления </w:t>
            </w:r>
          </w:p>
          <w:p w:rsidR="00000000" w:rsidDel="00000000" w:rsidP="00000000" w:rsidRDefault="00000000" w:rsidRPr="00000000" w14:paraId="0000001D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 KZ240005222638 от 24.12.2024г.</w:t>
            </w:r>
          </w:p>
          <w:p w:rsidR="00000000" w:rsidDel="00000000" w:rsidP="00000000" w:rsidRDefault="00000000" w:rsidRPr="00000000" w14:paraId="0000001E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ИИН:061222552016</w:t>
              <w:tab/>
              <w:t xml:space="preserve">                                     МП</w:t>
            </w:r>
          </w:p>
          <w:p w:rsidR="00000000" w:rsidDel="00000000" w:rsidP="00000000" w:rsidRDefault="00000000" w:rsidRPr="00000000" w14:paraId="0000001F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Тел:87009907245</w:t>
            </w:r>
          </w:p>
          <w:p w:rsidR="00000000" w:rsidDel="00000000" w:rsidP="00000000" w:rsidRDefault="00000000" w:rsidRPr="00000000" w14:paraId="00000020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Подпись</w:t>
            </w:r>
          </w:p>
          <w:p w:rsidR="00000000" w:rsidDel="00000000" w:rsidP="00000000" w:rsidRDefault="00000000" w:rsidRPr="00000000" w14:paraId="00000023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--------------/--------------------------</w:t>
            </w:r>
          </w:p>
          <w:p w:rsidR="00000000" w:rsidDel="00000000" w:rsidP="00000000" w:rsidRDefault="00000000" w:rsidRPr="00000000" w14:paraId="00000024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Арендаторы:</w:t>
            </w:r>
          </w:p>
          <w:p w:rsidR="00000000" w:rsidDel="00000000" w:rsidP="00000000" w:rsidRDefault="00000000" w:rsidRPr="00000000" w14:paraId="00000026">
            <w:pPr>
              <w:ind w:right="32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{organization}, БИН: {bin}, {city},  {address},  в лице {fullnameClient} уд№{clientIdNumber} от {clientIdDateFrom}г {clientIdType}</w:t>
            </w:r>
          </w:p>
          <w:p w:rsidR="00000000" w:rsidDel="00000000" w:rsidP="00000000" w:rsidRDefault="00000000" w:rsidRPr="00000000" w14:paraId="00000027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ИИН:{iin}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right="7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ind w:right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Подпись                                                 </w:t>
            </w:r>
          </w:p>
          <w:p w:rsidR="00000000" w:rsidDel="00000000" w:rsidP="00000000" w:rsidRDefault="00000000" w:rsidRPr="00000000" w14:paraId="0000002B">
            <w:pPr>
              <w:ind w:right="322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--------------/----------------------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502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9" w:orient="portrait"/>
      <w:pgMar w:bottom="2267" w:top="2272" w:left="1172" w:right="1142" w:header="0" w:footer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rsid w:val="00F70B62"/>
    <w:rPr>
      <w:color w:val="0066cc"/>
      <w:u w:val="single"/>
    </w:rPr>
  </w:style>
  <w:style w:type="character" w:styleId="11" w:customStyle="1">
    <w:name w:val="Заголовок №1_"/>
    <w:basedOn w:val="a0"/>
    <w:link w:val="12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sz w:val="32"/>
      <w:szCs w:val="32"/>
      <w:u w:val="none"/>
    </w:rPr>
  </w:style>
  <w:style w:type="character" w:styleId="2Exact" w:customStyle="1">
    <w:name w:val="Основной текст (2) Exact"/>
    <w:basedOn w:val="a0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Exact" w:customStyle="1">
    <w:name w:val="Основной текст Exact"/>
    <w:basedOn w:val="a0"/>
    <w:rsid w:val="00F70B62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Exact0" w:customStyle="1">
    <w:name w:val="Основной текст + Полужирный Exact"/>
    <w:basedOn w:val="a4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21" w:customStyle="1">
    <w:name w:val="Основной текст (2)_"/>
    <w:basedOn w:val="a0"/>
    <w:link w:val="22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u w:val="none"/>
    </w:rPr>
  </w:style>
  <w:style w:type="character" w:styleId="a4" w:customStyle="1">
    <w:name w:val="Основной текст_"/>
    <w:basedOn w:val="a0"/>
    <w:link w:val="13"/>
    <w:rsid w:val="00F70B62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u w:val="none"/>
    </w:rPr>
  </w:style>
  <w:style w:type="character" w:styleId="a5" w:customStyle="1">
    <w:name w:val="Основной текст + Полужирный"/>
    <w:basedOn w:val="a4"/>
    <w:rsid w:val="00F70B62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paragraph" w:styleId="12" w:customStyle="1">
    <w:name w:val="Заголовок №1"/>
    <w:basedOn w:val="a"/>
    <w:link w:val="11"/>
    <w:rsid w:val="00F70B62"/>
    <w:pPr>
      <w:shd w:color="auto" w:fill="ffffff" w:val="clear"/>
      <w:spacing w:line="0" w:lineRule="atLeast"/>
      <w:outlineLvl w:val="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22" w:customStyle="1">
    <w:name w:val="Основной текст (2)"/>
    <w:basedOn w:val="a"/>
    <w:link w:val="21"/>
    <w:rsid w:val="00F70B62"/>
    <w:pPr>
      <w:shd w:color="auto" w:fill="ffffff" w:val="clear"/>
      <w:spacing w:after="600" w:line="0" w:lineRule="atLeast"/>
      <w:jc w:val="right"/>
    </w:pPr>
    <w:rPr>
      <w:rFonts w:ascii="Times New Roman" w:cs="Times New Roman" w:eastAsia="Times New Roman" w:hAnsi="Times New Roman"/>
      <w:b w:val="1"/>
      <w:bCs w:val="1"/>
    </w:rPr>
  </w:style>
  <w:style w:type="paragraph" w:styleId="13" w:customStyle="1">
    <w:name w:val="Основной текст1"/>
    <w:basedOn w:val="a"/>
    <w:link w:val="a4"/>
    <w:rsid w:val="00F70B62"/>
    <w:pPr>
      <w:shd w:color="auto" w:fill="ffffff" w:val="clear"/>
      <w:spacing w:after="180" w:before="600" w:line="281" w:lineRule="exact"/>
      <w:jc w:val="both"/>
    </w:pPr>
    <w:rPr>
      <w:rFonts w:ascii="Times New Roman" w:cs="Times New Roman" w:eastAsia="Times New Roman" w:hAnsi="Times New Roman"/>
    </w:rPr>
  </w:style>
  <w:style w:type="paragraph" w:styleId="a6">
    <w:name w:val="header"/>
    <w:basedOn w:val="a"/>
    <w:link w:val="a7"/>
    <w:uiPriority w:val="99"/>
    <w:semiHidden w:val="1"/>
    <w:unhideWhenUsed w:val="1"/>
    <w:rsid w:val="00450BFC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semiHidden w:val="1"/>
    <w:rsid w:val="00450BFC"/>
    <w:rPr>
      <w:color w:val="000000"/>
    </w:rPr>
  </w:style>
  <w:style w:type="paragraph" w:styleId="a8">
    <w:name w:val="footer"/>
    <w:basedOn w:val="a"/>
    <w:link w:val="a9"/>
    <w:uiPriority w:val="99"/>
    <w:semiHidden w:val="1"/>
    <w:unhideWhenUsed w:val="1"/>
    <w:rsid w:val="00450BFC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uiPriority w:val="99"/>
    <w:semiHidden w:val="1"/>
    <w:rsid w:val="00450BFC"/>
    <w:rPr>
      <w:color w:val="000000"/>
    </w:rPr>
  </w:style>
  <w:style w:type="paragraph" w:styleId="aa">
    <w:name w:val="Balloon Text"/>
    <w:basedOn w:val="a"/>
    <w:link w:val="ab"/>
    <w:uiPriority w:val="99"/>
    <w:semiHidden w:val="1"/>
    <w:unhideWhenUsed w:val="1"/>
    <w:rsid w:val="006A311B"/>
    <w:rPr>
      <w:rFonts w:ascii="Tahoma" w:cs="Tahoma" w:hAnsi="Tahoma"/>
      <w:sz w:val="16"/>
      <w:szCs w:val="16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6A311B"/>
    <w:rPr>
      <w:rFonts w:ascii="Tahoma" w:cs="Tahoma" w:hAnsi="Tahoma"/>
      <w:color w:val="000000"/>
      <w:sz w:val="16"/>
      <w:szCs w:val="16"/>
    </w:rPr>
  </w:style>
  <w:style w:type="character" w:styleId="20" w:customStyle="1">
    <w:name w:val="Заголовок 2 Знак"/>
    <w:basedOn w:val="a0"/>
    <w:link w:val="2"/>
    <w:uiPriority w:val="9"/>
    <w:rsid w:val="005A7945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10" w:customStyle="1">
    <w:name w:val="Заголовок 1 Знак"/>
    <w:basedOn w:val="a0"/>
    <w:link w:val="1"/>
    <w:uiPriority w:val="9"/>
    <w:rsid w:val="005A7945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ac">
    <w:name w:val="No Spacing"/>
    <w:uiPriority w:val="1"/>
    <w:qFormat w:val="1"/>
    <w:rsid w:val="005A7945"/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xcdzxDev/zwRREPmmXEftTmWog==">CgMxLjAyDmgubmQ0bGE3bHl6dnlwOAByITFudUVhRlZoNUtBU2E2bld4MkVZcmJkcTJoc1lId3ZwUg==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2013-08-27T12:48:00Z</dcterms:created>
  <dc:creator>admin</dc:creator>
</cp:coreProperties>
</file>