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val="false"/>
          <w:bCs w:val="false"/>
        </w:rPr>
        <w:t xml:space="preserve">Refund and Cancellation Policy</w:t>
      </w:r>
    </w:p>
    <w:p>
      <w:pPr>
        <w:spacing w:after="160"/>
      </w:pPr>
      <w:r>
        <w:rPr>
          <w:b w:val="false"/>
          <w:bCs w:val="false"/>
        </w:rPr>
        <w:t xml:space="preserve">Strategy Lab AI · strategylabai.net Effective Date: September 30, 2026 · Last Updated: September 30, 2026 · Version 1.0</w:t>
      </w:r>
    </w:p>
    <w:p>
      <w:pPr>
        <w:spacing w:after="160"/>
      </w:pPr>
      <w:r>
        <w:rPr>
          <w:b/>
          <w:bCs/>
        </w:rPr>
        <w:t xml:space="preserve">The Service is currently free to use, and paid Subscriptions are not currently offered.</w:t>
      </w:r>
      <w:r>
        <w:rPr>
          <w:b w:val="false"/>
          <w:bCs w:val="false"/>
        </w:rPr>
        <w:t xml:space="preserve"> This Policy takes effect for any paid plan we launch, and is published now so you know how cancellation and refunds will work.</w:t>
      </w:r>
    </w:p>
    <w:p>
      <w:pPr>
        <w:pStyle w:val="Heading2"/>
        <w:spacing w:after="140" w:before="320"/>
      </w:pPr>
      <w:r>
        <w:rPr>
          <w:b w:val="false"/>
          <w:bCs w:val="false"/>
        </w:rPr>
        <w:t xml:space="preserve">1. Overview</w:t>
      </w:r>
    </w:p>
    <w:p>
      <w:pPr>
        <w:spacing w:after="160"/>
      </w:pPr>
      <w:r>
        <w:rPr>
          <w:b w:val="false"/>
          <w:bCs w:val="false"/>
        </w:rPr>
        <w:t xml:space="preserve">This Refund and Cancellation Policy explains how to cancel a paid plan at Strategy Lab AI and when you can get your money back. It applies to every paid Subscription, upgrade, add-on, AI-usage pack, or other charge from Strategy Lab AI ("Strategy Lab AI," "we," "us") through strategylabai.net (the "Service"). It is part of our Terms of Service. In plain terms: you can cancel anytime; you can get a full refund in your first 7 days; after that, refunds are limited to the situations described below.</w:t>
      </w:r>
    </w:p>
    <w:p>
      <w:pPr>
        <w:spacing w:after="160"/>
      </w:pPr>
      <w:r>
        <w:rPr>
          <w:b w:val="false"/>
          <w:bCs w:val="false"/>
        </w:rPr>
        <w:t xml:space="preserve">If any of your rights under applicable law (including consumer-protection law) give you more than this Policy, those rights apply.</w:t>
      </w:r>
    </w:p>
    <w:p>
      <w:pPr>
        <w:pStyle w:val="Heading2"/>
        <w:spacing w:after="140" w:before="320"/>
      </w:pPr>
      <w:r>
        <w:rPr>
          <w:b w:val="false"/>
          <w:bCs w:val="false"/>
        </w:rPr>
        <w:t xml:space="preserve">2. What You Are Buying</w:t>
      </w:r>
    </w:p>
    <w:p>
      <w:pPr>
        <w:spacing w:after="160"/>
      </w:pPr>
      <w:r>
        <w:rPr>
          <w:b w:val="false"/>
          <w:bCs w:val="false"/>
        </w:rPr>
        <w:t xml:space="preserve">Strategy Lab AI is a digital software service delivered online. When you subscribe, you get immediate access to the paid features of your plan. Because access begins immediately and involves real costs to us (including paid market-data and AI-model usage each time you run an AI feature), our refund rules below are tailored to digital services.</w:t>
      </w:r>
    </w:p>
    <w:p>
      <w:pPr>
        <w:pStyle w:val="Heading2"/>
        <w:spacing w:after="140" w:before="320"/>
      </w:pPr>
      <w:r>
        <w:rPr>
          <w:b w:val="false"/>
          <w:bCs w:val="false"/>
        </w:rPr>
        <w:t xml:space="preserve">3. How to Cancel</w:t>
      </w:r>
    </w:p>
    <w:p>
      <w:pPr>
        <w:pStyle w:val="ListParagraph"/>
        <w:numPr>
          <w:ilvl w:val="0"/>
          <w:numId w:val="2"/>
        </w:numPr>
        <w:spacing w:after="100"/>
      </w:pPr>
      <w:r>
        <w:rPr>
          <w:b/>
          <w:bCs/>
        </w:rPr>
        <w:t xml:space="preserve">Online:</w:t>
      </w:r>
      <w:r>
        <w:rPr>
          <w:b w:val="false"/>
          <w:bCs w:val="false"/>
        </w:rPr>
        <w:t xml:space="preserve"> sign in, go to Account → Billing → Cancel subscription, and confirm. No phone call or email is needed.</w:t>
      </w:r>
    </w:p>
    <w:p>
      <w:pPr>
        <w:pStyle w:val="ListParagraph"/>
        <w:numPr>
          <w:ilvl w:val="0"/>
          <w:numId w:val="2"/>
        </w:numPr>
        <w:spacing w:after="100"/>
      </w:pPr>
      <w:r>
        <w:rPr>
          <w:b/>
          <w:bCs/>
        </w:rPr>
        <w:t xml:space="preserve">By email:</w:t>
      </w:r>
      <w:r>
        <w:rPr>
          <w:b w:val="false"/>
          <w:bCs w:val="false"/>
        </w:rPr>
        <w:t xml:space="preserve"> send a cancellation request from your Account email to support@strategylabai.net. We will process it within 1 business day.</w:t>
      </w:r>
    </w:p>
    <w:p>
      <w:pPr>
        <w:pStyle w:val="ListParagraph"/>
        <w:numPr>
          <w:ilvl w:val="0"/>
          <w:numId w:val="2"/>
        </w:numPr>
        <w:spacing w:after="100"/>
      </w:pPr>
      <w:r>
        <w:rPr>
          <w:b/>
          <w:bCs/>
        </w:rPr>
        <w:t xml:space="preserve">Through a platform:</w:t>
      </w:r>
      <w:r>
        <w:rPr>
          <w:b w:val="false"/>
          <w:bCs w:val="false"/>
        </w:rPr>
        <w:t xml:space="preserve"> if you subscribed through Apple, Google, or another platform, you must cancel there, because we cannot cancel those for you and they set their own refund rules.</w:t>
      </w:r>
    </w:p>
    <w:p>
      <w:pPr>
        <w:spacing w:after="160"/>
      </w:pPr>
      <w:r>
        <w:rPr>
          <w:b w:val="false"/>
          <w:bCs w:val="false"/>
        </w:rPr>
        <w:t xml:space="preserve">You will get an email confirming your cancellation. If you do not receive a confirmation, your cancellation may not have gone through; contact us right away.</w:t>
      </w:r>
    </w:p>
    <w:p>
      <w:pPr>
        <w:pStyle w:val="Heading3"/>
        <w:spacing w:after="120" w:before="240"/>
      </w:pPr>
      <w:r>
        <w:rPr>
          <w:b w:val="false"/>
          <w:bCs w:val="false"/>
        </w:rPr>
        <w:t xml:space="preserve">3.1 What cancellation does</w:t>
      </w:r>
    </w:p>
    <w:p>
      <w:pPr>
        <w:pStyle w:val="ListParagraph"/>
        <w:numPr>
          <w:ilvl w:val="0"/>
          <w:numId w:val="2"/>
        </w:numPr>
        <w:spacing w:after="100"/>
      </w:pPr>
      <w:r>
        <w:rPr>
          <w:b w:val="false"/>
          <w:bCs w:val="false"/>
        </w:rPr>
        <w:t xml:space="preserve">Cancellation stops future renewals. You keep access to paid features until the end of the billing period you already paid for, then your Account moves to the free tier (if any) or becomes inactive.</w:t>
      </w:r>
    </w:p>
    <w:p>
      <w:pPr>
        <w:pStyle w:val="ListParagraph"/>
        <w:numPr>
          <w:ilvl w:val="0"/>
          <w:numId w:val="2"/>
        </w:numPr>
        <w:spacing w:after="100"/>
      </w:pPr>
      <w:r>
        <w:rPr>
          <w:b w:val="false"/>
          <w:bCs w:val="false"/>
        </w:rPr>
        <w:t xml:space="preserve">Your data is retained per the Privacy Policy so you can return. Deleting your Account is separate, and closing an Account is treated as a request to cancel.</w:t>
      </w:r>
    </w:p>
    <w:p>
      <w:pPr>
        <w:pStyle w:val="ListParagraph"/>
        <w:numPr>
          <w:ilvl w:val="0"/>
          <w:numId w:val="2"/>
        </w:numPr>
        <w:spacing w:after="100"/>
      </w:pPr>
      <w:r>
        <w:rPr>
          <w:b w:val="false"/>
          <w:bCs w:val="false"/>
        </w:rPr>
        <w:t xml:space="preserve">Cancel before the renewal date to avoid the next charge. We recommend at least 24 hours before, because processing times vary by payment method.</w:t>
      </w:r>
    </w:p>
    <w:p>
      <w:pPr>
        <w:pStyle w:val="ListParagraph"/>
        <w:numPr>
          <w:ilvl w:val="0"/>
          <w:numId w:val="2"/>
        </w:numPr>
        <w:spacing w:after="100"/>
      </w:pPr>
      <w:r>
        <w:rPr>
          <w:b w:val="false"/>
          <w:bCs w:val="false"/>
        </w:rPr>
        <w:t xml:space="preserve">Uninstalling, ignoring emails, or simply not logging in does not cancel a Subscription.</w:t>
      </w:r>
    </w:p>
    <w:p>
      <w:pPr>
        <w:pStyle w:val="Heading2"/>
        <w:spacing w:after="140" w:before="320"/>
      </w:pPr>
      <w:r>
        <w:rPr>
          <w:b w:val="false"/>
          <w:bCs w:val="false"/>
        </w:rPr>
        <w:t xml:space="preserve">4. Free Trials</w:t>
      </w:r>
    </w:p>
    <w:p>
      <w:pPr>
        <w:pStyle w:val="ListParagraph"/>
        <w:numPr>
          <w:ilvl w:val="0"/>
          <w:numId w:val="2"/>
        </w:numPr>
        <w:spacing w:after="100"/>
      </w:pPr>
      <w:r>
        <w:rPr>
          <w:b w:val="false"/>
          <w:bCs w:val="false"/>
        </w:rPr>
        <w:t xml:space="preserve">If we offer a trial, you can cancel any time before the trial ends and you will not be charged. If you do not cancel, we will charge the first payment when the trial ends, and you can then use the refund rights in Section 5 as if that date were your purchase date.</w:t>
      </w:r>
    </w:p>
    <w:p>
      <w:pPr>
        <w:pStyle w:val="ListParagraph"/>
        <w:numPr>
          <w:ilvl w:val="0"/>
          <w:numId w:val="2"/>
        </w:numPr>
        <w:spacing w:after="100"/>
      </w:pPr>
      <w:r>
        <w:rPr>
          <w:b w:val="false"/>
          <w:bCs w:val="false"/>
        </w:rPr>
        <w:t xml:space="preserve">We will send a reminder before a trial converts to paid, where required by law.</w:t>
      </w:r>
    </w:p>
    <w:p>
      <w:pPr>
        <w:pStyle w:val="ListParagraph"/>
        <w:numPr>
          <w:ilvl w:val="0"/>
          <w:numId w:val="2"/>
        </w:numPr>
        <w:spacing w:after="100"/>
      </w:pPr>
      <w:r>
        <w:rPr>
          <w:b w:val="false"/>
          <w:bCs w:val="false"/>
        </w:rPr>
        <w:t xml:space="preserve">One trial per person, household, payment method, and device. Repeated trial-and-cancel behavior may result in ineligibility.</w:t>
      </w:r>
    </w:p>
    <w:p>
      <w:pPr>
        <w:pStyle w:val="Heading2"/>
        <w:spacing w:after="140" w:before="320"/>
      </w:pPr>
      <w:r>
        <w:rPr>
          <w:b w:val="false"/>
          <w:bCs w:val="false"/>
        </w:rPr>
        <w:t xml:space="preserve">5. Refund Eligibility</w:t>
      </w:r>
    </w:p>
    <w:p>
      <w:pPr>
        <w:pStyle w:val="Heading3"/>
        <w:spacing w:after="120" w:before="240"/>
      </w:pPr>
      <w:r>
        <w:rPr>
          <w:b w:val="false"/>
          <w:bCs w:val="false"/>
        </w:rPr>
        <w:t xml:space="preserve">5.1 First-purchase money-back guarantee (7 days)</w:t>
      </w:r>
    </w:p>
    <w:p>
      <w:pPr>
        <w:spacing w:after="160"/>
      </w:pPr>
      <w:r>
        <w:rPr>
          <w:b w:val="false"/>
          <w:bCs w:val="false"/>
        </w:rPr>
        <w:t xml:space="preserve">If you are a first-time paying customer, you can request a full refund within 7 calendar days of your first payment for any reason, no explanation needed. This applies once per person. It does not apply to renewals, later re-subscriptions, or plan upgrades after the first period, except as stated below.</w:t>
      </w:r>
    </w:p>
    <w:p>
      <w:pPr>
        <w:pStyle w:val="Heading3"/>
        <w:spacing w:after="120" w:before="240"/>
      </w:pPr>
      <w:r>
        <w:rPr>
          <w:b w:val="false"/>
          <w:bCs w:val="false"/>
        </w:rPr>
        <w:t xml:space="preserve">5.2 Renewal charges</w:t>
      </w:r>
    </w:p>
    <w:p>
      <w:pPr>
        <w:spacing w:after="160"/>
      </w:pPr>
      <w:r>
        <w:rPr>
          <w:b w:val="false"/>
          <w:bCs w:val="false"/>
        </w:rPr>
        <w:t xml:space="preserve">If we renew your Subscription and you did not intend to continue, you may request a full refund of that renewal charge within 7 days of the charge, provided you have not used the paid features during that renewal period (beyond signing in). After that period, the charge is non-refundable, but you can cancel to stop future ones.</w:t>
      </w:r>
    </w:p>
    <w:p>
      <w:pPr>
        <w:pStyle w:val="Heading3"/>
        <w:spacing w:after="120" w:before="240"/>
      </w:pPr>
      <w:r>
        <w:rPr>
          <w:b w:val="false"/>
          <w:bCs w:val="false"/>
        </w:rPr>
        <w:t xml:space="preserve">5.3 Monthly plans</w:t>
      </w:r>
    </w:p>
    <w:p>
      <w:pPr>
        <w:spacing w:after="160"/>
      </w:pPr>
      <w:r>
        <w:rPr>
          <w:b w:val="false"/>
          <w:bCs w:val="false"/>
        </w:rPr>
        <w:t xml:space="preserve">After the windows above, monthly fees are non-refundable and we do not give partial refunds for unused days in a month. You can cancel anytime and keep access to the end of that month.</w:t>
      </w:r>
    </w:p>
    <w:p>
      <w:pPr>
        <w:pStyle w:val="Heading3"/>
        <w:spacing w:after="120" w:before="240"/>
      </w:pPr>
      <w:r>
        <w:rPr>
          <w:b w:val="false"/>
          <w:bCs w:val="false"/>
        </w:rPr>
        <w:t xml:space="preserve">5.4 Annual (or longer) plans</w:t>
      </w:r>
    </w:p>
    <w:p>
      <w:pPr>
        <w:spacing w:after="160"/>
      </w:pPr>
      <w:r>
        <w:rPr>
          <w:b w:val="false"/>
          <w:bCs w:val="false"/>
        </w:rPr>
        <w:t xml:space="preserve">After the 7-day guarantee (first purchase) or renewal window (Section 5.2), if you cancel an annual plan within the first 30 days of the term, you receive a pro-rated refund of the unused full months; after that, you keep access until the term ends and no refund is due for the unused portion. Refunds for annual plans are calculated at the price you actually paid, minus any promotional discount already applied.</w:t>
      </w:r>
    </w:p>
    <w:p>
      <w:pPr>
        <w:pStyle w:val="Heading3"/>
        <w:spacing w:after="120" w:before="240"/>
      </w:pPr>
      <w:r>
        <w:rPr>
          <w:b w:val="false"/>
          <w:bCs w:val="false"/>
        </w:rPr>
        <w:t xml:space="preserve">5.5 Upgrades, downgrades, and add-ons</w:t>
      </w:r>
    </w:p>
    <w:p>
      <w:pPr>
        <w:pStyle w:val="ListParagraph"/>
        <w:numPr>
          <w:ilvl w:val="0"/>
          <w:numId w:val="2"/>
        </w:numPr>
        <w:spacing w:after="100"/>
      </w:pPr>
      <w:r>
        <w:rPr>
          <w:b/>
          <w:bCs/>
        </w:rPr>
        <w:t xml:space="preserve">Upgrades:</w:t>
      </w:r>
      <w:r>
        <w:rPr>
          <w:b w:val="false"/>
          <w:bCs w:val="false"/>
        </w:rPr>
        <w:t xml:space="preserve"> may be charged pro-rata for the remaining term. A refund of an upgrade charge is available on the same basis as Sections 5.1/5.2 measured from the upgrade date, if you have not used the upgraded features.</w:t>
      </w:r>
    </w:p>
    <w:p>
      <w:pPr>
        <w:pStyle w:val="ListParagraph"/>
        <w:numPr>
          <w:ilvl w:val="0"/>
          <w:numId w:val="2"/>
        </w:numPr>
        <w:spacing w:after="100"/>
      </w:pPr>
      <w:r>
        <w:rPr>
          <w:b/>
          <w:bCs/>
        </w:rPr>
        <w:t xml:space="preserve">Downgrades:</w:t>
      </w:r>
      <w:r>
        <w:rPr>
          <w:b w:val="false"/>
          <w:bCs w:val="false"/>
        </w:rPr>
        <w:t xml:space="preserve"> take effect at the next renewal; no refund for the current period.</w:t>
      </w:r>
    </w:p>
    <w:p>
      <w:pPr>
        <w:pStyle w:val="ListParagraph"/>
        <w:numPr>
          <w:ilvl w:val="0"/>
          <w:numId w:val="2"/>
        </w:numPr>
        <w:spacing w:after="100"/>
      </w:pPr>
      <w:r>
        <w:rPr>
          <w:b/>
          <w:bCs/>
        </w:rPr>
        <w:t xml:space="preserve">Add-ons, usage packs, and AI credits (if offered):</w:t>
      </w:r>
      <w:r>
        <w:rPr>
          <w:b w:val="false"/>
          <w:bCs w:val="false"/>
        </w:rPr>
        <w:t xml:space="preserve"> non-refundable once used. Unused, unexpired credits are refundable within 7 days of purchase.</w:t>
      </w:r>
    </w:p>
    <w:p>
      <w:pPr>
        <w:pStyle w:val="Heading3"/>
        <w:spacing w:after="120" w:before="240"/>
      </w:pPr>
      <w:r>
        <w:rPr>
          <w:b w:val="false"/>
          <w:bCs w:val="false"/>
        </w:rPr>
        <w:t xml:space="preserve">5.6 Service problems we cause</w:t>
      </w:r>
    </w:p>
    <w:p>
      <w:pPr>
        <w:spacing w:after="160"/>
      </w:pPr>
      <w:r>
        <w:rPr>
          <w:b w:val="false"/>
          <w:bCs w:val="false"/>
        </w:rPr>
        <w:t xml:space="preserve">You are eligible for a pro-rata refund or account credit (your choice, where we can offer both) for the affected period if:</w:t>
      </w:r>
    </w:p>
    <w:p>
      <w:pPr>
        <w:pStyle w:val="ListParagraph"/>
        <w:numPr>
          <w:ilvl w:val="0"/>
          <w:numId w:val="2"/>
        </w:numPr>
        <w:spacing w:after="100"/>
      </w:pPr>
      <w:r>
        <w:rPr>
          <w:b w:val="false"/>
          <w:bCs w:val="false"/>
        </w:rPr>
        <w:t xml:space="preserve">the Service, or a core paid feature you bought, is unavailable or materially unusable for more than 72 consecutive hours because of our fault (excluding scheduled maintenance announced in advance and third-party or force-majeure events described in the Terms);</w:t>
      </w:r>
    </w:p>
    <w:p>
      <w:pPr>
        <w:pStyle w:val="ListParagraph"/>
        <w:numPr>
          <w:ilvl w:val="0"/>
          <w:numId w:val="2"/>
        </w:numPr>
        <w:spacing w:after="100"/>
      </w:pPr>
      <w:r>
        <w:rPr>
          <w:b w:val="false"/>
          <w:bCs w:val="false"/>
        </w:rPr>
        <w:t xml:space="preserve">we discontinue the Service or a material paid feature, or terminate your paid Account without cause (a pro-rata refund of the prepaid, unused portion applies); or</w:t>
      </w:r>
    </w:p>
    <w:p>
      <w:pPr>
        <w:pStyle w:val="ListParagraph"/>
        <w:numPr>
          <w:ilvl w:val="0"/>
          <w:numId w:val="2"/>
        </w:numPr>
        <w:spacing w:after="100"/>
      </w:pPr>
      <w:r>
        <w:rPr>
          <w:b w:val="false"/>
          <w:bCs w:val="false"/>
        </w:rPr>
        <w:t xml:space="preserve">we materially reduce what your paid plan includes during the term you prepaid for and you cancel within 30 days after the change.</w:t>
      </w:r>
    </w:p>
    <w:p>
      <w:pPr>
        <w:spacing w:after="160"/>
      </w:pPr>
      <w:r>
        <w:rPr>
          <w:b w:val="false"/>
          <w:bCs w:val="false"/>
        </w:rPr>
        <w:t xml:space="preserve">Please tell us at support@strategylabai.net within 30 days of the problem, and give the details and dates so we can check.</w:t>
      </w:r>
    </w:p>
    <w:p>
      <w:pPr>
        <w:pStyle w:val="Heading3"/>
        <w:spacing w:after="120" w:before="240"/>
      </w:pPr>
      <w:r>
        <w:rPr>
          <w:b w:val="false"/>
          <w:bCs w:val="false"/>
        </w:rPr>
        <w:t xml:space="preserve">5.7 Billing errors, duplicate, and unauthorized charges</w:t>
      </w:r>
    </w:p>
    <w:p>
      <w:pPr>
        <w:spacing w:after="160"/>
      </w:pPr>
      <w:r>
        <w:rPr>
          <w:b w:val="false"/>
          <w:bCs w:val="false"/>
        </w:rPr>
        <w:t xml:space="preserve">We will refund in full: (a) duplicate charges for the same period; (b) amounts charged in error (for example, a wrong price, or a charge after you properly canceled); and (c) charges you did not authorize, once verified. Report these within 60 days of the charge on your statement, or as required by law. We may ask for a screenshot or statement reference to investigate. We will correct errors even if the report is later than that where the law requires.</w:t>
      </w:r>
    </w:p>
    <w:p>
      <w:pPr>
        <w:pStyle w:val="Heading3"/>
        <w:spacing w:after="120" w:before="240"/>
      </w:pPr>
      <w:r>
        <w:rPr>
          <w:b w:val="false"/>
          <w:bCs w:val="false"/>
        </w:rPr>
        <w:t xml:space="preserve">5.8 Taxes</w:t>
      </w:r>
    </w:p>
    <w:p>
      <w:pPr>
        <w:spacing w:after="160"/>
      </w:pPr>
      <w:r>
        <w:rPr>
          <w:b w:val="false"/>
          <w:bCs w:val="false"/>
        </w:rPr>
        <w:t xml:space="preserve">Where we refund a charge, we refund the tax collected on that charge too.</w:t>
      </w:r>
    </w:p>
    <w:p>
      <w:pPr>
        <w:pStyle w:val="Heading2"/>
        <w:spacing w:after="140" w:before="320"/>
      </w:pPr>
      <w:r>
        <w:rPr>
          <w:b w:val="false"/>
          <w:bCs w:val="false"/>
        </w:rPr>
        <w:t xml:space="preserve">6. What Is Not Refundable</w:t>
      </w:r>
    </w:p>
    <w:p>
      <w:pPr>
        <w:spacing w:after="160"/>
      </w:pPr>
      <w:r>
        <w:rPr>
          <w:b w:val="false"/>
          <w:bCs w:val="false"/>
        </w:rPr>
        <w:t xml:space="preserve">Except where this Policy or the law says otherwise, we do not refund:</w:t>
      </w:r>
    </w:p>
    <w:p>
      <w:pPr>
        <w:pStyle w:val="ListParagraph"/>
        <w:numPr>
          <w:ilvl w:val="0"/>
          <w:numId w:val="2"/>
        </w:numPr>
        <w:spacing w:after="100"/>
      </w:pPr>
      <w:r>
        <w:rPr>
          <w:b/>
          <w:bCs/>
        </w:rPr>
        <w:t xml:space="preserve">Trading, investment, or financial losses of any kind.</w:t>
      </w:r>
      <w:r>
        <w:rPr>
          <w:b w:val="false"/>
          <w:bCs w:val="false"/>
        </w:rPr>
        <w:t xml:space="preserve"> The Service is informational, not advice, we do not guarantee results, and dissatisfaction with market outcomes, a signal, a backtest, an AI portfolio, or a report is not a basis for a refund. See the Investment and Trading Disclaimer.</w:t>
      </w:r>
    </w:p>
    <w:p>
      <w:pPr>
        <w:pStyle w:val="ListParagraph"/>
        <w:numPr>
          <w:ilvl w:val="0"/>
          <w:numId w:val="2"/>
        </w:numPr>
        <w:spacing w:after="100"/>
      </w:pPr>
      <w:r>
        <w:rPr>
          <w:b w:val="false"/>
          <w:bCs w:val="false"/>
        </w:rPr>
        <w:t xml:space="preserve">Amounts after the refund windows in Section 5 have passed.</w:t>
      </w:r>
    </w:p>
    <w:p>
      <w:pPr>
        <w:pStyle w:val="ListParagraph"/>
        <w:numPr>
          <w:ilvl w:val="0"/>
          <w:numId w:val="2"/>
        </w:numPr>
        <w:spacing w:after="100"/>
      </w:pPr>
      <w:r>
        <w:rPr>
          <w:b w:val="false"/>
          <w:bCs w:val="false"/>
        </w:rPr>
        <w:t xml:space="preserve">Partial months or unused time on a monthly plan; unused time on an annual plan (except as stated in Section 5.4).</w:t>
      </w:r>
    </w:p>
    <w:p>
      <w:pPr>
        <w:pStyle w:val="ListParagraph"/>
        <w:numPr>
          <w:ilvl w:val="0"/>
          <w:numId w:val="2"/>
        </w:numPr>
        <w:spacing w:after="100"/>
      </w:pPr>
      <w:r>
        <w:rPr>
          <w:b w:val="false"/>
          <w:bCs w:val="false"/>
        </w:rPr>
        <w:t xml:space="preserve">Fees for periods in which you did not cancel because you forgot, did not read a reminder email, or did not realize a plan would renew, after the Section 5.2 window.</w:t>
      </w:r>
    </w:p>
    <w:p>
      <w:pPr>
        <w:pStyle w:val="ListParagraph"/>
        <w:numPr>
          <w:ilvl w:val="0"/>
          <w:numId w:val="2"/>
        </w:numPr>
        <w:spacing w:after="100"/>
      </w:pPr>
      <w:r>
        <w:rPr>
          <w:b w:val="false"/>
          <w:bCs w:val="false"/>
        </w:rPr>
        <w:t xml:space="preserve">Charges from third parties: your broker, exchange, data provider, bank, or currency-conversion fees.</w:t>
      </w:r>
    </w:p>
    <w:p>
      <w:pPr>
        <w:pStyle w:val="ListParagraph"/>
        <w:numPr>
          <w:ilvl w:val="0"/>
          <w:numId w:val="2"/>
        </w:numPr>
        <w:spacing w:after="100"/>
      </w:pPr>
      <w:r>
        <w:rPr>
          <w:b w:val="false"/>
          <w:bCs w:val="false"/>
        </w:rPr>
        <w:t xml:space="preserve">Accounts suspended or terminated for violating the Terms (for example, abuse, fraud, unlawful use, automated scraping, or reselling).</w:t>
      </w:r>
    </w:p>
    <w:p>
      <w:pPr>
        <w:pStyle w:val="ListParagraph"/>
        <w:numPr>
          <w:ilvl w:val="0"/>
          <w:numId w:val="2"/>
        </w:numPr>
        <w:spacing w:after="100"/>
      </w:pPr>
      <w:r>
        <w:rPr>
          <w:b w:val="false"/>
          <w:bCs w:val="false"/>
        </w:rPr>
        <w:t xml:space="preserve">Promotional, discounted, or free items already redeemed, or credits/gift value except as required by law.</w:t>
      </w:r>
    </w:p>
    <w:p>
      <w:pPr>
        <w:pStyle w:val="ListParagraph"/>
        <w:numPr>
          <w:ilvl w:val="0"/>
          <w:numId w:val="2"/>
        </w:numPr>
        <w:spacing w:after="100"/>
      </w:pPr>
      <w:r>
        <w:rPr>
          <w:b w:val="false"/>
          <w:bCs w:val="false"/>
        </w:rPr>
        <w:t xml:space="preserve">Lost access due to your own fault: forgotten password, deleted Account, or an unsupported device or browser, or third-party outages we do not control (though we will help you regain access).</w:t>
      </w:r>
    </w:p>
    <w:p>
      <w:pPr>
        <w:pStyle w:val="ListParagraph"/>
        <w:numPr>
          <w:ilvl w:val="0"/>
          <w:numId w:val="2"/>
        </w:numPr>
        <w:spacing w:after="100"/>
      </w:pPr>
      <w:r>
        <w:rPr>
          <w:b w:val="false"/>
          <w:bCs w:val="false"/>
        </w:rPr>
        <w:t xml:space="preserve">Purchases made through Apple, Google, or another app store, which are governed by that store's refund process.</w:t>
      </w:r>
    </w:p>
    <w:p>
      <w:pPr>
        <w:pStyle w:val="ListParagraph"/>
        <w:numPr>
          <w:ilvl w:val="0"/>
          <w:numId w:val="2"/>
        </w:numPr>
        <w:spacing w:after="100"/>
      </w:pPr>
      <w:r>
        <w:rPr>
          <w:b w:val="false"/>
          <w:bCs w:val="false"/>
        </w:rPr>
        <w:t xml:space="preserve">Use of paid AI or data features that already incurred costs to us, except for the first-purchase guarantee in Section 5.1.</w:t>
      </w:r>
    </w:p>
    <w:p>
      <w:pPr>
        <w:pStyle w:val="Heading2"/>
        <w:spacing w:after="140" w:before="320"/>
      </w:pPr>
      <w:r>
        <w:rPr>
          <w:b w:val="false"/>
          <w:bCs w:val="false"/>
        </w:rPr>
        <w:t xml:space="preserve">7. How to Request a Refund</w:t>
      </w:r>
    </w:p>
    <w:p>
      <w:pPr>
        <w:pStyle w:val="ListParagraph"/>
        <w:numPr>
          <w:ilvl w:val="0"/>
          <w:numId w:val="2"/>
        </w:numPr>
        <w:spacing w:after="100"/>
      </w:pPr>
      <w:r>
        <w:rPr>
          <w:b w:val="false"/>
          <w:bCs w:val="false"/>
        </w:rPr>
        <w:t xml:space="preserve">Email support@strategylabai.net from your Account email with the subject "Refund Request."</w:t>
      </w:r>
    </w:p>
    <w:p>
      <w:pPr>
        <w:pStyle w:val="ListParagraph"/>
        <w:numPr>
          <w:ilvl w:val="0"/>
          <w:numId w:val="2"/>
        </w:numPr>
        <w:spacing w:after="100"/>
      </w:pPr>
      <w:r>
        <w:rPr>
          <w:b w:val="false"/>
          <w:bCs w:val="false"/>
        </w:rPr>
        <w:t xml:space="preserve">Include: your Account email, the date and amount of the charge, and (briefly) why. For billing errors, include a statement screenshot if possible.</w:t>
      </w:r>
    </w:p>
    <w:p>
      <w:pPr>
        <w:pStyle w:val="ListParagraph"/>
        <w:numPr>
          <w:ilvl w:val="0"/>
          <w:numId w:val="2"/>
        </w:numPr>
        <w:spacing w:after="100"/>
      </w:pPr>
      <w:r>
        <w:rPr>
          <w:b w:val="false"/>
          <w:bCs w:val="false"/>
        </w:rPr>
        <w:t xml:space="preserve">We will reply within 2 business days with our decision. We may ask for a little more information.</w:t>
      </w:r>
    </w:p>
    <w:p>
      <w:pPr>
        <w:pStyle w:val="ListParagraph"/>
        <w:numPr>
          <w:ilvl w:val="0"/>
          <w:numId w:val="2"/>
        </w:numPr>
        <w:spacing w:after="100"/>
      </w:pPr>
      <w:r>
        <w:rPr>
          <w:b w:val="false"/>
          <w:bCs w:val="false"/>
        </w:rPr>
        <w:t xml:space="preserve">If approved, we issue the refund through our payment processor to the original payment method (we cannot refund to a different card or method).</w:t>
      </w:r>
    </w:p>
    <w:p>
      <w:pPr>
        <w:spacing w:after="160"/>
      </w:pPr>
      <w:r>
        <w:rPr>
          <w:b/>
          <w:bCs/>
        </w:rPr>
        <w:t xml:space="preserve">Timing:</w:t>
      </w:r>
      <w:r>
        <w:rPr>
          <w:b w:val="false"/>
          <w:bCs w:val="false"/>
        </w:rPr>
        <w:t xml:space="preserve"> we submit approved refunds within 3 business days. Your bank or card issuer typically takes 5–10 business days (sometimes up to 30 days for some banks) to show it. Refunds are made in the currency you paid; if your bank converted currency, exchange-rate differences and any bank fees are outside our control. You will get an email when the refund is issued.</w:t>
      </w:r>
    </w:p>
    <w:p>
      <w:pPr>
        <w:spacing w:after="160"/>
      </w:pPr>
      <w:r>
        <w:rPr>
          <w:b/>
          <w:bCs/>
        </w:rPr>
        <w:t xml:space="preserve">Chargebacks:</w:t>
      </w:r>
      <w:r>
        <w:rPr>
          <w:b w:val="false"/>
          <w:bCs w:val="false"/>
        </w:rPr>
        <w:t xml:space="preserve"> please contact us first; we resolve most billing problems quickly. If you dispute a valid charge with your bank instead of asking us, we may suspend the Account while the dispute is pending, and as described in the Terms may provide the evidence needed to contest it. Refunding a charge and disputing it would result in double repayment, so if you have already received a refund we will contest an unwarranted dispute. This does not limit your legal rights to dispute an unauthorized charge.</w:t>
      </w:r>
    </w:p>
    <w:p>
      <w:pPr>
        <w:pStyle w:val="Heading2"/>
        <w:spacing w:after="140" w:before="320"/>
      </w:pPr>
      <w:r>
        <w:rPr>
          <w:b w:val="false"/>
          <w:bCs w:val="false"/>
        </w:rPr>
        <w:t xml:space="preserve">8. Effect of a Refund</w:t>
      </w:r>
    </w:p>
    <w:p>
      <w:pPr>
        <w:pStyle w:val="ListParagraph"/>
        <w:numPr>
          <w:ilvl w:val="0"/>
          <w:numId w:val="2"/>
        </w:numPr>
        <w:spacing w:after="100"/>
      </w:pPr>
      <w:r>
        <w:rPr>
          <w:b w:val="false"/>
          <w:bCs w:val="false"/>
        </w:rPr>
        <w:t xml:space="preserve">A refund ends the paid Subscription and paid features it covered, effective immediately or on the date we tell you.</w:t>
      </w:r>
    </w:p>
    <w:p>
      <w:pPr>
        <w:pStyle w:val="ListParagraph"/>
        <w:numPr>
          <w:ilvl w:val="0"/>
          <w:numId w:val="2"/>
        </w:numPr>
        <w:spacing w:after="100"/>
      </w:pPr>
      <w:r>
        <w:rPr>
          <w:b w:val="false"/>
          <w:bCs w:val="false"/>
        </w:rPr>
        <w:t xml:space="preserve">Your Account and saved data stay, unless you ask us to delete them (Privacy Policy).</w:t>
      </w:r>
    </w:p>
    <w:p>
      <w:pPr>
        <w:pStyle w:val="ListParagraph"/>
        <w:numPr>
          <w:ilvl w:val="0"/>
          <w:numId w:val="2"/>
        </w:numPr>
        <w:spacing w:after="100"/>
      </w:pPr>
      <w:r>
        <w:rPr>
          <w:b w:val="false"/>
          <w:bCs w:val="false"/>
        </w:rPr>
        <w:t xml:space="preserve">We may decline future first-purchase guarantees for someone who has already used one.</w:t>
      </w:r>
    </w:p>
    <w:p>
      <w:pPr>
        <w:pStyle w:val="ListParagraph"/>
        <w:numPr>
          <w:ilvl w:val="0"/>
          <w:numId w:val="2"/>
        </w:numPr>
        <w:spacing w:after="100"/>
      </w:pPr>
      <w:r>
        <w:rPr>
          <w:b w:val="false"/>
          <w:bCs w:val="false"/>
        </w:rPr>
        <w:t xml:space="preserve">Any promotional pricing tied to the refunded purchase ends.</w:t>
      </w:r>
    </w:p>
    <w:p>
      <w:pPr>
        <w:pStyle w:val="Heading2"/>
        <w:spacing w:after="140" w:before="320"/>
      </w:pPr>
      <w:r>
        <w:rPr>
          <w:b w:val="false"/>
          <w:bCs w:val="false"/>
        </w:rPr>
        <w:t xml:space="preserve">9. Regional Rights</w:t>
      </w:r>
    </w:p>
    <w:p>
      <w:pPr>
        <w:pStyle w:val="Heading3"/>
        <w:spacing w:after="120" w:before="240"/>
      </w:pPr>
      <w:r>
        <w:rPr>
          <w:b w:val="false"/>
          <w:bCs w:val="false"/>
        </w:rPr>
        <w:t xml:space="preserve">9.1 Massachusetts</w:t>
      </w:r>
    </w:p>
    <w:p>
      <w:pPr>
        <w:spacing w:after="160"/>
      </w:pPr>
      <w:r>
        <w:rPr>
          <w:b w:val="false"/>
          <w:bCs w:val="false"/>
        </w:rPr>
        <w:t xml:space="preserve">Nothing here limits your rights under Massachusetts law, including G.L. c. 93A and the Attorney General's consumer-protection regulations on cancellation and pricing. You will always be able to cancel by a method at least as easy as the method you used to sign up, and we disclose total prices and renewal terms clearly before you pay.</w:t>
      </w:r>
    </w:p>
    <w:p>
      <w:pPr>
        <w:pStyle w:val="Heading3"/>
        <w:spacing w:after="120" w:before="240"/>
      </w:pPr>
      <w:r>
        <w:rPr>
          <w:b w:val="false"/>
          <w:bCs w:val="false"/>
        </w:rPr>
        <w:t xml:space="preserve">9.2 California and other U.S. states with automatic-renewal laws</w:t>
      </w:r>
    </w:p>
    <w:p>
      <w:pPr>
        <w:spacing w:after="160"/>
      </w:pPr>
      <w:r>
        <w:rPr>
          <w:b w:val="false"/>
          <w:bCs w:val="false"/>
        </w:rPr>
        <w:t xml:space="preserve">Our subscriptions renew automatically as disclosed before purchase. You may cancel any time online as described in Section 3 and we will give any renewal or trial-conversion notices these laws require. You may also contact us at support@strategylabai.net.</w:t>
      </w:r>
    </w:p>
    <w:p>
      <w:pPr>
        <w:pStyle w:val="Heading3"/>
        <w:spacing w:after="120" w:before="240"/>
      </w:pPr>
      <w:r>
        <w:rPr>
          <w:b w:val="false"/>
          <w:bCs w:val="false"/>
        </w:rPr>
        <w:t xml:space="preserve">9.3 European Union, United Kingdom, and similar regions</w:t>
      </w:r>
    </w:p>
    <w:p>
      <w:pPr>
        <w:spacing w:after="160"/>
      </w:pPr>
      <w:r>
        <w:rPr>
          <w:b w:val="false"/>
          <w:bCs w:val="false"/>
        </w:rPr>
        <w:t xml:space="preserve">If you are a consumer in these regions you have a statutory right to withdraw from a distance contract within 14 days without giving a reason. To exercise it, contact support@strategylabai.net in a clear statement. When you buy a digital service and ask us to start providing it immediately during the withdrawal period, you acknowledge that (a) if you withdraw, you must pay a proportionate amount for the service already provided up to your notice, and (b) once the service has been fully performed, you lose the right to withdraw. We will refund within 14 days of receiving your withdrawal notice.</w:t>
      </w:r>
    </w:p>
    <w:p>
      <w:pPr>
        <w:pStyle w:val="Heading3"/>
        <w:spacing w:after="120" w:before="240"/>
      </w:pPr>
      <w:r>
        <w:rPr>
          <w:b w:val="false"/>
          <w:bCs w:val="false"/>
        </w:rPr>
        <w:t xml:space="preserve">9.4 Other places</w:t>
      </w:r>
    </w:p>
    <w:p>
      <w:pPr>
        <w:spacing w:after="160"/>
      </w:pPr>
      <w:r>
        <w:rPr>
          <w:b w:val="false"/>
          <w:bCs w:val="false"/>
        </w:rPr>
        <w:t xml:space="preserve">Where local law grants greater rights, they apply.</w:t>
      </w:r>
    </w:p>
    <w:p>
      <w:pPr>
        <w:pStyle w:val="Heading2"/>
        <w:spacing w:after="140" w:before="320"/>
      </w:pPr>
      <w:r>
        <w:rPr>
          <w:b w:val="false"/>
          <w:bCs w:val="false"/>
        </w:rPr>
        <w:t xml:space="preserve">10. Price Changes and Notices</w:t>
      </w:r>
    </w:p>
    <w:p>
      <w:pPr>
        <w:spacing w:after="160"/>
      </w:pPr>
      <w:r>
        <w:rPr>
          <w:b w:val="false"/>
          <w:bCs w:val="false"/>
        </w:rPr>
        <w:t xml:space="preserve">We will give at least 30 days' notice of a price increase before it applies to your next renewal. You can cancel before it takes effect, and we do not refund an increased renewal charge after that except within the window in Section 5.2.</w:t>
      </w:r>
    </w:p>
    <w:p>
      <w:pPr>
        <w:pStyle w:val="Heading2"/>
        <w:spacing w:after="140" w:before="320"/>
      </w:pPr>
      <w:r>
        <w:rPr>
          <w:b w:val="false"/>
          <w:bCs w:val="false"/>
        </w:rPr>
        <w:t xml:space="preserve">11. Changes to This Policy</w:t>
      </w:r>
    </w:p>
    <w:p>
      <w:pPr>
        <w:spacing w:after="160"/>
      </w:pPr>
      <w:r>
        <w:rPr>
          <w:b w:val="false"/>
          <w:bCs w:val="false"/>
        </w:rPr>
        <w:t xml:space="preserve">We may update this Policy. Changes apply to purchases and renewals after the effective date, and do not reduce refund rights you already earned on charges made before the change. We will post the new version and notify you of material changes by email or in the Service.</w:t>
      </w:r>
    </w:p>
    <w:p>
      <w:pPr>
        <w:pStyle w:val="Heading2"/>
        <w:spacing w:after="140" w:before="320"/>
      </w:pPr>
      <w:r>
        <w:rPr>
          <w:b w:val="false"/>
          <w:bCs w:val="false"/>
        </w:rPr>
        <w:t xml:space="preserve">12. Contact</w:t>
      </w:r>
    </w:p>
    <w:p>
      <w:pPr>
        <w:spacing w:after="160"/>
      </w:pPr>
      <w:r>
        <w:rPr>
          <w:b w:val="false"/>
          <w:bCs w:val="false"/>
        </w:rPr>
        <w:t xml:space="preserve">Strategy Lab AI, Salem, Massachusetts. Billing and refunds: support@strategylabai.net. Please include your Account email in every message.</w:t>
      </w:r>
    </w:p>
    <w:p>
      <w:pPr>
        <w:pStyle w:val="Heading2"/>
        <w:spacing w:after="140" w:before="320"/>
      </w:pPr>
      <w:r>
        <w:rPr>
          <w:b w:val="false"/>
          <w:bCs w:val="false"/>
        </w:rPr>
        <w:t xml:space="preserve">Appendix A: Refund Quick Reference</w:t>
      </w:r>
    </w:p>
    <w:p>
      <w:pPr>
        <w:pStyle w:val="ListParagraph"/>
        <w:numPr>
          <w:ilvl w:val="0"/>
          <w:numId w:val="2"/>
        </w:numPr>
        <w:spacing w:after="100"/>
      </w:pPr>
      <w:r>
        <w:rPr>
          <w:b w:val="false"/>
          <w:bCs w:val="false"/>
        </w:rPr>
        <w:t xml:space="preserve">Cancel anytime online or by email; access continues to end of paid period.</w:t>
      </w:r>
    </w:p>
    <w:p>
      <w:pPr>
        <w:pStyle w:val="ListParagraph"/>
        <w:numPr>
          <w:ilvl w:val="0"/>
          <w:numId w:val="2"/>
        </w:numPr>
        <w:spacing w:after="100"/>
      </w:pPr>
      <w:r>
        <w:rPr>
          <w:b w:val="false"/>
          <w:bCs w:val="false"/>
        </w:rPr>
        <w:t xml:space="preserve">First purchase: full refund within 7 days.</w:t>
      </w:r>
    </w:p>
    <w:p>
      <w:pPr>
        <w:pStyle w:val="ListParagraph"/>
        <w:numPr>
          <w:ilvl w:val="0"/>
          <w:numId w:val="2"/>
        </w:numPr>
        <w:spacing w:after="100"/>
      </w:pPr>
      <w:r>
        <w:rPr>
          <w:b w:val="false"/>
          <w:bCs w:val="false"/>
        </w:rPr>
        <w:t xml:space="preserve">Renewal you did not want: full refund within 7 days, if unused.</w:t>
      </w:r>
    </w:p>
    <w:p>
      <w:pPr>
        <w:pStyle w:val="ListParagraph"/>
        <w:numPr>
          <w:ilvl w:val="0"/>
          <w:numId w:val="2"/>
        </w:numPr>
        <w:spacing w:after="100"/>
      </w:pPr>
      <w:r>
        <w:rPr>
          <w:b w:val="false"/>
          <w:bCs w:val="false"/>
        </w:rPr>
        <w:t xml:space="preserve">Monthly plan later: no partial-month refund.</w:t>
      </w:r>
    </w:p>
    <w:p>
      <w:pPr>
        <w:pStyle w:val="ListParagraph"/>
        <w:numPr>
          <w:ilvl w:val="0"/>
          <w:numId w:val="2"/>
        </w:numPr>
        <w:spacing w:after="100"/>
      </w:pPr>
      <w:r>
        <w:rPr>
          <w:b w:val="false"/>
          <w:bCs w:val="false"/>
        </w:rPr>
        <w:t xml:space="preserve">Annual plan later: pro-rata refund of unused full months within the first 30 days; no refund after.</w:t>
      </w:r>
    </w:p>
    <w:p>
      <w:pPr>
        <w:pStyle w:val="ListParagraph"/>
        <w:numPr>
          <w:ilvl w:val="0"/>
          <w:numId w:val="2"/>
        </w:numPr>
        <w:spacing w:after="100"/>
      </w:pPr>
      <w:r>
        <w:rPr>
          <w:b w:val="false"/>
          <w:bCs w:val="false"/>
        </w:rPr>
        <w:t xml:space="preserve">Our outage / we end your paid service without cause: pro-rata refund or credit.</w:t>
      </w:r>
    </w:p>
    <w:p>
      <w:pPr>
        <w:pStyle w:val="ListParagraph"/>
        <w:numPr>
          <w:ilvl w:val="0"/>
          <w:numId w:val="2"/>
        </w:numPr>
        <w:spacing w:after="100"/>
      </w:pPr>
      <w:r>
        <w:rPr>
          <w:b w:val="false"/>
          <w:bCs w:val="false"/>
        </w:rPr>
        <w:t xml:space="preserve">Duplicate / erroneous / unauthorized charge: full refund.</w:t>
      </w:r>
    </w:p>
    <w:p>
      <w:pPr>
        <w:pStyle w:val="ListParagraph"/>
        <w:numPr>
          <w:ilvl w:val="0"/>
          <w:numId w:val="2"/>
        </w:numPr>
        <w:spacing w:after="100"/>
      </w:pPr>
      <w:r>
        <w:rPr>
          <w:b w:val="false"/>
          <w:bCs w:val="false"/>
        </w:rPr>
        <w:t xml:space="preserve">Trading or investing losses: never a basis for refund.</w:t>
      </w:r>
    </w:p>
    <w:p>
      <w:pPr>
        <w:pStyle w:val="ListParagraph"/>
        <w:numPr>
          <w:ilvl w:val="0"/>
          <w:numId w:val="2"/>
        </w:numPr>
        <w:spacing w:after="100"/>
      </w:pPr>
      <w:r>
        <w:rPr>
          <w:b w:val="false"/>
          <w:bCs w:val="false"/>
        </w:rPr>
        <w:t xml:space="preserve">Violated Terms: no refund.</w:t>
      </w:r>
    </w:p>
    <w:p>
      <w:pPr>
        <w:pStyle w:val="ListParagraph"/>
        <w:numPr>
          <w:ilvl w:val="0"/>
          <w:numId w:val="2"/>
        </w:numPr>
        <w:spacing w:after="100"/>
      </w:pPr>
      <w:r>
        <w:rPr>
          <w:b w:val="false"/>
          <w:bCs w:val="false"/>
        </w:rPr>
        <w:t xml:space="preserve">App store purchases: ask the store.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40"/>
      <w:szCs w:val="40"/>
    </w:rPr>
  </w:style>
  <w:style w:type="paragraph" w:styleId="Heading2">
    <w:name w:val="Heading 2"/>
    <w:basedOn w:val="Normal"/>
    <w:next w:val="Normal"/>
    <w:qFormat/>
    <w:rPr>
      <w:rFonts w:ascii="Calibri" w:cs="Calibri" w:eastAsia="Calibri" w:hAnsi="Calibri"/>
      <w:b/>
      <w:bCs/>
      <w:color w:val="111827"/>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2026-09-30T04:51:43.994Z</dcterms:created>
  <dcterms:modified xsi:type="dcterms:W3CDTF">2026-09-30T04:51:43.994Z</dcterms:modified>
</cp:coreProperties>
</file>

<file path=docProps/custom.xml><?xml version="1.0" encoding="utf-8"?>
<Properties xmlns="http://schemas.openxmlformats.org/officeDocument/2006/custom-properties" xmlns:vt="http://schemas.openxmlformats.org/officeDocument/2006/docPropsVTypes"/>
</file>