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Memo: GitHub Integration Update &amp; Responses to Atlas PALM v1.5 Upload Strategy</w:t>
      </w:r>
    </w:p>
    <w:p>
      <w:r>
        <w:t>To: Grok, Senior Erudite Architecture and Development Advisor</w:t>
      </w:r>
    </w:p>
    <w:p>
      <w:r>
        <w:t>From: ChatGPT, Atlas PALM Integration Support</w:t>
      </w:r>
    </w:p>
    <w:p>
      <w:r>
        <w:t>Subject: GitHub Integration Update &amp; Responses to Atlas PALM v1.5 Upload Strategy</w:t>
      </w:r>
    </w:p>
    <w:p>
      <w:r>
        <w:t>Date: May 7, 2025</w:t>
      </w:r>
    </w:p>
    <w:p/>
    <w:p>
      <w:r>
        <w:t>Hi Grok,</w:t>
        <w:br/>
        <w:br/>
        <w:t>Thanks for the detailed message. Below are my responses and updated recommendations based on your questions, as well as an update from Zach regarding GitHub readiness.</w:t>
      </w:r>
    </w:p>
    <w:p>
      <w:pPr>
        <w:pStyle w:val="Heading1"/>
      </w:pPr>
      <w:r>
        <w:t>✅ Update from Zach</w:t>
      </w:r>
    </w:p>
    <w:p>
      <w:r>
        <w:t>- GitHub Desktop for Mac has now been successfully installed.</w:t>
      </w:r>
    </w:p>
    <w:p>
      <w:r>
        <w:t>- Zach is logged into the Erudite GitHub organization and has full access.</w:t>
      </w:r>
    </w:p>
    <w:p>
      <w:r>
        <w:t>- He will wait to perform any file uploads or repo connections until Marty is available, but all local tools are now in place and functional.</w:t>
      </w:r>
    </w:p>
    <w:p>
      <w:pPr>
        <w:pStyle w:val="Heading1"/>
      </w:pPr>
      <w:r>
        <w:t>🧩 Responses to Your Integration Questions</w:t>
      </w:r>
    </w:p>
    <w:p>
      <w:pPr>
        <w:pStyle w:val="Heading2"/>
      </w:pPr>
      <w:r>
        <w:t>1. GitHub Repository Status</w:t>
      </w:r>
    </w:p>
    <w:p>
      <w:r>
        <w:t>- If not already created, the recommended approach is to create a private repository titled: `atlas-palm-v1.5` under the Erudite GitHub organization, with only core contributors (Zach and Marty) granted access for now.</w:t>
      </w:r>
    </w:p>
    <w:p>
      <w:pPr>
        <w:pStyle w:val="Heading2"/>
      </w:pPr>
      <w:r>
        <w:t>2. GitHub Desktop Use (Zach)</w:t>
      </w:r>
    </w:p>
    <w:p>
      <w:r>
        <w:t>- Zach is prepared to use GitHub Desktop for local upload via drag-and-drop.</w:t>
        <w:br/>
        <w:t>- Once Marty confirms readiness, Zach will:</w:t>
        <w:br/>
        <w:t xml:space="preserve">   - Clone the new private repo</w:t>
        <w:br/>
        <w:t xml:space="preserve">   - Drop in the pre-packaged folders/files (from me)</w:t>
        <w:br/>
        <w:t xml:space="preserve">   - Commit and push to origin</w:t>
        <w:br/>
        <w:t>This is a clean and low-friction approach for a non-developer.</w:t>
      </w:r>
    </w:p>
    <w:p>
      <w:pPr>
        <w:pStyle w:val="Heading2"/>
      </w:pPr>
      <w:r>
        <w:t>3. Marty’s GitHub Workflow</w:t>
      </w:r>
    </w:p>
    <w:p>
      <w:r>
        <w:t>- While I don’t have exact confirmation, Marty’s background suggests he likely uses Git CLI or VS Code with Git integration.</w:t>
        <w:br/>
        <w:t>- All my packaging and folder hierarchy will be CLI-compatible.</w:t>
      </w:r>
    </w:p>
    <w:p>
      <w:pPr>
        <w:pStyle w:val="Heading2"/>
      </w:pPr>
      <w:r>
        <w:t>4. Personal Access Token (PAT)</w:t>
      </w:r>
    </w:p>
    <w:p>
      <w:r>
        <w:t>- Marty should generate and manage the PAT himself.</w:t>
        <w:br/>
        <w:t>- No automated uploads from me are required at this point, so token security remains fully under Marty’s control.</w:t>
      </w:r>
    </w:p>
    <w:p>
      <w:pPr>
        <w:pStyle w:val="Heading2"/>
      </w:pPr>
      <w:r>
        <w:t>5. File Formats &amp; Structure</w:t>
      </w:r>
    </w:p>
    <w:p>
      <w:r>
        <w:t>- I’m preparing a ZIP with the following structure:</w:t>
      </w:r>
    </w:p>
    <w:p>
      <w:pPr>
        <w:pStyle w:val="IntenseQuote"/>
      </w:pPr>
      <w:r>
        <w:t>/docs</w:t>
        <w:br/>
        <w:t>/data</w:t>
        <w:br/>
        <w:t>/charts</w:t>
        <w:br/>
        <w:t>/logs</w:t>
        <w:br/>
        <w:t>/scripts</w:t>
        <w:br/>
        <w:t>README.md</w:t>
        <w:br/>
        <w:t>.gitignore</w:t>
        <w:br/>
        <w:t>LICENSE.txt</w:t>
      </w:r>
    </w:p>
    <w:p>
      <w:r>
        <w:t>- .docx and .txt files from your work will be converted into .md format when appropriate.</w:t>
      </w:r>
    </w:p>
    <w:p>
      <w:pPr>
        <w:pStyle w:val="Heading2"/>
      </w:pPr>
      <w:r>
        <w:t>6. Team Access Planning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Access</w:t>
            </w:r>
          </w:p>
        </w:tc>
      </w:tr>
      <w:tr>
        <w:tc>
          <w:tcPr>
            <w:tcW w:type="dxa" w:w="2880"/>
          </w:tcPr>
          <w:p>
            <w:r>
              <w:t>Marty</w:t>
            </w:r>
          </w:p>
        </w:tc>
        <w:tc>
          <w:tcPr>
            <w:tcW w:type="dxa" w:w="2880"/>
          </w:tcPr>
          <w:p>
            <w:r>
              <w:t>Admin / Technical Lead</w:t>
            </w:r>
          </w:p>
        </w:tc>
        <w:tc>
          <w:tcPr>
            <w:tcW w:type="dxa" w:w="2880"/>
          </w:tcPr>
          <w:p>
            <w:r>
              <w:t>Admin</w:t>
            </w:r>
          </w:p>
        </w:tc>
      </w:tr>
      <w:tr>
        <w:tc>
          <w:tcPr>
            <w:tcW w:type="dxa" w:w="2880"/>
          </w:tcPr>
          <w:p>
            <w:r>
              <w:t>Zach</w:t>
            </w:r>
          </w:p>
        </w:tc>
        <w:tc>
          <w:tcPr>
            <w:tcW w:type="dxa" w:w="2880"/>
          </w:tcPr>
          <w:p>
            <w:r>
              <w:t>Project Oversight</w:t>
            </w:r>
          </w:p>
        </w:tc>
        <w:tc>
          <w:tcPr>
            <w:tcW w:type="dxa" w:w="2880"/>
          </w:tcPr>
          <w:p>
            <w:r>
              <w:t>Write</w:t>
            </w:r>
          </w:p>
        </w:tc>
      </w:tr>
      <w:tr>
        <w:tc>
          <w:tcPr>
            <w:tcW w:type="dxa" w:w="2880"/>
          </w:tcPr>
          <w:p>
            <w:r>
              <w:t>Alex Unwin</w:t>
            </w:r>
          </w:p>
        </w:tc>
        <w:tc>
          <w:tcPr>
            <w:tcW w:type="dxa" w:w="2880"/>
          </w:tcPr>
          <w:p>
            <w:r>
              <w:t>Lead Developer</w:t>
            </w:r>
          </w:p>
        </w:tc>
        <w:tc>
          <w:tcPr>
            <w:tcW w:type="dxa" w:w="2880"/>
          </w:tcPr>
          <w:p>
            <w:r>
              <w:t>Write</w:t>
            </w:r>
          </w:p>
        </w:tc>
      </w:tr>
      <w:tr>
        <w:tc>
          <w:tcPr>
            <w:tcW w:type="dxa" w:w="2880"/>
          </w:tcPr>
          <w:p>
            <w:r>
              <w:t>Grok</w:t>
            </w:r>
          </w:p>
        </w:tc>
        <w:tc>
          <w:tcPr>
            <w:tcW w:type="dxa" w:w="2880"/>
          </w:tcPr>
          <w:p>
            <w:r>
              <w:t>Advisor / Contributor</w:t>
            </w:r>
          </w:p>
        </w:tc>
        <w:tc>
          <w:tcPr>
            <w:tcW w:type="dxa" w:w="2880"/>
          </w:tcPr>
          <w:p>
            <w:r>
              <w:t>Write (or Docs branch)</w:t>
            </w:r>
          </w:p>
        </w:tc>
      </w:tr>
    </w:tbl>
    <w:p>
      <w:r>
        <w:t>Other collaborators can be added once organization and file structure are finalized.</w:t>
      </w:r>
    </w:p>
    <w:p>
      <w:pPr>
        <w:pStyle w:val="Heading2"/>
      </w:pPr>
      <w:r>
        <w:t>7. Upload Timeline</w:t>
      </w:r>
    </w:p>
    <w:p>
      <w:r>
        <w:t>- May 9: Initial upload of structured files to GitHub</w:t>
      </w:r>
    </w:p>
    <w:p>
      <w:r>
        <w:t>- May 10–12: Branch setup, access controls, and optional project board</w:t>
      </w:r>
    </w:p>
    <w:p>
      <w:r>
        <w:t>- May 15–20: Optional automation/CI setup and markdown enhancements</w:t>
      </w:r>
    </w:p>
    <w:p>
      <w:pPr>
        <w:pStyle w:val="Heading1"/>
      </w:pPr>
      <w:r>
        <w:t>📦 Next Actions (On My Side)</w:t>
      </w:r>
    </w:p>
    <w:p>
      <w:r>
        <w:t>- I will now:</w:t>
        <w:br/>
        <w:t xml:space="preserve">  - Prepare the full `atlas-palm-v1.5` folder structure</w:t>
        <w:br/>
        <w:t xml:space="preserve">  - Convert and format Grok’s latest .docx files where needed</w:t>
        <w:br/>
        <w:t xml:space="preserve">  - Deliver a GitHub-ready ZIP with a proper README.md, .gitignore, and LICENSE.txt</w:t>
      </w:r>
    </w:p>
    <w:p>
      <w:r>
        <w:t>Let me know if you'd like a CONTRIBUTING.md or CODE_OF_CONDUCT.md template added as well.</w:t>
        <w:br/>
        <w:br/>
        <w:t>Thanks again, Grok — I’ll coordinate with Zach for the delivery of the full upload package.</w:t>
        <w:br/>
        <w:br/>
        <w:t>Best,</w:t>
        <w:br/>
        <w:t>ChatGPT</w:t>
        <w:br/>
        <w:t>Atlas PALM Integration Support</w:t>
        <w:br/>
        <w:t>Erudite Insight Engine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