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34" w:rsidRPr="00FF5534" w:rsidRDefault="00FF5534" w:rsidP="00FF5534">
      <w:pPr>
        <w:jc w:val="center"/>
        <w:rPr>
          <w:rFonts w:asciiTheme="majorHAnsi" w:hAnsiTheme="majorHAnsi"/>
          <w:b/>
          <w:sz w:val="36"/>
          <w:szCs w:val="36"/>
          <w:u w:val="single"/>
        </w:rPr>
      </w:pPr>
      <w:r w:rsidRPr="00FF5534">
        <w:rPr>
          <w:rFonts w:asciiTheme="majorHAnsi" w:hAnsiTheme="majorHAnsi"/>
          <w:b/>
          <w:sz w:val="36"/>
          <w:szCs w:val="36"/>
          <w:u w:val="single"/>
        </w:rPr>
        <w:t>Point Estimation &amp; Confidence Intervals</w:t>
      </w:r>
    </w:p>
    <w:p w:rsidR="00FF5534" w:rsidRPr="00FF5534" w:rsidRDefault="00FF5534">
      <w:pPr>
        <w:rPr>
          <w:rFonts w:asciiTheme="majorHAnsi" w:hAnsiTheme="majorHAnsi"/>
          <w:b/>
          <w:sz w:val="24"/>
        </w:rPr>
      </w:pPr>
    </w:p>
    <w:p w:rsidR="002E2BB2" w:rsidRPr="00FF5534" w:rsidRDefault="002E2BB2">
      <w:pPr>
        <w:rPr>
          <w:rFonts w:asciiTheme="majorHAnsi" w:hAnsiTheme="majorHAnsi"/>
          <w:sz w:val="24"/>
        </w:rPr>
      </w:pPr>
      <w:proofErr w:type="gramStart"/>
      <w:r w:rsidRPr="00FF5534">
        <w:rPr>
          <w:rFonts w:asciiTheme="majorHAnsi" w:hAnsiTheme="majorHAnsi"/>
          <w:b/>
          <w:sz w:val="24"/>
        </w:rPr>
        <w:t>Estimator :</w:t>
      </w:r>
      <w:proofErr w:type="gramEnd"/>
      <w:r w:rsidRPr="00FF5534">
        <w:rPr>
          <w:rFonts w:asciiTheme="majorHAnsi" w:hAnsiTheme="majorHAnsi"/>
          <w:b/>
          <w:sz w:val="24"/>
        </w:rPr>
        <w:t xml:space="preserve"> </w:t>
      </w:r>
      <w:r w:rsidRPr="00FF5534">
        <w:rPr>
          <w:rFonts w:asciiTheme="majorHAnsi" w:hAnsiTheme="majorHAnsi"/>
          <w:sz w:val="24"/>
        </w:rPr>
        <w:t xml:space="preserve">A sample statistic (such as the sample mean </w:t>
      </w:r>
      <w:r w:rsidRPr="00FF5534">
        <w:rPr>
          <w:rFonts w:asciiTheme="majorHAnsi" w:hAnsiTheme="majorHAnsi"/>
          <w:position w:val="-4"/>
          <w:sz w:val="24"/>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6" o:title=""/>
          </v:shape>
          <o:OLEObject Type="Embed" ProgID="Equation.2" ShapeID="_x0000_i1025" DrawAspect="Content" ObjectID="_1513748006" r:id="rId7"/>
        </w:object>
      </w:r>
      <w:r w:rsidRPr="00FF5534">
        <w:rPr>
          <w:rFonts w:asciiTheme="majorHAnsi" w:hAnsiTheme="majorHAnsi"/>
          <w:sz w:val="24"/>
        </w:rPr>
        <w:t xml:space="preserve">) used to approximate a population parameter. </w:t>
      </w:r>
    </w:p>
    <w:p w:rsidR="002E2BB2" w:rsidRPr="00FF5534" w:rsidRDefault="002E2BB2">
      <w:pPr>
        <w:rPr>
          <w:rFonts w:asciiTheme="majorHAnsi" w:hAnsiTheme="majorHAnsi"/>
          <w:sz w:val="24"/>
        </w:rPr>
      </w:pPr>
    </w:p>
    <w:p w:rsidR="002E2BB2" w:rsidRPr="00FF5534" w:rsidRDefault="002E2BB2">
      <w:pPr>
        <w:rPr>
          <w:rFonts w:asciiTheme="majorHAnsi" w:hAnsiTheme="majorHAnsi"/>
          <w:sz w:val="24"/>
        </w:rPr>
      </w:pPr>
      <w:r w:rsidRPr="00FF5534">
        <w:rPr>
          <w:rFonts w:asciiTheme="majorHAnsi" w:hAnsiTheme="majorHAnsi"/>
          <w:b/>
          <w:sz w:val="24"/>
        </w:rPr>
        <w:t xml:space="preserve">Point </w:t>
      </w:r>
      <w:proofErr w:type="gramStart"/>
      <w:r w:rsidRPr="00FF5534">
        <w:rPr>
          <w:rFonts w:asciiTheme="majorHAnsi" w:hAnsiTheme="majorHAnsi"/>
          <w:b/>
          <w:sz w:val="24"/>
        </w:rPr>
        <w:t>Estimate :</w:t>
      </w:r>
      <w:proofErr w:type="gramEnd"/>
      <w:r w:rsidRPr="00FF5534">
        <w:rPr>
          <w:rFonts w:asciiTheme="majorHAnsi" w:hAnsiTheme="majorHAnsi"/>
          <w:sz w:val="24"/>
        </w:rPr>
        <w:t xml:space="preserve"> A single value (or point) used to approximate a population parameter. The sample mean </w:t>
      </w:r>
      <w:r w:rsidRPr="00FF5534">
        <w:rPr>
          <w:rFonts w:asciiTheme="majorHAnsi" w:hAnsiTheme="majorHAnsi"/>
          <w:position w:val="-4"/>
          <w:sz w:val="24"/>
        </w:rPr>
        <w:object w:dxaOrig="200" w:dyaOrig="320">
          <v:shape id="_x0000_i1026" type="#_x0000_t75" style="width:9.75pt;height:15.75pt" o:ole="">
            <v:imagedata r:id="rId6" o:title=""/>
          </v:shape>
          <o:OLEObject Type="Embed" ProgID="Equation.2" ShapeID="_x0000_i1026" DrawAspect="Content" ObjectID="_1513748007" r:id="rId8"/>
        </w:object>
      </w:r>
      <w:r w:rsidRPr="00FF5534">
        <w:rPr>
          <w:rFonts w:asciiTheme="majorHAnsi" w:hAnsiTheme="majorHAnsi"/>
          <w:sz w:val="24"/>
        </w:rPr>
        <w:t xml:space="preserve"> is the best point estimate of the population </w:t>
      </w:r>
      <w:proofErr w:type="gramStart"/>
      <w:r w:rsidRPr="00FF5534">
        <w:rPr>
          <w:rFonts w:asciiTheme="majorHAnsi" w:hAnsiTheme="majorHAnsi"/>
          <w:sz w:val="24"/>
        </w:rPr>
        <w:t xml:space="preserve">mean </w:t>
      </w:r>
      <w:proofErr w:type="gramEnd"/>
      <w:r w:rsidRPr="00FF5534">
        <w:rPr>
          <w:rFonts w:asciiTheme="majorHAnsi" w:hAnsiTheme="majorHAnsi"/>
          <w:position w:val="-10"/>
          <w:sz w:val="24"/>
        </w:rPr>
        <w:object w:dxaOrig="240" w:dyaOrig="260">
          <v:shape id="_x0000_i1027" type="#_x0000_t75" style="width:12pt;height:12.75pt" o:ole="">
            <v:imagedata r:id="rId9" o:title=""/>
          </v:shape>
          <o:OLEObject Type="Embed" ProgID="Equation.2" ShapeID="_x0000_i1027" DrawAspect="Content" ObjectID="_1513748008" r:id="rId10"/>
        </w:object>
      </w:r>
      <w:r w:rsidRPr="00FF5534">
        <w:rPr>
          <w:rFonts w:asciiTheme="majorHAnsi" w:hAnsiTheme="majorHAnsi"/>
          <w:sz w:val="24"/>
        </w:rPr>
        <w:t>.</w:t>
      </w:r>
    </w:p>
    <w:p w:rsidR="002E2BB2" w:rsidRPr="00FF5534" w:rsidRDefault="002E2BB2">
      <w:pPr>
        <w:rPr>
          <w:rFonts w:asciiTheme="majorHAnsi" w:hAnsiTheme="majorHAnsi"/>
          <w:b/>
          <w:sz w:val="24"/>
        </w:rPr>
      </w:pPr>
    </w:p>
    <w:p w:rsidR="002E2BB2" w:rsidRPr="00FF5534" w:rsidRDefault="002E2BB2">
      <w:pPr>
        <w:rPr>
          <w:rFonts w:asciiTheme="majorHAnsi" w:hAnsiTheme="majorHAnsi"/>
          <w:sz w:val="24"/>
        </w:rPr>
      </w:pPr>
      <w:r w:rsidRPr="00FF5534">
        <w:rPr>
          <w:rFonts w:asciiTheme="majorHAnsi" w:hAnsiTheme="majorHAnsi"/>
          <w:b/>
          <w:sz w:val="24"/>
        </w:rPr>
        <w:t>Confidence Interval (or interval estimate</w:t>
      </w:r>
      <w:proofErr w:type="gramStart"/>
      <w:r w:rsidRPr="00FF5534">
        <w:rPr>
          <w:rFonts w:asciiTheme="majorHAnsi" w:hAnsiTheme="majorHAnsi"/>
          <w:b/>
          <w:sz w:val="24"/>
        </w:rPr>
        <w:t>) :</w:t>
      </w:r>
      <w:proofErr w:type="gramEnd"/>
      <w:r w:rsidRPr="00FF5534">
        <w:rPr>
          <w:rFonts w:asciiTheme="majorHAnsi" w:hAnsiTheme="majorHAnsi"/>
          <w:sz w:val="24"/>
        </w:rPr>
        <w:t xml:space="preserve"> A range (or an interval) of values that is likely to contain the true value of the population parameter.</w:t>
      </w:r>
    </w:p>
    <w:p w:rsidR="002E2BB2" w:rsidRPr="00FF5534" w:rsidRDefault="002E2BB2">
      <w:pPr>
        <w:rPr>
          <w:rFonts w:asciiTheme="majorHAnsi" w:hAnsiTheme="majorHAnsi"/>
          <w:sz w:val="24"/>
        </w:rPr>
      </w:pPr>
    </w:p>
    <w:p w:rsidR="002E2BB2" w:rsidRPr="00FF5534" w:rsidRDefault="002E2BB2">
      <w:pPr>
        <w:rPr>
          <w:rFonts w:asciiTheme="majorHAnsi" w:hAnsiTheme="majorHAnsi"/>
          <w:sz w:val="24"/>
        </w:rPr>
      </w:pPr>
      <w:r w:rsidRPr="00FF5534">
        <w:rPr>
          <w:rFonts w:asciiTheme="majorHAnsi" w:hAnsiTheme="majorHAnsi"/>
          <w:b/>
          <w:sz w:val="24"/>
        </w:rPr>
        <w:t xml:space="preserve">Degree of </w:t>
      </w:r>
      <w:proofErr w:type="gramStart"/>
      <w:r w:rsidRPr="00FF5534">
        <w:rPr>
          <w:rFonts w:asciiTheme="majorHAnsi" w:hAnsiTheme="majorHAnsi"/>
          <w:b/>
          <w:sz w:val="24"/>
        </w:rPr>
        <w:t>confidence :</w:t>
      </w:r>
      <w:proofErr w:type="gramEnd"/>
      <w:r w:rsidRPr="00FF5534">
        <w:rPr>
          <w:rFonts w:asciiTheme="majorHAnsi" w:hAnsiTheme="majorHAnsi"/>
          <w:sz w:val="24"/>
        </w:rPr>
        <w:t xml:space="preserve"> The probability </w:t>
      </w:r>
      <w:r w:rsidRPr="00FF5534">
        <w:rPr>
          <w:rFonts w:asciiTheme="majorHAnsi" w:hAnsiTheme="majorHAnsi"/>
          <w:position w:val="-10"/>
          <w:sz w:val="24"/>
        </w:rPr>
        <w:object w:dxaOrig="800" w:dyaOrig="300">
          <v:shape id="_x0000_i1028" type="#_x0000_t75" style="width:39.75pt;height:15pt" o:ole="">
            <v:imagedata r:id="rId11" o:title=""/>
          </v:shape>
          <o:OLEObject Type="Embed" ProgID="Equation.2" ShapeID="_x0000_i1028" DrawAspect="Content" ObjectID="_1513748009" r:id="rId12"/>
        </w:object>
      </w:r>
      <w:r w:rsidRPr="00FF5534">
        <w:rPr>
          <w:rFonts w:asciiTheme="majorHAnsi" w:hAnsiTheme="majorHAnsi"/>
          <w:sz w:val="24"/>
        </w:rPr>
        <w:t>100% that the confidence interval contains the true value of the population parameter.  (The degree of confidence is also called the level of confidence or the confidence coefficient.)</w:t>
      </w:r>
    </w:p>
    <w:p w:rsidR="002E2BB2" w:rsidRPr="00FF5534" w:rsidRDefault="002E2BB2">
      <w:pPr>
        <w:rPr>
          <w:rFonts w:asciiTheme="majorHAnsi" w:hAnsiTheme="majorHAnsi"/>
          <w:sz w:val="24"/>
        </w:rPr>
      </w:pPr>
    </w:p>
    <w:p w:rsidR="002E2BB2" w:rsidRPr="00FF5534" w:rsidRDefault="002E2BB2">
      <w:pPr>
        <w:rPr>
          <w:rFonts w:asciiTheme="majorHAnsi" w:hAnsiTheme="majorHAnsi"/>
          <w:sz w:val="24"/>
        </w:rPr>
      </w:pPr>
      <w:r w:rsidRPr="00FF5534">
        <w:rPr>
          <w:rFonts w:asciiTheme="majorHAnsi" w:hAnsiTheme="majorHAnsi"/>
          <w:b/>
          <w:sz w:val="24"/>
        </w:rPr>
        <w:t xml:space="preserve">Critical </w:t>
      </w:r>
      <w:proofErr w:type="gramStart"/>
      <w:r w:rsidRPr="00FF5534">
        <w:rPr>
          <w:rFonts w:asciiTheme="majorHAnsi" w:hAnsiTheme="majorHAnsi"/>
          <w:b/>
          <w:sz w:val="24"/>
        </w:rPr>
        <w:t>Value :</w:t>
      </w:r>
      <w:proofErr w:type="gramEnd"/>
      <w:r w:rsidRPr="00FF5534">
        <w:rPr>
          <w:rFonts w:asciiTheme="majorHAnsi" w:hAnsiTheme="majorHAnsi"/>
          <w:sz w:val="24"/>
        </w:rPr>
        <w:t xml:space="preserve"> The number on the borderline separating sample statistics that re likely to occur from those that are unlikely to occur. The number </w:t>
      </w:r>
      <w:r w:rsidRPr="00FF5534">
        <w:rPr>
          <w:rFonts w:asciiTheme="majorHAnsi" w:hAnsiTheme="majorHAnsi"/>
          <w:position w:val="-32"/>
          <w:sz w:val="24"/>
        </w:rPr>
        <w:object w:dxaOrig="300" w:dyaOrig="540">
          <v:shape id="_x0000_i1029" type="#_x0000_t75" style="width:15pt;height:27pt" o:ole="">
            <v:imagedata r:id="rId13" o:title=""/>
          </v:shape>
          <o:OLEObject Type="Embed" ProgID="Equation.2" ShapeID="_x0000_i1029" DrawAspect="Content" ObjectID="_1513748010" r:id="rId14"/>
        </w:object>
      </w:r>
      <w:r w:rsidRPr="00FF5534">
        <w:rPr>
          <w:rFonts w:asciiTheme="majorHAnsi" w:hAnsiTheme="majorHAnsi"/>
          <w:sz w:val="24"/>
        </w:rPr>
        <w:t xml:space="preserve"> is a critical value that is a z-</w:t>
      </w:r>
      <w:proofErr w:type="gramStart"/>
      <w:r w:rsidRPr="00FF5534">
        <w:rPr>
          <w:rFonts w:asciiTheme="majorHAnsi" w:hAnsiTheme="majorHAnsi"/>
          <w:sz w:val="24"/>
        </w:rPr>
        <w:t>score  with</w:t>
      </w:r>
      <w:proofErr w:type="gramEnd"/>
      <w:r w:rsidRPr="00FF5534">
        <w:rPr>
          <w:rFonts w:asciiTheme="majorHAnsi" w:hAnsiTheme="majorHAnsi"/>
          <w:sz w:val="24"/>
        </w:rPr>
        <w:t xml:space="preserve"> the property that it separates an area of </w:t>
      </w:r>
      <w:r w:rsidRPr="00FF5534">
        <w:rPr>
          <w:rFonts w:asciiTheme="majorHAnsi" w:hAnsiTheme="majorHAnsi"/>
          <w:position w:val="-22"/>
          <w:sz w:val="24"/>
        </w:rPr>
        <w:object w:dxaOrig="279" w:dyaOrig="620">
          <v:shape id="_x0000_i1030" type="#_x0000_t75" style="width:14.25pt;height:30.75pt" o:ole="">
            <v:imagedata r:id="rId15" o:title=""/>
          </v:shape>
          <o:OLEObject Type="Embed" ProgID="Equation.2" ShapeID="_x0000_i1030" DrawAspect="Content" ObjectID="_1513748011" r:id="rId16"/>
        </w:object>
      </w:r>
      <w:r w:rsidRPr="00FF5534">
        <w:rPr>
          <w:rFonts w:asciiTheme="majorHAnsi" w:hAnsiTheme="majorHAnsi"/>
          <w:sz w:val="24"/>
        </w:rPr>
        <w:t xml:space="preserve"> in the right tail of the standard normal distribution. (The value of -</w:t>
      </w:r>
      <w:r w:rsidRPr="00FF5534">
        <w:rPr>
          <w:rFonts w:asciiTheme="majorHAnsi" w:hAnsiTheme="majorHAnsi"/>
          <w:position w:val="-32"/>
          <w:sz w:val="24"/>
        </w:rPr>
        <w:object w:dxaOrig="300" w:dyaOrig="540">
          <v:shape id="_x0000_i1031" type="#_x0000_t75" style="width:15pt;height:27pt" o:ole="">
            <v:imagedata r:id="rId13" o:title=""/>
          </v:shape>
          <o:OLEObject Type="Embed" ProgID="Equation.2" ShapeID="_x0000_i1031" DrawAspect="Content" ObjectID="_1513748012" r:id="rId17"/>
        </w:object>
      </w:r>
      <w:r w:rsidRPr="00FF5534">
        <w:rPr>
          <w:rFonts w:asciiTheme="majorHAnsi" w:hAnsiTheme="majorHAnsi"/>
          <w:sz w:val="24"/>
        </w:rPr>
        <w:t xml:space="preserve"> is at the vertical boundary for the area of </w:t>
      </w:r>
      <w:r w:rsidRPr="00FF5534">
        <w:rPr>
          <w:rFonts w:asciiTheme="majorHAnsi" w:hAnsiTheme="majorHAnsi"/>
          <w:position w:val="-22"/>
          <w:sz w:val="24"/>
        </w:rPr>
        <w:object w:dxaOrig="279" w:dyaOrig="620">
          <v:shape id="_x0000_i1032" type="#_x0000_t75" style="width:14.25pt;height:30.75pt" o:ole="">
            <v:imagedata r:id="rId15" o:title=""/>
          </v:shape>
          <o:OLEObject Type="Embed" ProgID="Equation.2" ShapeID="_x0000_i1032" DrawAspect="Content" ObjectID="_1513748013" r:id="rId18"/>
        </w:object>
      </w:r>
      <w:r w:rsidRPr="00FF5534">
        <w:rPr>
          <w:rFonts w:asciiTheme="majorHAnsi" w:hAnsiTheme="majorHAnsi"/>
          <w:sz w:val="24"/>
        </w:rPr>
        <w:t xml:space="preserve"> in the left tail.)</w:t>
      </w:r>
    </w:p>
    <w:p w:rsidR="002E2BB2" w:rsidRPr="00FF5534" w:rsidRDefault="002E2BB2">
      <w:pPr>
        <w:rPr>
          <w:rFonts w:asciiTheme="majorHAnsi" w:hAnsiTheme="majorHAnsi"/>
          <w:sz w:val="24"/>
        </w:rPr>
      </w:pPr>
    </w:p>
    <w:p w:rsidR="002E2BB2" w:rsidRPr="00FF5534" w:rsidRDefault="002E2BB2">
      <w:pPr>
        <w:rPr>
          <w:rFonts w:asciiTheme="majorHAnsi" w:hAnsiTheme="majorHAnsi"/>
          <w:sz w:val="24"/>
        </w:rPr>
      </w:pPr>
      <w:r w:rsidRPr="00FF5534">
        <w:rPr>
          <w:rFonts w:asciiTheme="majorHAnsi" w:hAnsiTheme="majorHAnsi"/>
          <w:b/>
          <w:sz w:val="24"/>
        </w:rPr>
        <w:t>Margin of Error (</w:t>
      </w:r>
      <w:r w:rsidRPr="00FF5534">
        <w:rPr>
          <w:rFonts w:asciiTheme="majorHAnsi" w:hAnsiTheme="majorHAnsi"/>
          <w:b/>
          <w:i/>
          <w:sz w:val="24"/>
        </w:rPr>
        <w:t>E</w:t>
      </w:r>
      <w:proofErr w:type="gramStart"/>
      <w:r w:rsidRPr="00FF5534">
        <w:rPr>
          <w:rFonts w:asciiTheme="majorHAnsi" w:hAnsiTheme="majorHAnsi"/>
          <w:b/>
          <w:sz w:val="24"/>
        </w:rPr>
        <w:t>) :</w:t>
      </w:r>
      <w:proofErr w:type="gramEnd"/>
      <w:r w:rsidRPr="00FF5534">
        <w:rPr>
          <w:rFonts w:asciiTheme="majorHAnsi" w:hAnsiTheme="majorHAnsi"/>
          <w:sz w:val="24"/>
        </w:rPr>
        <w:t xml:space="preserve"> The maximum likely ( with probability </w:t>
      </w:r>
      <w:r w:rsidRPr="00FF5534">
        <w:rPr>
          <w:rFonts w:asciiTheme="majorHAnsi" w:hAnsiTheme="majorHAnsi"/>
          <w:position w:val="-6"/>
          <w:sz w:val="24"/>
        </w:rPr>
        <w:object w:dxaOrig="540" w:dyaOrig="260">
          <v:shape id="_x0000_i1033" type="#_x0000_t75" style="width:27pt;height:12.75pt" o:ole="">
            <v:imagedata r:id="rId19" o:title=""/>
          </v:shape>
          <o:OLEObject Type="Embed" ProgID="Equation.2" ShapeID="_x0000_i1033" DrawAspect="Content" ObjectID="_1513748014" r:id="rId20"/>
        </w:object>
      </w:r>
      <w:r w:rsidRPr="00FF5534">
        <w:rPr>
          <w:rFonts w:asciiTheme="majorHAnsi" w:hAnsiTheme="majorHAnsi"/>
          <w:sz w:val="24"/>
        </w:rPr>
        <w:t xml:space="preserve"> ) difference between the observed sample mean </w:t>
      </w:r>
      <w:r w:rsidRPr="00FF5534">
        <w:rPr>
          <w:rFonts w:asciiTheme="majorHAnsi" w:hAnsiTheme="majorHAnsi"/>
          <w:position w:val="-4"/>
          <w:sz w:val="24"/>
        </w:rPr>
        <w:object w:dxaOrig="200" w:dyaOrig="320">
          <v:shape id="_x0000_i1034" type="#_x0000_t75" style="width:9.75pt;height:15.75pt" o:ole="">
            <v:imagedata r:id="rId6" o:title=""/>
          </v:shape>
          <o:OLEObject Type="Embed" ProgID="Equation.2" ShapeID="_x0000_i1034" DrawAspect="Content" ObjectID="_1513748015" r:id="rId21"/>
        </w:object>
      </w:r>
      <w:r w:rsidRPr="00FF5534">
        <w:rPr>
          <w:rFonts w:asciiTheme="majorHAnsi" w:hAnsiTheme="majorHAnsi"/>
          <w:sz w:val="24"/>
        </w:rPr>
        <w:t xml:space="preserve"> and the true value of the population mean </w:t>
      </w:r>
      <w:r w:rsidRPr="00FF5534">
        <w:rPr>
          <w:rFonts w:asciiTheme="majorHAnsi" w:hAnsiTheme="majorHAnsi"/>
          <w:position w:val="-10"/>
          <w:sz w:val="24"/>
        </w:rPr>
        <w:object w:dxaOrig="240" w:dyaOrig="260">
          <v:shape id="_x0000_i1035" type="#_x0000_t75" style="width:12pt;height:12.75pt" o:ole="">
            <v:imagedata r:id="rId9" o:title=""/>
          </v:shape>
          <o:OLEObject Type="Embed" ProgID="Equation.2" ShapeID="_x0000_i1035" DrawAspect="Content" ObjectID="_1513748016" r:id="rId22"/>
        </w:object>
      </w:r>
      <w:r w:rsidRPr="00FF5534">
        <w:rPr>
          <w:rFonts w:asciiTheme="majorHAnsi" w:hAnsiTheme="majorHAnsi"/>
          <w:sz w:val="24"/>
        </w:rPr>
        <w:t xml:space="preserve">. </w:t>
      </w:r>
      <w:proofErr w:type="gramStart"/>
      <w:r w:rsidRPr="00FF5534">
        <w:rPr>
          <w:rFonts w:asciiTheme="majorHAnsi" w:hAnsiTheme="majorHAnsi"/>
          <w:sz w:val="24"/>
        </w:rPr>
        <w:t>Also called the maximum error of the estimate.</w:t>
      </w:r>
      <w:proofErr w:type="gramEnd"/>
      <w:r w:rsidRPr="00FF5534">
        <w:rPr>
          <w:rFonts w:asciiTheme="majorHAnsi" w:hAnsiTheme="majorHAnsi"/>
          <w:sz w:val="24"/>
        </w:rPr>
        <w:t xml:space="preserve"> </w:t>
      </w:r>
      <w:r w:rsidRPr="00FF5534">
        <w:rPr>
          <w:rFonts w:asciiTheme="majorHAnsi" w:hAnsiTheme="majorHAnsi"/>
          <w:position w:val="-32"/>
          <w:sz w:val="24"/>
        </w:rPr>
        <w:object w:dxaOrig="1240" w:dyaOrig="720">
          <v:shape id="_x0000_i1036" type="#_x0000_t75" style="width:83.25pt;height:48pt" o:ole="">
            <v:imagedata r:id="rId23" o:title=""/>
          </v:shape>
          <o:OLEObject Type="Embed" ProgID="Equation.2" ShapeID="_x0000_i1036" DrawAspect="Content" ObjectID="_1513748017" r:id="rId24"/>
        </w:object>
      </w:r>
    </w:p>
    <w:p w:rsidR="002E2BB2" w:rsidRPr="00FF5534" w:rsidRDefault="002E2BB2">
      <w:pPr>
        <w:rPr>
          <w:rFonts w:asciiTheme="majorHAnsi" w:hAnsiTheme="majorHAnsi"/>
          <w:sz w:val="24"/>
        </w:rPr>
      </w:pPr>
    </w:p>
    <w:p w:rsidR="002E2BB2" w:rsidRPr="00FF5534" w:rsidRDefault="002E2BB2">
      <w:pPr>
        <w:rPr>
          <w:rFonts w:asciiTheme="majorHAnsi" w:hAnsiTheme="majorHAnsi"/>
          <w:sz w:val="24"/>
        </w:rPr>
      </w:pPr>
      <w:r w:rsidRPr="00FF5534">
        <w:rPr>
          <w:rFonts w:asciiTheme="majorHAnsi" w:hAnsiTheme="majorHAnsi"/>
          <w:b/>
          <w:sz w:val="24"/>
        </w:rPr>
        <w:t xml:space="preserve">Calculating </w:t>
      </w:r>
      <w:r w:rsidRPr="00FF5534">
        <w:rPr>
          <w:rFonts w:asciiTheme="majorHAnsi" w:hAnsiTheme="majorHAnsi"/>
          <w:b/>
          <w:i/>
          <w:sz w:val="24"/>
        </w:rPr>
        <w:t>E</w:t>
      </w:r>
      <w:r w:rsidRPr="00FF5534">
        <w:rPr>
          <w:rFonts w:asciiTheme="majorHAnsi" w:hAnsiTheme="majorHAnsi"/>
          <w:b/>
          <w:sz w:val="24"/>
        </w:rPr>
        <w:t xml:space="preserve"> when </w:t>
      </w:r>
      <w:r w:rsidRPr="00FF5534">
        <w:rPr>
          <w:rFonts w:asciiTheme="majorHAnsi" w:hAnsiTheme="majorHAnsi"/>
          <w:b/>
          <w:position w:val="-6"/>
          <w:sz w:val="24"/>
        </w:rPr>
        <w:object w:dxaOrig="240" w:dyaOrig="220">
          <v:shape id="_x0000_i1037" type="#_x0000_t75" style="width:12pt;height:11.25pt" o:ole="">
            <v:imagedata r:id="rId25" o:title=""/>
          </v:shape>
          <o:OLEObject Type="Embed" ProgID="Equation.2" ShapeID="_x0000_i1037" DrawAspect="Content" ObjectID="_1513748018" r:id="rId26"/>
        </w:object>
      </w:r>
      <w:r w:rsidRPr="00FF5534">
        <w:rPr>
          <w:rFonts w:asciiTheme="majorHAnsi" w:hAnsiTheme="majorHAnsi"/>
          <w:b/>
          <w:sz w:val="24"/>
        </w:rPr>
        <w:t xml:space="preserve"> is </w:t>
      </w:r>
      <w:proofErr w:type="gramStart"/>
      <w:r w:rsidRPr="00FF5534">
        <w:rPr>
          <w:rFonts w:asciiTheme="majorHAnsi" w:hAnsiTheme="majorHAnsi"/>
          <w:b/>
          <w:sz w:val="24"/>
        </w:rPr>
        <w:t>known :</w:t>
      </w:r>
      <w:proofErr w:type="gramEnd"/>
    </w:p>
    <w:p w:rsidR="002E2BB2" w:rsidRPr="00FF5534" w:rsidRDefault="002E2BB2">
      <w:pPr>
        <w:numPr>
          <w:ilvl w:val="0"/>
          <w:numId w:val="1"/>
        </w:numPr>
        <w:rPr>
          <w:rFonts w:asciiTheme="majorHAnsi" w:hAnsiTheme="majorHAnsi"/>
          <w:sz w:val="24"/>
        </w:rPr>
      </w:pPr>
      <w:r w:rsidRPr="00FF5534">
        <w:rPr>
          <w:rFonts w:asciiTheme="majorHAnsi" w:hAnsiTheme="majorHAnsi"/>
          <w:sz w:val="24"/>
        </w:rPr>
        <w:t xml:space="preserve">If n&gt;30, we can replace </w:t>
      </w:r>
      <w:r w:rsidRPr="00FF5534">
        <w:rPr>
          <w:rFonts w:asciiTheme="majorHAnsi" w:hAnsiTheme="majorHAnsi"/>
          <w:position w:val="-6"/>
          <w:sz w:val="24"/>
        </w:rPr>
        <w:object w:dxaOrig="240" w:dyaOrig="220">
          <v:shape id="_x0000_i1038" type="#_x0000_t75" style="width:12pt;height:11.25pt" o:ole="">
            <v:imagedata r:id="rId25" o:title=""/>
          </v:shape>
          <o:OLEObject Type="Embed" ProgID="Equation.2" ShapeID="_x0000_i1038" DrawAspect="Content" ObjectID="_1513748019" r:id="rId27"/>
        </w:object>
      </w:r>
      <w:r w:rsidRPr="00FF5534">
        <w:rPr>
          <w:rFonts w:asciiTheme="majorHAnsi" w:hAnsiTheme="majorHAnsi"/>
          <w:sz w:val="24"/>
        </w:rPr>
        <w:t xml:space="preserve"> by the sample standard deviation </w:t>
      </w:r>
      <w:r w:rsidRPr="00FF5534">
        <w:rPr>
          <w:rFonts w:asciiTheme="majorHAnsi" w:hAnsiTheme="majorHAnsi"/>
          <w:i/>
          <w:sz w:val="24"/>
        </w:rPr>
        <w:t>s</w:t>
      </w:r>
      <w:r w:rsidRPr="00FF5534">
        <w:rPr>
          <w:rFonts w:asciiTheme="majorHAnsi" w:hAnsiTheme="majorHAnsi"/>
          <w:sz w:val="24"/>
        </w:rPr>
        <w:t>.</w:t>
      </w:r>
    </w:p>
    <w:p w:rsidR="002E2BB2" w:rsidRPr="00FF5534" w:rsidRDefault="002E2BB2">
      <w:pPr>
        <w:numPr>
          <w:ilvl w:val="0"/>
          <w:numId w:val="1"/>
        </w:numPr>
        <w:rPr>
          <w:rFonts w:asciiTheme="majorHAnsi" w:hAnsiTheme="majorHAnsi"/>
          <w:sz w:val="24"/>
        </w:rPr>
      </w:pPr>
      <w:r w:rsidRPr="00FF5534">
        <w:rPr>
          <w:rFonts w:asciiTheme="majorHAnsi" w:hAnsiTheme="majorHAnsi"/>
          <w:sz w:val="24"/>
        </w:rPr>
        <w:t xml:space="preserve">If n&lt;30, the population must have a normal distribution and we must </w:t>
      </w:r>
      <w:proofErr w:type="gramStart"/>
      <w:r w:rsidRPr="00FF5534">
        <w:rPr>
          <w:rFonts w:asciiTheme="majorHAnsi" w:hAnsiTheme="majorHAnsi"/>
          <w:sz w:val="24"/>
        </w:rPr>
        <w:t xml:space="preserve">know </w:t>
      </w:r>
      <w:proofErr w:type="gramEnd"/>
      <w:r w:rsidRPr="00FF5534">
        <w:rPr>
          <w:rFonts w:asciiTheme="majorHAnsi" w:hAnsiTheme="majorHAnsi"/>
          <w:position w:val="-6"/>
          <w:sz w:val="24"/>
        </w:rPr>
        <w:object w:dxaOrig="240" w:dyaOrig="220">
          <v:shape id="_x0000_i1039" type="#_x0000_t75" style="width:12pt;height:11.25pt" o:ole="">
            <v:imagedata r:id="rId25" o:title=""/>
          </v:shape>
          <o:OLEObject Type="Embed" ProgID="Equation.2" ShapeID="_x0000_i1039" DrawAspect="Content" ObjectID="_1513748020" r:id="rId28"/>
        </w:object>
      </w:r>
      <w:r w:rsidRPr="00FF5534">
        <w:rPr>
          <w:rFonts w:asciiTheme="majorHAnsi" w:hAnsiTheme="majorHAnsi"/>
          <w:sz w:val="24"/>
        </w:rPr>
        <w:t>.</w:t>
      </w:r>
    </w:p>
    <w:p w:rsidR="002E2BB2" w:rsidRPr="00FF5534" w:rsidRDefault="002E2BB2">
      <w:pPr>
        <w:rPr>
          <w:rFonts w:asciiTheme="majorHAnsi" w:hAnsiTheme="majorHAnsi"/>
          <w:b/>
          <w:sz w:val="24"/>
        </w:rPr>
      </w:pPr>
    </w:p>
    <w:p w:rsidR="002E2BB2" w:rsidRPr="00FF5534" w:rsidRDefault="002E2BB2">
      <w:pPr>
        <w:rPr>
          <w:rFonts w:asciiTheme="majorHAnsi" w:hAnsiTheme="majorHAnsi"/>
          <w:sz w:val="24"/>
        </w:rPr>
      </w:pPr>
      <w:r w:rsidRPr="00FF5534">
        <w:rPr>
          <w:rFonts w:asciiTheme="majorHAnsi" w:hAnsiTheme="majorHAnsi"/>
          <w:b/>
          <w:sz w:val="24"/>
        </w:rPr>
        <w:t xml:space="preserve">Round-Rule for Confidence Intervals used to Estimate </w:t>
      </w:r>
      <w:r w:rsidRPr="00FF5534">
        <w:rPr>
          <w:rFonts w:asciiTheme="majorHAnsi" w:hAnsiTheme="majorHAnsi"/>
          <w:position w:val="-10"/>
          <w:sz w:val="24"/>
        </w:rPr>
        <w:object w:dxaOrig="240" w:dyaOrig="260">
          <v:shape id="_x0000_i1040" type="#_x0000_t75" style="width:16.5pt;height:18pt" o:ole="">
            <v:imagedata r:id="rId9" o:title=""/>
          </v:shape>
          <o:OLEObject Type="Embed" ProgID="Equation.2" ShapeID="_x0000_i1040" DrawAspect="Content" ObjectID="_1513748021" r:id="rId29"/>
        </w:object>
      </w:r>
    </w:p>
    <w:p w:rsidR="002E2BB2" w:rsidRPr="00FF5534" w:rsidRDefault="002E2BB2">
      <w:pPr>
        <w:numPr>
          <w:ilvl w:val="0"/>
          <w:numId w:val="1"/>
        </w:numPr>
        <w:rPr>
          <w:rFonts w:asciiTheme="majorHAnsi" w:hAnsiTheme="majorHAnsi"/>
          <w:b/>
          <w:sz w:val="24"/>
        </w:rPr>
      </w:pPr>
      <w:r w:rsidRPr="00FF5534">
        <w:rPr>
          <w:rFonts w:asciiTheme="majorHAnsi" w:hAnsiTheme="majorHAnsi"/>
          <w:sz w:val="24"/>
        </w:rPr>
        <w:t>When using the original set of data to construct a confidence interval, round the confidence interval limits to one more decimal place than is used for the original set of data.</w:t>
      </w:r>
    </w:p>
    <w:p w:rsidR="002E2BB2" w:rsidRPr="00FF5534" w:rsidRDefault="002E2BB2">
      <w:pPr>
        <w:numPr>
          <w:ilvl w:val="0"/>
          <w:numId w:val="1"/>
        </w:numPr>
        <w:rPr>
          <w:rFonts w:asciiTheme="majorHAnsi" w:hAnsiTheme="majorHAnsi"/>
          <w:b/>
          <w:sz w:val="24"/>
        </w:rPr>
      </w:pPr>
      <w:r w:rsidRPr="00FF5534">
        <w:rPr>
          <w:rFonts w:asciiTheme="majorHAnsi" w:hAnsiTheme="majorHAnsi"/>
          <w:sz w:val="24"/>
        </w:rPr>
        <w:t xml:space="preserve">When the original set of data is unknown and only the summary statistics </w:t>
      </w:r>
      <w:proofErr w:type="gramStart"/>
      <w:r w:rsidRPr="00FF5534">
        <w:rPr>
          <w:rFonts w:asciiTheme="majorHAnsi" w:hAnsiTheme="majorHAnsi"/>
          <w:sz w:val="24"/>
        </w:rPr>
        <w:t xml:space="preserve">( </w:t>
      </w:r>
      <w:r w:rsidRPr="00FF5534">
        <w:rPr>
          <w:rFonts w:asciiTheme="majorHAnsi" w:hAnsiTheme="majorHAnsi"/>
          <w:i/>
          <w:sz w:val="24"/>
        </w:rPr>
        <w:t>n</w:t>
      </w:r>
      <w:proofErr w:type="gramEnd"/>
      <w:r w:rsidRPr="00FF5534">
        <w:rPr>
          <w:rFonts w:asciiTheme="majorHAnsi" w:hAnsiTheme="majorHAnsi"/>
          <w:sz w:val="24"/>
        </w:rPr>
        <w:t xml:space="preserve">, </w:t>
      </w:r>
      <w:r w:rsidRPr="00FF5534">
        <w:rPr>
          <w:rFonts w:asciiTheme="majorHAnsi" w:hAnsiTheme="majorHAnsi"/>
          <w:position w:val="-4"/>
          <w:sz w:val="24"/>
        </w:rPr>
        <w:object w:dxaOrig="200" w:dyaOrig="320">
          <v:shape id="_x0000_i1041" type="#_x0000_t75" style="width:9.75pt;height:15.75pt" o:ole="">
            <v:imagedata r:id="rId6" o:title=""/>
          </v:shape>
          <o:OLEObject Type="Embed" ProgID="Equation.2" ShapeID="_x0000_i1041" DrawAspect="Content" ObjectID="_1513748022" r:id="rId30"/>
        </w:object>
      </w:r>
      <w:r w:rsidRPr="00FF5534">
        <w:rPr>
          <w:rFonts w:asciiTheme="majorHAnsi" w:hAnsiTheme="majorHAnsi"/>
          <w:sz w:val="24"/>
        </w:rPr>
        <w:t xml:space="preserve">, </w:t>
      </w:r>
      <w:r w:rsidRPr="00FF5534">
        <w:rPr>
          <w:rFonts w:asciiTheme="majorHAnsi" w:hAnsiTheme="majorHAnsi"/>
          <w:i/>
          <w:sz w:val="24"/>
        </w:rPr>
        <w:t xml:space="preserve">s </w:t>
      </w:r>
      <w:r w:rsidRPr="00FF5534">
        <w:rPr>
          <w:rFonts w:asciiTheme="majorHAnsi" w:hAnsiTheme="majorHAnsi"/>
          <w:sz w:val="24"/>
        </w:rPr>
        <w:t>) are used, round the confidence interval limits to the same number of decimal places used for the sample mean.</w:t>
      </w:r>
    </w:p>
    <w:p w:rsidR="002E2BB2" w:rsidRDefault="002E2BB2">
      <w:pPr>
        <w:rPr>
          <w:rFonts w:ascii="Tahoma" w:hAnsi="Tahoma"/>
          <w:b/>
          <w:sz w:val="24"/>
        </w:rPr>
      </w:pPr>
      <w:r>
        <w:rPr>
          <w:rFonts w:ascii="Tahoma" w:hAnsi="Tahoma"/>
          <w:b/>
          <w:sz w:val="24"/>
        </w:rPr>
        <w:lastRenderedPageBreak/>
        <w:t xml:space="preserve">Point </w:t>
      </w:r>
      <w:proofErr w:type="gramStart"/>
      <w:r>
        <w:rPr>
          <w:rFonts w:ascii="Tahoma" w:hAnsi="Tahoma"/>
          <w:b/>
          <w:sz w:val="24"/>
        </w:rPr>
        <w:t>Estimation :</w:t>
      </w:r>
      <w:proofErr w:type="gramEnd"/>
    </w:p>
    <w:p w:rsidR="002E2BB2" w:rsidRDefault="002E2BB2">
      <w:pPr>
        <w:rPr>
          <w:rFonts w:ascii="Tahoma" w:hAnsi="Tahoma"/>
          <w:sz w:val="24"/>
        </w:rPr>
      </w:pPr>
    </w:p>
    <w:p w:rsidR="002E2BB2" w:rsidRDefault="002E2BB2"/>
    <w:p w:rsidR="002E2BB2" w:rsidRDefault="002E2BB2"/>
    <w:p w:rsidR="002E2BB2" w:rsidRDefault="00C03ACE">
      <w:r>
        <w:rPr>
          <w:noProof/>
        </w:rPr>
        <w:pict>
          <v:group id="_x0000_s1038" style="position:absolute;margin-left:3.6pt;margin-top:33.65pt;width:216.05pt;height:64.7pt;z-index:251659776" coordorigin=",264" coordsize="20000,19410" o:allowincell="f">
            <v:group id="_x0000_s1039" style="position:absolute;top:2424;width:20000;height:6510" coordorigin=",470" coordsize="20000,19530">
              <v:line id="_x0000_s1040" style="position:absolute" from="0,19955" to="20000,20000">
                <v:stroke startarrowwidth="wide" startarrowlength="short" endarrowwidth="wide" endarrowlength="short"/>
              </v:line>
              <v:line id="_x0000_s1041" style="position:absolute" from="5332,515" to="5337,20000">
                <v:stroke startarrowwidth="wide" startarrowlength="short" endarrowwidth="wide" endarrowlength="short"/>
              </v:line>
              <v:line id="_x0000_s1042" style="position:absolute" from="14663,470" to="14668,19955">
                <v:stroke startarrowwidth="wide" startarrowlength="short" endarrowwidth="wide" endarrowlength="short"/>
              </v:line>
            </v:group>
            <v:line id="_x0000_s1043" style="position:absolute" from="9998,6744" to="10002,11079">
              <v:stroke startarrowwidth="wide" startarrowlength="short" endarrowwidth="wide" endarrowlength="short"/>
            </v:line>
            <v:rect id="_x0000_s1044" style="position:absolute;left:8665;top:264;width:2670;height:6495" stroked="f">
              <v:fill color2="black"/>
              <v:textbox inset="1pt,1pt,1pt,1pt">
                <w:txbxContent>
                  <w:p w:rsidR="002E2BB2" w:rsidRDefault="002E2BB2">
                    <w:r>
                      <w:t>1-</w:t>
                    </w:r>
                    <w:r w:rsidRPr="007E5DCF">
                      <w:rPr>
                        <w:position w:val="-6"/>
                      </w:rPr>
                      <w:object w:dxaOrig="240" w:dyaOrig="220">
                        <v:shape id="_x0000_i1043" type="#_x0000_t75" style="width:12pt;height:11.25pt" o:ole="">
                          <v:imagedata r:id="rId31" o:title=""/>
                        </v:shape>
                        <o:OLEObject Type="Embed" ProgID="Equation.2" ShapeID="_x0000_i1043" DrawAspect="Content" ObjectID="_1513748054" r:id="rId32"/>
                      </w:object>
                    </w:r>
                  </w:p>
                </w:txbxContent>
              </v:textbox>
            </v:rect>
            <v:rect id="_x0000_s1045" style="position:absolute;left:8665;top:13209;width:2101;height:5190" stroked="f">
              <v:fill color2="black"/>
              <v:textbox inset="1pt,1pt,1pt,1pt">
                <w:txbxContent>
                  <w:p w:rsidR="002E2BB2" w:rsidRDefault="002E2BB2">
                    <w:r w:rsidRPr="007E5DCF">
                      <w:rPr>
                        <w:position w:val="-10"/>
                      </w:rPr>
                      <w:object w:dxaOrig="240" w:dyaOrig="260">
                        <v:shape id="_x0000_i1045" type="#_x0000_t75" style="width:23.25pt;height:18pt" o:ole="">
                          <v:imagedata r:id="rId9" o:title=""/>
                        </v:shape>
                        <o:OLEObject Type="Embed" ProgID="Equation.2" ShapeID="_x0000_i1045" DrawAspect="Content" ObjectID="_1513748055" r:id="rId33"/>
                      </w:object>
                    </w:r>
                  </w:p>
                </w:txbxContent>
              </v:textbox>
            </v:rect>
            <v:rect id="_x0000_s1046" style="position:absolute;left:3999;top:11049;width:3060;height:7800" stroked="f">
              <v:fill color2="black"/>
              <v:textbox inset="1pt,1pt,1pt,1pt">
                <w:txbxContent>
                  <w:p w:rsidR="002E2BB2" w:rsidRDefault="002E2BB2">
                    <w:r w:rsidRPr="007E5DCF">
                      <w:rPr>
                        <w:position w:val="-30"/>
                      </w:rPr>
                      <w:object w:dxaOrig="480" w:dyaOrig="520">
                        <v:shape id="_x0000_i1047" type="#_x0000_t75" style="width:33.75pt;height:27pt" o:ole="">
                          <v:imagedata r:id="rId34" o:title=""/>
                        </v:shape>
                        <o:OLEObject Type="Embed" ProgID="Equation.2" ShapeID="_x0000_i1047" DrawAspect="Content" ObjectID="_1513748056" r:id="rId35"/>
                      </w:object>
                    </w:r>
                  </w:p>
                </w:txbxContent>
              </v:textbox>
            </v:rect>
            <v:rect id="_x0000_s1047" style="position:absolute;left:13330;top:11049;width:2139;height:8625" stroked="f">
              <v:fill color2="black"/>
              <v:textbox inset="1pt,1pt,1pt,1pt">
                <w:txbxContent>
                  <w:p w:rsidR="002E2BB2" w:rsidRDefault="002E2BB2">
                    <w:r w:rsidRPr="007E5DCF">
                      <w:rPr>
                        <w:position w:val="-30"/>
                      </w:rPr>
                      <w:object w:dxaOrig="300" w:dyaOrig="520">
                        <v:shape id="_x0000_i1049" type="#_x0000_t75" style="width:21pt;height:27pt" o:ole="">
                          <v:imagedata r:id="rId36" o:title=""/>
                        </v:shape>
                        <o:OLEObject Type="Embed" ProgID="Equation.2" ShapeID="_x0000_i1049" DrawAspect="Content" ObjectID="_1513748057" r:id="rId37"/>
                      </w:object>
                    </w:r>
                  </w:p>
                </w:txbxContent>
              </v:textbox>
            </v:rect>
          </v:group>
        </w:pict>
      </w:r>
      <w:r w:rsidR="002E2BB2">
        <w:object w:dxaOrig="5670" w:dyaOrig="2730">
          <v:shape id="_x0000_i1050" type="#_x0000_t75" style="width:225.75pt;height:61.5pt" o:ole="">
            <v:imagedata r:id="rId38" o:title=""/>
          </v:shape>
          <o:OLEObject Type="Embed" ProgID="PBrush" ShapeID="_x0000_i1050" DrawAspect="Content" ObjectID="_1513748023" r:id="rId39"/>
        </w:object>
      </w:r>
    </w:p>
    <w:p w:rsidR="002E2BB2" w:rsidRDefault="002E2BB2"/>
    <w:p w:rsidR="002E2BB2" w:rsidRDefault="002E2BB2"/>
    <w:p w:rsidR="002E2BB2" w:rsidRDefault="002E2BB2"/>
    <w:p w:rsidR="002E2BB2" w:rsidRDefault="002E2BB2"/>
    <w:p w:rsidR="002E2BB2" w:rsidRDefault="002E2BB2">
      <w:pPr>
        <w:rPr>
          <w:rFonts w:ascii="Tahoma" w:hAnsi="Tahoma"/>
          <w:sz w:val="24"/>
        </w:rPr>
      </w:pPr>
      <w:r w:rsidRPr="007E5DCF">
        <w:rPr>
          <w:rFonts w:ascii="Tahoma" w:hAnsi="Tahoma"/>
          <w:position w:val="-22"/>
          <w:sz w:val="24"/>
        </w:rPr>
        <w:object w:dxaOrig="999" w:dyaOrig="620">
          <v:shape id="_x0000_i1051" type="#_x0000_t75" style="width:55.5pt;height:33.75pt" o:ole="">
            <v:imagedata r:id="rId40" o:title=""/>
          </v:shape>
          <o:OLEObject Type="Embed" ProgID="Equation.2" ShapeID="_x0000_i1051" DrawAspect="Content" ObjectID="_1513748024" r:id="rId41"/>
        </w:object>
      </w:r>
      <w:r>
        <w:rPr>
          <w:rFonts w:ascii="Tahoma" w:hAnsi="Tahoma"/>
          <w:sz w:val="24"/>
        </w:rPr>
        <w:tab/>
      </w:r>
      <w:r>
        <w:rPr>
          <w:rFonts w:ascii="Tahoma" w:hAnsi="Tahoma"/>
          <w:sz w:val="24"/>
        </w:rPr>
        <w:tab/>
        <w:t xml:space="preserve">For the distribution of sample means for sample size n from </w:t>
      </w:r>
    </w:p>
    <w:p w:rsidR="002E2BB2" w:rsidRDefault="002E2BB2">
      <w:pPr>
        <w:ind w:left="1440" w:firstLine="720"/>
        <w:rPr>
          <w:rFonts w:ascii="Tahoma" w:hAnsi="Tahoma"/>
          <w:sz w:val="24"/>
        </w:rPr>
      </w:pPr>
      <w:proofErr w:type="gramStart"/>
      <w:r>
        <w:rPr>
          <w:rFonts w:ascii="Tahoma" w:hAnsi="Tahoma"/>
          <w:sz w:val="24"/>
        </w:rPr>
        <w:t>an</w:t>
      </w:r>
      <w:proofErr w:type="gramEnd"/>
      <w:r>
        <w:rPr>
          <w:rFonts w:ascii="Tahoma" w:hAnsi="Tahoma"/>
          <w:sz w:val="24"/>
        </w:rPr>
        <w:t xml:space="preserve"> infinite population we have :</w:t>
      </w:r>
    </w:p>
    <w:p w:rsidR="002E2BB2" w:rsidRDefault="002E2BB2">
      <w:pPr>
        <w:ind w:left="1440" w:firstLine="720"/>
        <w:rPr>
          <w:rFonts w:ascii="Tahoma" w:hAnsi="Tahoma"/>
          <w:sz w:val="24"/>
        </w:rPr>
      </w:pPr>
    </w:p>
    <w:p w:rsidR="002E2BB2" w:rsidRDefault="002E2BB2">
      <w:pPr>
        <w:ind w:left="1440" w:firstLine="720"/>
        <w:rPr>
          <w:rFonts w:ascii="Tahoma" w:hAnsi="Tahoma"/>
          <w:sz w:val="24"/>
        </w:rPr>
      </w:pPr>
      <w:r>
        <w:rPr>
          <w:rFonts w:ascii="Tahoma" w:hAnsi="Tahoma"/>
          <w:sz w:val="24"/>
        </w:rPr>
        <w:t xml:space="preserve">Mean = </w:t>
      </w:r>
      <w:r w:rsidRPr="007E5DCF">
        <w:rPr>
          <w:rFonts w:ascii="Tahoma" w:hAnsi="Tahoma"/>
          <w:position w:val="-14"/>
          <w:sz w:val="24"/>
        </w:rPr>
        <w:object w:dxaOrig="740" w:dyaOrig="360">
          <v:shape id="_x0000_i1052" type="#_x0000_t75" style="width:48pt;height:23.25pt" o:ole="">
            <v:imagedata r:id="rId42" o:title=""/>
          </v:shape>
          <o:OLEObject Type="Embed" ProgID="Equation.2" ShapeID="_x0000_i1052" DrawAspect="Content" ObjectID="_1513748025" r:id="rId43"/>
        </w:object>
      </w:r>
    </w:p>
    <w:p w:rsidR="002E2BB2" w:rsidRDefault="002E2BB2">
      <w:pPr>
        <w:rPr>
          <w:rFonts w:ascii="Tahoma" w:hAnsi="Tahoma"/>
          <w:sz w:val="24"/>
        </w:rPr>
      </w:pPr>
      <w:r>
        <w:rPr>
          <w:rFonts w:ascii="Tahoma" w:hAnsi="Tahoma"/>
          <w:sz w:val="24"/>
        </w:rPr>
        <w:tab/>
      </w:r>
      <w:r>
        <w:rPr>
          <w:rFonts w:ascii="Tahoma" w:hAnsi="Tahoma"/>
          <w:sz w:val="24"/>
        </w:rPr>
        <w:tab/>
      </w:r>
      <w:r>
        <w:rPr>
          <w:rFonts w:ascii="Tahoma" w:hAnsi="Tahoma"/>
          <w:sz w:val="24"/>
        </w:rPr>
        <w:tab/>
        <w:t xml:space="preserve">Standard Deviation = </w:t>
      </w:r>
      <w:r w:rsidRPr="007E5DCF">
        <w:rPr>
          <w:rFonts w:ascii="Tahoma" w:hAnsi="Tahoma"/>
          <w:position w:val="-26"/>
          <w:sz w:val="24"/>
        </w:rPr>
        <w:object w:dxaOrig="940" w:dyaOrig="660">
          <v:shape id="_x0000_i1053" type="#_x0000_t75" style="width:51.75pt;height:36pt" o:ole="">
            <v:imagedata r:id="rId44" o:title=""/>
          </v:shape>
          <o:OLEObject Type="Embed" ProgID="Equation.2" ShapeID="_x0000_i1053" DrawAspect="Content" ObjectID="_1513748026" r:id="rId45"/>
        </w:object>
      </w: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1359" w:dyaOrig="760">
          <v:shape id="_x0000_i1054" type="#_x0000_t75" style="width:83.25pt;height:46.5pt" o:ole="">
            <v:imagedata r:id="rId46" o:title=""/>
          </v:shape>
          <o:OLEObject Type="Embed" ProgID="Equation.2" ShapeID="_x0000_i1054" DrawAspect="Content" ObjectID="_1513748027" r:id="rId47"/>
        </w:objec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   </w:t>
      </w:r>
      <w:r w:rsidRPr="007E5DCF">
        <w:rPr>
          <w:rFonts w:ascii="Tahoma" w:hAnsi="Tahoma"/>
          <w:position w:val="-56"/>
          <w:sz w:val="24"/>
        </w:rPr>
        <w:object w:dxaOrig="1140" w:dyaOrig="999">
          <v:shape id="_x0000_i1055" type="#_x0000_t75" style="width:69.75pt;height:60.75pt" o:ole="">
            <v:imagedata r:id="rId48" o:title=""/>
          </v:shape>
          <o:OLEObject Type="Embed" ProgID="Equation.2" ShapeID="_x0000_i1055" DrawAspect="Content" ObjectID="_1513748028" r:id="rId49"/>
        </w:object>
      </w: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1579" w:dyaOrig="720">
          <v:shape id="_x0000_i1056" type="#_x0000_t75" style="width:90pt;height:41.25pt" o:ole="">
            <v:imagedata r:id="rId50" o:title=""/>
          </v:shape>
          <o:OLEObject Type="Embed" ProgID="Equation.2" ShapeID="_x0000_i1056" DrawAspect="Content" ObjectID="_1513748029" r:id="rId51"/>
        </w:object>
      </w:r>
    </w:p>
    <w:p w:rsidR="002E2BB2" w:rsidRDefault="002E2BB2">
      <w:pPr>
        <w:rPr>
          <w:rFonts w:ascii="Tahoma" w:hAnsi="Tahoma"/>
          <w:sz w:val="24"/>
        </w:rPr>
      </w:pPr>
    </w:p>
    <w:p w:rsidR="002E2BB2" w:rsidRDefault="00C03ACE">
      <w:pPr>
        <w:rPr>
          <w:rFonts w:ascii="Tahoma" w:hAnsi="Tahoma"/>
          <w:sz w:val="24"/>
        </w:rPr>
      </w:pPr>
      <w:r>
        <w:rPr>
          <w:rFonts w:ascii="Tahoma" w:hAnsi="Tahoma"/>
          <w:noProof/>
          <w:sz w:val="24"/>
        </w:rPr>
        <w:pict>
          <v:line id="_x0000_s1048" style="position:absolute;z-index:251660800" from="97.2pt,6.25pt" to="97.25pt,143.1pt" o:allowincell="f">
            <v:stroke startarrowwidth="wide" startarrowlength="short" endarrowwidth="wide" endarrowlength="short"/>
          </v:line>
        </w:pict>
      </w:r>
    </w:p>
    <w:p w:rsidR="002E2BB2" w:rsidRDefault="002E2BB2">
      <w:pPr>
        <w:rPr>
          <w:rFonts w:ascii="Tahoma" w:hAnsi="Tahoma"/>
          <w:sz w:val="24"/>
        </w:rPr>
        <w:sectPr w:rsidR="002E2BB2">
          <w:type w:val="continuous"/>
          <w:pgSz w:w="12240" w:h="15840"/>
          <w:pgMar w:top="1440" w:right="1800" w:bottom="1440" w:left="1800" w:header="720" w:footer="720" w:gutter="0"/>
          <w:cols w:space="720"/>
        </w:sectPr>
      </w:pPr>
    </w:p>
    <w:p w:rsidR="002E2BB2" w:rsidRDefault="002E2BB2">
      <w:pPr>
        <w:rPr>
          <w:rFonts w:ascii="Tahoma" w:hAnsi="Tahoma"/>
          <w:b/>
          <w:sz w:val="24"/>
        </w:rPr>
      </w:pPr>
      <w:r>
        <w:rPr>
          <w:rFonts w:ascii="Tahoma" w:hAnsi="Tahoma"/>
          <w:b/>
          <w:sz w:val="24"/>
        </w:rPr>
        <w:lastRenderedPageBreak/>
        <w:t>Margin of Error</w:t>
      </w:r>
    </w:p>
    <w:p w:rsidR="002E2BB2" w:rsidRDefault="002E2BB2">
      <w:pPr>
        <w:rPr>
          <w:rFonts w:ascii="Tahoma" w:hAnsi="Tahoma"/>
          <w:b/>
          <w:sz w:val="24"/>
        </w:rPr>
      </w:pPr>
      <w:r>
        <w:rPr>
          <w:rFonts w:ascii="Tahoma" w:hAnsi="Tahoma"/>
          <w:b/>
          <w:sz w:val="24"/>
        </w:rPr>
        <w:tab/>
      </w:r>
      <w:proofErr w:type="gramStart"/>
      <w:r>
        <w:rPr>
          <w:rFonts w:ascii="Tahoma" w:hAnsi="Tahoma"/>
          <w:b/>
          <w:sz w:val="24"/>
        </w:rPr>
        <w:t>or</w:t>
      </w:r>
      <w:proofErr w:type="gramEnd"/>
    </w:p>
    <w:p w:rsidR="002E2BB2" w:rsidRDefault="002E2BB2">
      <w:pPr>
        <w:rPr>
          <w:rFonts w:ascii="Tahoma" w:hAnsi="Tahoma"/>
          <w:b/>
          <w:sz w:val="24"/>
        </w:rPr>
      </w:pPr>
      <w:r>
        <w:rPr>
          <w:rFonts w:ascii="Tahoma" w:hAnsi="Tahoma"/>
          <w:b/>
          <w:sz w:val="24"/>
        </w:rPr>
        <w:t xml:space="preserve">Maximum Error </w:t>
      </w:r>
    </w:p>
    <w:p w:rsidR="002E2BB2" w:rsidRDefault="002E2BB2">
      <w:pPr>
        <w:rPr>
          <w:rFonts w:ascii="Tahoma" w:hAnsi="Tahoma"/>
          <w:b/>
          <w:sz w:val="24"/>
        </w:rPr>
      </w:pPr>
      <w:r>
        <w:rPr>
          <w:rFonts w:ascii="Tahoma" w:hAnsi="Tahoma"/>
          <w:b/>
          <w:sz w:val="24"/>
        </w:rPr>
        <w:t xml:space="preserve">   </w:t>
      </w:r>
      <w:proofErr w:type="gramStart"/>
      <w:r>
        <w:rPr>
          <w:rFonts w:ascii="Tahoma" w:hAnsi="Tahoma"/>
          <w:b/>
          <w:sz w:val="24"/>
        </w:rPr>
        <w:t>of</w:t>
      </w:r>
      <w:proofErr w:type="gramEnd"/>
      <w:r>
        <w:rPr>
          <w:rFonts w:ascii="Tahoma" w:hAnsi="Tahoma"/>
          <w:b/>
          <w:sz w:val="24"/>
        </w:rPr>
        <w:t xml:space="preserve"> Estimate</w:t>
      </w:r>
    </w:p>
    <w:p w:rsidR="002E2BB2" w:rsidRDefault="002E2BB2">
      <w:pPr>
        <w:rPr>
          <w:rFonts w:ascii="Tahoma" w:hAnsi="Tahoma"/>
          <w:sz w:val="24"/>
        </w:rPr>
      </w:pPr>
      <w:r>
        <w:rPr>
          <w:rFonts w:ascii="Tahoma" w:hAnsi="Tahoma"/>
          <w:b/>
          <w:sz w:val="24"/>
        </w:rPr>
        <w:t xml:space="preserve">  </w:t>
      </w:r>
      <w:proofErr w:type="gramStart"/>
      <w:r>
        <w:rPr>
          <w:rFonts w:ascii="Tahoma" w:hAnsi="Tahoma"/>
          <w:b/>
          <w:sz w:val="24"/>
        </w:rPr>
        <w:t>for</w:t>
      </w:r>
      <w:proofErr w:type="gramEnd"/>
      <w:r>
        <w:rPr>
          <w:rFonts w:ascii="Tahoma" w:hAnsi="Tahoma"/>
          <w:b/>
          <w:sz w:val="24"/>
        </w:rPr>
        <w:t xml:space="preserve"> n </w:t>
      </w:r>
      <w:r>
        <w:rPr>
          <w:rFonts w:ascii="Tahoma" w:hAnsi="Tahoma"/>
          <w:b/>
          <w:sz w:val="24"/>
          <w:u w:val="words"/>
        </w:rPr>
        <w:t>&gt;</w:t>
      </w:r>
      <w:r>
        <w:rPr>
          <w:rFonts w:ascii="Tahoma" w:hAnsi="Tahoma"/>
          <w:b/>
          <w:sz w:val="24"/>
        </w:rPr>
        <w:t xml:space="preserve"> 30</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1240" w:dyaOrig="720">
          <v:shape id="_x0000_i1057" type="#_x0000_t75" style="width:75.75pt;height:43.5pt" o:ole="">
            <v:imagedata r:id="rId23" o:title=""/>
          </v:shape>
          <o:OLEObject Type="Embed" ProgID="Equation.2" ShapeID="_x0000_i1057" DrawAspect="Content" ObjectID="_1513748030" r:id="rId52"/>
        </w:object>
      </w:r>
      <w:r>
        <w:rPr>
          <w:rFonts w:ascii="Tahoma" w:hAnsi="Tahoma"/>
          <w:sz w:val="24"/>
        </w:rPr>
        <w:t xml:space="preserve">  </w:t>
      </w:r>
      <w:r>
        <w:rPr>
          <w:rFonts w:ascii="Tahoma" w:hAnsi="Tahoma"/>
          <w:noProof/>
          <w:sz w:val="24"/>
        </w:rPr>
        <w:sym w:font="Wingdings" w:char="F0DF"/>
      </w:r>
      <w:r>
        <w:rPr>
          <w:rFonts w:ascii="Tahoma" w:hAnsi="Tahoma"/>
          <w:sz w:val="24"/>
        </w:rPr>
        <w:t>Maximum Error</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1560" w:dyaOrig="720">
          <v:shape id="_x0000_i1058" type="#_x0000_t75" style="width:89.25pt;height:41.25pt" o:ole="">
            <v:imagedata r:id="rId53" o:title=""/>
          </v:shape>
          <o:OLEObject Type="Embed" ProgID="Equation.2" ShapeID="_x0000_i1058" DrawAspect="Content" ObjectID="_1513748031" r:id="rId54"/>
        </w:object>
      </w:r>
    </w:p>
    <w:p w:rsidR="002E2BB2" w:rsidRDefault="002E2BB2">
      <w:pPr>
        <w:rPr>
          <w:rFonts w:ascii="Tahoma" w:hAnsi="Tahoma"/>
          <w:sz w:val="24"/>
        </w:rPr>
        <w:sectPr w:rsidR="002E2BB2">
          <w:type w:val="continuous"/>
          <w:pgSz w:w="12240" w:h="15840"/>
          <w:pgMar w:top="1440" w:right="1800" w:bottom="1440" w:left="1800" w:header="720" w:footer="720" w:gutter="0"/>
          <w:cols w:num="2" w:space="720" w:equalWidth="0">
            <w:col w:w="2070" w:space="270"/>
            <w:col w:w="6300"/>
          </w:cols>
        </w:sectPr>
      </w:pPr>
    </w:p>
    <w:p w:rsidR="00981394" w:rsidRDefault="002E2BB2">
      <w:pPr>
        <w:rPr>
          <w:rFonts w:ascii="Tahoma" w:hAnsi="Tahoma"/>
          <w:b/>
          <w:sz w:val="24"/>
        </w:rPr>
      </w:pPr>
      <w:r>
        <w:rPr>
          <w:rFonts w:ascii="Tahoma" w:hAnsi="Tahoma"/>
          <w:b/>
          <w:sz w:val="24"/>
        </w:rPr>
        <w:lastRenderedPageBreak/>
        <w:br w:type="page"/>
      </w:r>
    </w:p>
    <w:p w:rsidR="00981394" w:rsidRDefault="00981394" w:rsidP="00981394">
      <w:pPr>
        <w:rPr>
          <w:rFonts w:ascii="Tahoma" w:hAnsi="Tahoma"/>
          <w:b/>
          <w:sz w:val="24"/>
        </w:rPr>
      </w:pPr>
      <w:r>
        <w:rPr>
          <w:rFonts w:ascii="Tahoma" w:hAnsi="Tahoma"/>
          <w:b/>
          <w:sz w:val="24"/>
        </w:rPr>
        <w:lastRenderedPageBreak/>
        <w:t>Confidence Statements – your conclusion</w:t>
      </w:r>
    </w:p>
    <w:p w:rsidR="00981394" w:rsidRDefault="00981394" w:rsidP="00981394">
      <w:pPr>
        <w:rPr>
          <w:rFonts w:ascii="Tahoma" w:hAnsi="Tahoma"/>
          <w:b/>
          <w:sz w:val="24"/>
        </w:rPr>
      </w:pPr>
    </w:p>
    <w:p w:rsidR="00981394" w:rsidRDefault="00981394" w:rsidP="00981394">
      <w:pPr>
        <w:rPr>
          <w:rFonts w:ascii="Tahoma" w:hAnsi="Tahoma"/>
          <w:sz w:val="24"/>
        </w:rPr>
      </w:pPr>
      <w:r>
        <w:rPr>
          <w:rFonts w:ascii="Tahoma" w:hAnsi="Tahoma"/>
          <w:sz w:val="24"/>
        </w:rPr>
        <w:t>With ______% confidence, the true &lt;</w:t>
      </w:r>
      <w:r w:rsidRPr="00551247">
        <w:rPr>
          <w:rFonts w:ascii="Tahoma" w:hAnsi="Tahoma"/>
          <w:i/>
          <w:sz w:val="24"/>
        </w:rPr>
        <w:t>parameter of interest</w:t>
      </w:r>
      <w:r>
        <w:rPr>
          <w:rFonts w:ascii="Tahoma" w:hAnsi="Tahoma"/>
          <w:sz w:val="24"/>
        </w:rPr>
        <w:t>&gt; is between _____ and _____ &lt;</w:t>
      </w:r>
      <w:r w:rsidRPr="00551247">
        <w:rPr>
          <w:rFonts w:ascii="Tahoma" w:hAnsi="Tahoma"/>
          <w:i/>
          <w:sz w:val="24"/>
        </w:rPr>
        <w:t>units</w:t>
      </w:r>
      <w:r>
        <w:rPr>
          <w:rFonts w:ascii="Tahoma" w:hAnsi="Tahoma"/>
          <w:sz w:val="24"/>
        </w:rPr>
        <w:t>&gt;.</w:t>
      </w:r>
    </w:p>
    <w:p w:rsidR="00981394" w:rsidRDefault="00981394" w:rsidP="00981394">
      <w:pPr>
        <w:rPr>
          <w:rFonts w:ascii="Tahoma" w:hAnsi="Tahoma"/>
          <w:sz w:val="24"/>
        </w:rPr>
      </w:pPr>
    </w:p>
    <w:p w:rsidR="00981394" w:rsidRPr="00551247" w:rsidRDefault="00981394" w:rsidP="00981394">
      <w:pPr>
        <w:rPr>
          <w:rFonts w:ascii="Tahoma" w:hAnsi="Tahoma"/>
          <w:sz w:val="24"/>
        </w:rPr>
      </w:pPr>
      <w:r>
        <w:rPr>
          <w:rFonts w:ascii="Tahoma" w:hAnsi="Tahoma"/>
          <w:sz w:val="24"/>
        </w:rPr>
        <w:t xml:space="preserve">Recall that a </w:t>
      </w:r>
      <w:r w:rsidRPr="00981394">
        <w:rPr>
          <w:rFonts w:ascii="Tahoma" w:hAnsi="Tahoma"/>
          <w:b/>
          <w:sz w:val="24"/>
        </w:rPr>
        <w:t>parameter of interest</w:t>
      </w:r>
      <w:r>
        <w:rPr>
          <w:rFonts w:ascii="Tahoma" w:hAnsi="Tahoma"/>
          <w:sz w:val="24"/>
        </w:rPr>
        <w:t xml:space="preserve"> can be:  population mean, population standard deviation, </w:t>
      </w:r>
      <w:proofErr w:type="gramStart"/>
      <w:r>
        <w:rPr>
          <w:rFonts w:ascii="Tahoma" w:hAnsi="Tahoma"/>
          <w:sz w:val="24"/>
        </w:rPr>
        <w:t>population</w:t>
      </w:r>
      <w:proofErr w:type="gramEnd"/>
      <w:r>
        <w:rPr>
          <w:rFonts w:ascii="Tahoma" w:hAnsi="Tahoma"/>
          <w:sz w:val="24"/>
        </w:rPr>
        <w:t xml:space="preserve"> proportion, difference in population means, difference in population standard deviations, or difference in population proportions</w:t>
      </w:r>
    </w:p>
    <w:p w:rsidR="00981394" w:rsidRDefault="00981394" w:rsidP="00981394">
      <w:pPr>
        <w:rPr>
          <w:rFonts w:ascii="Tahoma" w:hAnsi="Tahoma"/>
          <w:sz w:val="24"/>
        </w:rPr>
      </w:pPr>
    </w:p>
    <w:p w:rsidR="00981394" w:rsidRDefault="00981394">
      <w:pPr>
        <w:rPr>
          <w:rFonts w:ascii="Tahoma" w:hAnsi="Tahoma"/>
          <w:b/>
          <w:sz w:val="24"/>
        </w:rPr>
      </w:pPr>
    </w:p>
    <w:p w:rsidR="002E2BB2" w:rsidRDefault="002E2BB2">
      <w:pPr>
        <w:rPr>
          <w:rFonts w:ascii="Tahoma" w:hAnsi="Tahoma"/>
          <w:sz w:val="24"/>
        </w:rPr>
      </w:pPr>
      <w:r>
        <w:rPr>
          <w:rFonts w:ascii="Tahoma" w:hAnsi="Tahoma"/>
          <w:b/>
          <w:sz w:val="24"/>
        </w:rPr>
        <w:t xml:space="preserve">Example </w:t>
      </w:r>
      <w:r w:rsidR="00981394">
        <w:rPr>
          <w:rFonts w:ascii="Tahoma" w:hAnsi="Tahoma"/>
          <w:b/>
          <w:sz w:val="24"/>
        </w:rPr>
        <w:t>#1</w:t>
      </w:r>
      <w:r>
        <w:rPr>
          <w:rFonts w:ascii="Tahoma" w:hAnsi="Tahoma"/>
          <w:b/>
          <w:sz w:val="24"/>
        </w:rPr>
        <w:t>:</w:t>
      </w:r>
      <w:r>
        <w:rPr>
          <w:rFonts w:ascii="Tahoma" w:hAnsi="Tahoma"/>
          <w:sz w:val="24"/>
        </w:rPr>
        <w:t xml:space="preserve"> </w: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An efficiency expert intends to use the mean of a random sample of size 40 to estimate the average time it takes auto mechanics to perform a certain task. If based on experience, the efficiency expert can assume </w:t>
      </w:r>
      <w:proofErr w:type="gramStart"/>
      <w:r>
        <w:rPr>
          <w:rFonts w:ascii="Tahoma" w:hAnsi="Tahoma"/>
          <w:sz w:val="24"/>
        </w:rPr>
        <w:t xml:space="preserve">that  </w:t>
      </w:r>
      <w:proofErr w:type="gramEnd"/>
      <w:r w:rsidRPr="007E5DCF">
        <w:rPr>
          <w:rFonts w:ascii="Tahoma" w:hAnsi="Tahoma"/>
          <w:position w:val="-6"/>
          <w:sz w:val="24"/>
        </w:rPr>
        <w:object w:dxaOrig="780" w:dyaOrig="260">
          <v:shape id="_x0000_i1059" type="#_x0000_t75" style="width:48.75pt;height:15.75pt" o:ole="">
            <v:imagedata r:id="rId55" o:title=""/>
          </v:shape>
          <o:OLEObject Type="Embed" ProgID="Equation.2" ShapeID="_x0000_i1059" DrawAspect="Content" ObjectID="_1513748032" r:id="rId56"/>
        </w:object>
      </w:r>
      <w:r>
        <w:rPr>
          <w:rFonts w:ascii="Tahoma" w:hAnsi="Tahoma"/>
          <w:sz w:val="24"/>
        </w:rPr>
        <w:t>minutes, what can we assert with a probability of 99% about the maximum size of his error?</w:t>
      </w:r>
    </w:p>
    <w:p w:rsidR="002E2BB2" w:rsidRDefault="002E2BB2">
      <w:pPr>
        <w:rPr>
          <w:rFonts w:ascii="Tahoma" w:hAnsi="Tahoma"/>
          <w:sz w:val="24"/>
        </w:rPr>
      </w:pPr>
    </w:p>
    <w:p w:rsidR="002E2BB2" w:rsidRDefault="002E2BB2">
      <w:pPr>
        <w:rPr>
          <w:rFonts w:ascii="Tahoma" w:hAnsi="Tahoma"/>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551247" w:rsidRDefault="00551247">
      <w:pPr>
        <w:rPr>
          <w:rFonts w:ascii="Tahoma" w:hAnsi="Tahoma"/>
          <w:b/>
          <w:sz w:val="24"/>
        </w:rPr>
      </w:pPr>
    </w:p>
    <w:p w:rsidR="002E2BB2" w:rsidRDefault="002E2BB2">
      <w:pPr>
        <w:rPr>
          <w:rFonts w:ascii="Tahoma" w:hAnsi="Tahoma"/>
          <w:sz w:val="24"/>
        </w:rPr>
      </w:pPr>
      <w:r>
        <w:rPr>
          <w:rFonts w:ascii="Tahoma" w:hAnsi="Tahoma"/>
          <w:b/>
          <w:sz w:val="24"/>
        </w:rPr>
        <w:lastRenderedPageBreak/>
        <w:t>Confidence Intervals for Means</w:t>
      </w: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1240" w:dyaOrig="720">
          <v:shape id="_x0000_i1060" type="#_x0000_t75" style="width:75.75pt;height:43.5pt" o:ole="">
            <v:imagedata r:id="rId23" o:title=""/>
          </v:shape>
          <o:OLEObject Type="Embed" ProgID="Equation.2" ShapeID="_x0000_i1060" DrawAspect="Content" ObjectID="_1513748033" r:id="rId57"/>
        </w:object>
      </w:r>
      <w:r>
        <w:rPr>
          <w:rFonts w:ascii="Tahoma" w:hAnsi="Tahoma"/>
          <w:sz w:val="24"/>
        </w:rPr>
        <w:t xml:space="preserve">          </w:t>
      </w: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1560" w:dyaOrig="720">
          <v:shape id="_x0000_i1061" type="#_x0000_t75" style="width:89.25pt;height:41.25pt" o:ole="">
            <v:imagedata r:id="rId53" o:title=""/>
          </v:shape>
          <o:OLEObject Type="Embed" ProgID="Equation.2" ShapeID="_x0000_i1061" DrawAspect="Content" ObjectID="_1513748034" r:id="rId58"/>
        </w:object>
      </w:r>
    </w:p>
    <w:p w:rsidR="002E2BB2" w:rsidRDefault="002E2BB2">
      <w:pPr>
        <w:rPr>
          <w:rFonts w:ascii="Tahoma" w:hAnsi="Tahoma"/>
          <w:sz w:val="24"/>
        </w:rPr>
      </w:pPr>
    </w:p>
    <w:p w:rsidR="002E2BB2" w:rsidRDefault="002E2BB2">
      <w:pPr>
        <w:rPr>
          <w:rFonts w:ascii="Tahoma" w:hAnsi="Tahoma"/>
          <w:sz w:val="24"/>
        </w:rPr>
      </w:pPr>
      <w:r w:rsidRPr="007E5DCF">
        <w:rPr>
          <w:rFonts w:ascii="Tahoma" w:hAnsi="Tahoma"/>
          <w:position w:val="-32"/>
          <w:sz w:val="24"/>
        </w:rPr>
        <w:object w:dxaOrig="2740" w:dyaOrig="720">
          <v:shape id="_x0000_i1062" type="#_x0000_t75" style="width:167.25pt;height:44.25pt" o:ole="">
            <v:imagedata r:id="rId59" o:title=""/>
          </v:shape>
          <o:OLEObject Type="Embed" ProgID="Equation.2" ShapeID="_x0000_i1062" DrawAspect="Content" ObjectID="_1513748035" r:id="rId60"/>
        </w:object>
      </w:r>
    </w:p>
    <w:p w:rsidR="002E2BB2" w:rsidRDefault="00C03ACE">
      <w:pPr>
        <w:rPr>
          <w:rFonts w:ascii="Tahoma" w:hAnsi="Tahoma"/>
          <w:sz w:val="24"/>
        </w:rPr>
      </w:pPr>
      <w:r>
        <w:rPr>
          <w:rFonts w:ascii="Tahoma" w:hAnsi="Tahoma"/>
          <w:noProof/>
          <w:sz w:val="24"/>
        </w:rPr>
        <w:pict>
          <v:rect id="_x0000_s1026" style="position:absolute;margin-left:-10.8pt;margin-top:7.95pt;width:194.45pt;height:57.65pt;z-index:-251661824" o:allowincell="f">
            <v:fill color2="black"/>
          </v:rect>
        </w:pict>
      </w:r>
    </w:p>
    <w:p w:rsidR="002E2BB2" w:rsidRDefault="002E2BB2">
      <w:pPr>
        <w:rPr>
          <w:rFonts w:ascii="Tahoma" w:hAnsi="Tahoma"/>
          <w:sz w:val="24"/>
        </w:rPr>
      </w:pPr>
      <w:r w:rsidRPr="007E5DCF">
        <w:rPr>
          <w:rFonts w:ascii="Tahoma" w:hAnsi="Tahoma"/>
          <w:position w:val="-32"/>
          <w:sz w:val="24"/>
        </w:rPr>
        <w:object w:dxaOrig="2799" w:dyaOrig="720">
          <v:shape id="_x0000_i1063" type="#_x0000_t75" style="width:171pt;height:44.25pt" o:ole="">
            <v:imagedata r:id="rId61" o:title=""/>
          </v:shape>
          <o:OLEObject Type="Embed" ProgID="Equation.2" ShapeID="_x0000_i1063" DrawAspect="Content" ObjectID="_1513748036" r:id="rId62"/>
        </w:object>
      </w:r>
      <w:r>
        <w:rPr>
          <w:rFonts w:ascii="Tahoma" w:hAnsi="Tahoma"/>
          <w:sz w:val="24"/>
        </w:rPr>
        <w:t xml:space="preserve">  </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We can assert with a probability of </w:t>
      </w:r>
      <w:r w:rsidRPr="007E5DCF">
        <w:rPr>
          <w:rFonts w:ascii="Tahoma" w:hAnsi="Tahoma"/>
          <w:position w:val="-10"/>
          <w:sz w:val="24"/>
        </w:rPr>
        <w:object w:dxaOrig="800" w:dyaOrig="300">
          <v:shape id="_x0000_i1064" type="#_x0000_t75" style="width:39.75pt;height:15pt" o:ole="">
            <v:imagedata r:id="rId11" o:title=""/>
          </v:shape>
          <o:OLEObject Type="Embed" ProgID="Equation.2" ShapeID="_x0000_i1064" DrawAspect="Content" ObjectID="_1513748037" r:id="rId63"/>
        </w:object>
      </w:r>
      <w:r>
        <w:rPr>
          <w:rFonts w:ascii="Tahoma" w:hAnsi="Tahoma"/>
          <w:sz w:val="24"/>
        </w:rPr>
        <w:t xml:space="preserve">100% confidence that this interval contains the population mean we are trying to estimate based upon large sample </w:t>
      </w:r>
      <w:proofErr w:type="gramStart"/>
      <w:r>
        <w:rPr>
          <w:rFonts w:ascii="Tahoma" w:hAnsi="Tahoma"/>
          <w:sz w:val="24"/>
        </w:rPr>
        <w:t>( n</w:t>
      </w:r>
      <w:proofErr w:type="gramEnd"/>
      <w:r>
        <w:rPr>
          <w:rFonts w:ascii="Tahoma" w:hAnsi="Tahoma"/>
          <w:sz w:val="24"/>
        </w:rPr>
        <w:t xml:space="preserve"> </w:t>
      </w:r>
      <w:r>
        <w:rPr>
          <w:rFonts w:ascii="Tahoma" w:hAnsi="Tahoma"/>
          <w:sz w:val="24"/>
          <w:u w:val="words"/>
        </w:rPr>
        <w:t>&gt;</w:t>
      </w:r>
      <w:r>
        <w:rPr>
          <w:rFonts w:ascii="Tahoma" w:hAnsi="Tahoma"/>
          <w:sz w:val="24"/>
        </w:rPr>
        <w:t xml:space="preserve"> 30). </w:t>
      </w:r>
      <w:proofErr w:type="gramStart"/>
      <w:r>
        <w:rPr>
          <w:rFonts w:ascii="Tahoma" w:hAnsi="Tahoma"/>
          <w:sz w:val="24"/>
        </w:rPr>
        <w:t xml:space="preserve">Use  </w:t>
      </w:r>
      <w:proofErr w:type="gramEnd"/>
      <w:r w:rsidRPr="007E5DCF">
        <w:rPr>
          <w:rFonts w:ascii="Tahoma" w:hAnsi="Tahoma"/>
          <w:position w:val="-6"/>
          <w:sz w:val="24"/>
        </w:rPr>
        <w:object w:dxaOrig="600" w:dyaOrig="220">
          <v:shape id="_x0000_i1065" type="#_x0000_t75" style="width:37.5pt;height:13.5pt" o:ole="">
            <v:imagedata r:id="rId64" o:title=""/>
          </v:shape>
          <o:OLEObject Type="Embed" ProgID="Equation.2" ShapeID="_x0000_i1065" DrawAspect="Content" ObjectID="_1513748038" r:id="rId65"/>
        </w:object>
      </w:r>
      <w:r>
        <w:rPr>
          <w:rFonts w:ascii="Tahoma" w:hAnsi="Tahoma"/>
          <w:sz w:val="24"/>
        </w:rPr>
        <w:t>.</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551247" w:rsidRDefault="00551247">
      <w:pPr>
        <w:rPr>
          <w:rFonts w:ascii="Tahoma" w:hAnsi="Tahoma"/>
          <w:b/>
          <w:sz w:val="24"/>
        </w:rPr>
      </w:pPr>
    </w:p>
    <w:p w:rsidR="00551247" w:rsidRDefault="00551247">
      <w:pPr>
        <w:rPr>
          <w:rFonts w:ascii="Tahoma" w:hAnsi="Tahoma"/>
          <w:b/>
          <w:sz w:val="24"/>
        </w:rPr>
      </w:pPr>
    </w:p>
    <w:p w:rsidR="00981394" w:rsidRDefault="00981394">
      <w:pPr>
        <w:rPr>
          <w:rFonts w:ascii="Tahoma" w:hAnsi="Tahoma"/>
          <w:b/>
          <w:sz w:val="24"/>
        </w:rPr>
      </w:pPr>
      <w:r>
        <w:rPr>
          <w:rFonts w:ascii="Tahoma" w:hAnsi="Tahoma"/>
          <w:b/>
          <w:sz w:val="24"/>
        </w:rPr>
        <w:br/>
      </w:r>
      <w:r>
        <w:rPr>
          <w:rFonts w:ascii="Tahoma" w:hAnsi="Tahoma"/>
          <w:b/>
          <w:sz w:val="24"/>
        </w:rPr>
        <w:br/>
      </w:r>
      <w:r>
        <w:rPr>
          <w:rFonts w:ascii="Tahoma" w:hAnsi="Tahoma"/>
          <w:b/>
          <w:sz w:val="24"/>
        </w:rPr>
        <w:br/>
      </w:r>
      <w:r>
        <w:rPr>
          <w:rFonts w:ascii="Tahoma" w:hAnsi="Tahoma"/>
          <w:b/>
          <w:sz w:val="24"/>
        </w:rPr>
        <w:br/>
      </w:r>
      <w:r>
        <w:rPr>
          <w:rFonts w:ascii="Tahoma" w:hAnsi="Tahoma"/>
          <w:b/>
          <w:sz w:val="24"/>
        </w:rPr>
        <w:br/>
      </w:r>
    </w:p>
    <w:p w:rsidR="00981394" w:rsidRDefault="00981394">
      <w:pPr>
        <w:overflowPunct/>
        <w:autoSpaceDE/>
        <w:autoSpaceDN/>
        <w:adjustRightInd/>
        <w:textAlignment w:val="auto"/>
        <w:rPr>
          <w:rFonts w:ascii="Tahoma" w:hAnsi="Tahoma"/>
          <w:b/>
          <w:sz w:val="24"/>
        </w:rPr>
      </w:pPr>
      <w:r>
        <w:rPr>
          <w:rFonts w:ascii="Tahoma" w:hAnsi="Tahoma"/>
          <w:b/>
          <w:sz w:val="24"/>
        </w:rPr>
        <w:br w:type="page"/>
      </w:r>
    </w:p>
    <w:p w:rsidR="002E2BB2" w:rsidRDefault="002E2BB2">
      <w:pPr>
        <w:rPr>
          <w:rFonts w:ascii="Tahoma" w:hAnsi="Tahoma"/>
          <w:b/>
          <w:sz w:val="24"/>
        </w:rPr>
      </w:pPr>
      <w:r>
        <w:rPr>
          <w:rFonts w:ascii="Tahoma" w:hAnsi="Tahoma"/>
          <w:b/>
          <w:sz w:val="24"/>
        </w:rPr>
        <w:lastRenderedPageBreak/>
        <w:t>Length of Confidence Intervals</w: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The ultimate goal of determining confidence intervals is that one should strive for a high level of confidence and a narrow interval.</w:t>
      </w:r>
    </w:p>
    <w:p w:rsidR="002E2BB2" w:rsidRDefault="002E2BB2">
      <w:pPr>
        <w:rPr>
          <w:rFonts w:ascii="Tahoma" w:hAnsi="Tahoma"/>
          <w:sz w:val="24"/>
        </w:rPr>
      </w:pPr>
    </w:p>
    <w:p w:rsidR="002E2BB2" w:rsidRDefault="002E2BB2">
      <w:pPr>
        <w:rPr>
          <w:rFonts w:ascii="Tahoma" w:hAnsi="Tahoma"/>
          <w:sz w:val="24"/>
        </w:rPr>
      </w:pPr>
    </w:p>
    <w:p w:rsidR="002E2BB2" w:rsidRDefault="00E311C1">
      <w:pPr>
        <w:rPr>
          <w:rFonts w:ascii="Tahoma" w:hAnsi="Tahoma"/>
          <w:sz w:val="24"/>
        </w:rPr>
      </w:pPr>
      <w:r>
        <w:rPr>
          <w:rFonts w:ascii="Tahoma" w:hAnsi="Tahoma"/>
          <w:sz w:val="24"/>
        </w:rPr>
        <w:tab/>
      </w:r>
      <w:r>
        <w:rPr>
          <w:rFonts w:ascii="Tahoma" w:hAnsi="Tahoma"/>
          <w:sz w:val="24"/>
        </w:rPr>
        <w:tab/>
      </w:r>
      <w:r>
        <w:rPr>
          <w:rFonts w:ascii="Tahoma" w:hAnsi="Tahoma"/>
          <w:sz w:val="24"/>
        </w:rPr>
        <w:tab/>
      </w:r>
      <w:r>
        <w:rPr>
          <w:rFonts w:ascii="Tahoma" w:hAnsi="Tahoma"/>
          <w:sz w:val="24"/>
        </w:rPr>
        <w:tab/>
      </w:r>
      <w:r w:rsidR="0090181E" w:rsidRPr="007E5DCF">
        <w:rPr>
          <w:rFonts w:ascii="Tahoma" w:hAnsi="Tahoma"/>
          <w:position w:val="-32"/>
          <w:sz w:val="24"/>
        </w:rPr>
        <w:object w:dxaOrig="1240" w:dyaOrig="700">
          <v:shape id="_x0000_i1066" type="#_x0000_t75" style="width:75.75pt;height:42pt" o:ole="">
            <v:imagedata r:id="rId66" o:title=""/>
          </v:shape>
          <o:OLEObject Type="Embed" ProgID="Equation.3" ShapeID="_x0000_i1066" DrawAspect="Content" ObjectID="_1513748039" r:id="rId67"/>
        </w:objec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Determining the length of the confidence interval for </w:t>
      </w:r>
      <w:r w:rsidRPr="007E5DCF">
        <w:rPr>
          <w:rFonts w:ascii="Tahoma" w:hAnsi="Tahoma"/>
          <w:position w:val="-10"/>
          <w:sz w:val="24"/>
        </w:rPr>
        <w:object w:dxaOrig="240" w:dyaOrig="260">
          <v:shape id="_x0000_i1067" type="#_x0000_t75" style="width:12pt;height:12.75pt" o:ole="">
            <v:imagedata r:id="rId9" o:title=""/>
          </v:shape>
          <o:OLEObject Type="Embed" ProgID="Equation.2" ShapeID="_x0000_i1067" DrawAspect="Content" ObjectID="_1513748040" r:id="rId68"/>
        </w:object>
      </w:r>
      <w:r>
        <w:rPr>
          <w:rFonts w:ascii="Tahoma" w:hAnsi="Tahoma"/>
          <w:sz w:val="24"/>
        </w:rPr>
        <w:t xml:space="preserve"> does not depend </w:t>
      </w:r>
      <w:proofErr w:type="gramStart"/>
      <w:r>
        <w:rPr>
          <w:rFonts w:ascii="Tahoma" w:hAnsi="Tahoma"/>
          <w:sz w:val="24"/>
        </w:rPr>
        <w:t xml:space="preserve">on </w:t>
      </w:r>
      <w:proofErr w:type="gramEnd"/>
      <w:r w:rsidRPr="007E5DCF">
        <w:rPr>
          <w:rFonts w:ascii="Tahoma" w:hAnsi="Tahoma"/>
          <w:position w:val="-4"/>
          <w:sz w:val="24"/>
        </w:rPr>
        <w:object w:dxaOrig="200" w:dyaOrig="320">
          <v:shape id="_x0000_i1068" type="#_x0000_t75" style="width:9.75pt;height:15.75pt" o:ole="">
            <v:imagedata r:id="rId6" o:title=""/>
          </v:shape>
          <o:OLEObject Type="Embed" ProgID="Equation.2" ShapeID="_x0000_i1068" DrawAspect="Content" ObjectID="_1513748041" r:id="rId69"/>
        </w:object>
      </w:r>
      <w:r>
        <w:rPr>
          <w:rFonts w:ascii="Tahoma" w:hAnsi="Tahoma"/>
          <w:sz w:val="24"/>
        </w:rPr>
        <w:t xml:space="preserve">, but it does depend on </w:t>
      </w:r>
      <w:r w:rsidRPr="007E5DCF">
        <w:rPr>
          <w:rFonts w:ascii="Tahoma" w:hAnsi="Tahoma"/>
          <w:position w:val="-32"/>
          <w:sz w:val="24"/>
        </w:rPr>
        <w:object w:dxaOrig="620" w:dyaOrig="540">
          <v:shape id="_x0000_i1069" type="#_x0000_t75" style="width:34.5pt;height:30pt" o:ole="">
            <v:imagedata r:id="rId70" o:title=""/>
          </v:shape>
          <o:OLEObject Type="Embed" ProgID="Equation.2" ShapeID="_x0000_i1069" DrawAspect="Content" ObjectID="_1513748042" r:id="rId71"/>
        </w:object>
      </w:r>
      <w:r>
        <w:rPr>
          <w:rFonts w:ascii="Tahoma" w:hAnsi="Tahoma"/>
          <w:sz w:val="24"/>
        </w:rPr>
        <w:t xml:space="preserve"> and </w:t>
      </w:r>
      <w:proofErr w:type="spellStart"/>
      <w:r>
        <w:rPr>
          <w:rFonts w:ascii="Tahoma" w:hAnsi="Tahoma"/>
          <w:sz w:val="24"/>
        </w:rPr>
        <w:t>n</w:t>
      </w:r>
      <w:proofErr w:type="spellEnd"/>
      <w:r>
        <w:rPr>
          <w:rFonts w:ascii="Tahoma" w:hAnsi="Tahoma"/>
          <w:sz w:val="24"/>
        </w:rPr>
        <w:t>, in the following manner :</w:t>
      </w:r>
    </w:p>
    <w:p w:rsidR="002E2BB2" w:rsidRDefault="002E2BB2">
      <w:pPr>
        <w:numPr>
          <w:ilvl w:val="0"/>
          <w:numId w:val="2"/>
        </w:numPr>
        <w:rPr>
          <w:rFonts w:ascii="Tahoma" w:hAnsi="Tahoma"/>
          <w:sz w:val="24"/>
        </w:rPr>
      </w:pPr>
      <w:r>
        <w:rPr>
          <w:rFonts w:ascii="Tahoma" w:hAnsi="Tahoma"/>
          <w:sz w:val="24"/>
        </w:rPr>
        <w:t>For a given sample size, if the level of confidence is raised, the interval will be wider and estimation will be less precise. On the other hand, if the interval is made narrower so estimation is more precise, then the confidence level must be lowered.</w:t>
      </w:r>
      <w:r>
        <w:rPr>
          <w:rFonts w:ascii="Tahoma" w:hAnsi="Tahoma"/>
          <w:sz w:val="24"/>
        </w:rPr>
        <w:br/>
      </w:r>
    </w:p>
    <w:p w:rsidR="002E2BB2" w:rsidRDefault="002E2BB2">
      <w:pPr>
        <w:numPr>
          <w:ilvl w:val="0"/>
          <w:numId w:val="2"/>
        </w:numPr>
        <w:rPr>
          <w:rFonts w:ascii="Tahoma" w:hAnsi="Tahoma"/>
          <w:sz w:val="24"/>
        </w:rPr>
      </w:pPr>
      <w:r>
        <w:rPr>
          <w:rFonts w:ascii="Tahoma" w:hAnsi="Tahoma"/>
          <w:sz w:val="24"/>
        </w:rPr>
        <w:t xml:space="preserve">The quantity </w:t>
      </w:r>
      <w:r w:rsidRPr="007E5DCF">
        <w:rPr>
          <w:rFonts w:ascii="Tahoma" w:hAnsi="Tahoma"/>
          <w:position w:val="-6"/>
          <w:sz w:val="24"/>
        </w:rPr>
        <w:object w:dxaOrig="240" w:dyaOrig="220">
          <v:shape id="_x0000_i1070" type="#_x0000_t75" style="width:15pt;height:13.5pt" o:ole="">
            <v:imagedata r:id="rId25" o:title=""/>
          </v:shape>
          <o:OLEObject Type="Embed" ProgID="Equation.2" ShapeID="_x0000_i1070" DrawAspect="Content" ObjectID="_1513748043" r:id="rId72"/>
        </w:object>
      </w:r>
      <w:r>
        <w:rPr>
          <w:rFonts w:ascii="Tahoma" w:hAnsi="Tahoma"/>
          <w:sz w:val="24"/>
        </w:rPr>
        <w:t xml:space="preserve">appears in the numerator of the formula listed above. Therefore, the length of the interval will be large if </w:t>
      </w:r>
      <w:r w:rsidRPr="007E5DCF">
        <w:rPr>
          <w:rFonts w:ascii="Tahoma" w:hAnsi="Tahoma"/>
          <w:position w:val="-6"/>
          <w:sz w:val="24"/>
        </w:rPr>
        <w:object w:dxaOrig="240" w:dyaOrig="220">
          <v:shape id="_x0000_i1071" type="#_x0000_t75" style="width:15pt;height:13.5pt" o:ole="">
            <v:imagedata r:id="rId25" o:title=""/>
          </v:shape>
          <o:OLEObject Type="Embed" ProgID="Equation.2" ShapeID="_x0000_i1071" DrawAspect="Content" ObjectID="_1513748044" r:id="rId73"/>
        </w:object>
      </w:r>
      <w:r>
        <w:rPr>
          <w:rFonts w:ascii="Tahoma" w:hAnsi="Tahoma"/>
          <w:sz w:val="24"/>
        </w:rPr>
        <w:t xml:space="preserve"> is large and small if </w:t>
      </w:r>
      <w:r w:rsidRPr="007E5DCF">
        <w:rPr>
          <w:rFonts w:ascii="Tahoma" w:hAnsi="Tahoma"/>
          <w:position w:val="-6"/>
          <w:sz w:val="24"/>
        </w:rPr>
        <w:object w:dxaOrig="240" w:dyaOrig="220">
          <v:shape id="_x0000_i1072" type="#_x0000_t75" style="width:15pt;height:13.5pt" o:ole="">
            <v:imagedata r:id="rId25" o:title=""/>
          </v:shape>
          <o:OLEObject Type="Embed" ProgID="Equation.2" ShapeID="_x0000_i1072" DrawAspect="Content" ObjectID="_1513748045" r:id="rId74"/>
        </w:object>
      </w:r>
      <w:r>
        <w:rPr>
          <w:rFonts w:ascii="Tahoma" w:hAnsi="Tahoma"/>
          <w:sz w:val="24"/>
        </w:rPr>
        <w:t xml:space="preserve"> is small. Notice that </w:t>
      </w:r>
      <w:r w:rsidRPr="007E5DCF">
        <w:rPr>
          <w:rFonts w:ascii="Tahoma" w:hAnsi="Tahoma"/>
          <w:position w:val="-6"/>
          <w:sz w:val="24"/>
        </w:rPr>
        <w:object w:dxaOrig="240" w:dyaOrig="220">
          <v:shape id="_x0000_i1073" type="#_x0000_t75" style="width:15pt;height:13.5pt" o:ole="">
            <v:imagedata r:id="rId25" o:title=""/>
          </v:shape>
          <o:OLEObject Type="Embed" ProgID="Equation.2" ShapeID="_x0000_i1073" DrawAspect="Content" ObjectID="_1513748046" r:id="rId75"/>
        </w:object>
      </w:r>
      <w:r>
        <w:rPr>
          <w:rFonts w:ascii="Tahoma" w:hAnsi="Tahoma"/>
          <w:sz w:val="24"/>
        </w:rPr>
        <w:t xml:space="preserve"> is a population characteristic and the experimenter has no control over its value.</w:t>
      </w:r>
    </w:p>
    <w:p w:rsidR="002E2BB2" w:rsidRDefault="002E2BB2">
      <w:pPr>
        <w:rPr>
          <w:rFonts w:ascii="Tahoma" w:hAnsi="Tahoma"/>
          <w:sz w:val="24"/>
        </w:rPr>
      </w:pPr>
    </w:p>
    <w:p w:rsidR="002E2BB2" w:rsidRDefault="002E2BB2">
      <w:pPr>
        <w:numPr>
          <w:ilvl w:val="0"/>
          <w:numId w:val="3"/>
        </w:numPr>
        <w:rPr>
          <w:rFonts w:ascii="Tahoma" w:hAnsi="Tahoma"/>
          <w:sz w:val="24"/>
        </w:rPr>
      </w:pPr>
      <w:r>
        <w:rPr>
          <w:rFonts w:ascii="Tahoma" w:hAnsi="Tahoma"/>
          <w:sz w:val="24"/>
        </w:rPr>
        <w:t xml:space="preserve">Since n appears in the denominator </w:t>
      </w:r>
      <w:proofErr w:type="gramStart"/>
      <w:r>
        <w:rPr>
          <w:rFonts w:ascii="Tahoma" w:hAnsi="Tahoma"/>
          <w:sz w:val="24"/>
        </w:rPr>
        <w:t xml:space="preserve">of </w:t>
      </w:r>
      <w:proofErr w:type="gramEnd"/>
      <w:r w:rsidR="0090181E" w:rsidRPr="007E5DCF">
        <w:rPr>
          <w:rFonts w:ascii="Tahoma" w:hAnsi="Tahoma"/>
          <w:position w:val="-32"/>
          <w:sz w:val="24"/>
        </w:rPr>
        <w:object w:dxaOrig="820" w:dyaOrig="700">
          <v:shape id="_x0000_i1074" type="#_x0000_t75" style="width:50.25pt;height:42pt" o:ole="">
            <v:imagedata r:id="rId76" o:title=""/>
          </v:shape>
          <o:OLEObject Type="Embed" ProgID="Equation.3" ShapeID="_x0000_i1074" DrawAspect="Content" ObjectID="_1513748047" r:id="rId77"/>
        </w:object>
      </w:r>
      <w:r>
        <w:rPr>
          <w:rFonts w:ascii="Tahoma" w:hAnsi="Tahoma"/>
          <w:sz w:val="24"/>
        </w:rPr>
        <w:t xml:space="preserve">, then the width will be small if n is large. Thus, if a very high accuracy in estimating </w:t>
      </w:r>
      <w:r w:rsidRPr="007E5DCF">
        <w:rPr>
          <w:rFonts w:ascii="Tahoma" w:hAnsi="Tahoma"/>
          <w:position w:val="-10"/>
          <w:sz w:val="24"/>
        </w:rPr>
        <w:object w:dxaOrig="240" w:dyaOrig="260">
          <v:shape id="_x0000_i1075" type="#_x0000_t75" style="width:12pt;height:12.75pt" o:ole="">
            <v:imagedata r:id="rId9" o:title=""/>
          </v:shape>
          <o:OLEObject Type="Embed" ProgID="Equation.2" ShapeID="_x0000_i1075" DrawAspect="Content" ObjectID="_1513748048" r:id="rId78"/>
        </w:object>
      </w:r>
      <w:r>
        <w:rPr>
          <w:rFonts w:ascii="Tahoma" w:hAnsi="Tahoma"/>
          <w:sz w:val="24"/>
        </w:rPr>
        <w:t xml:space="preserve"> is desired (a narrow confidence interval with a high degree of confidence is desired), then a way to accomplish this is by picking an appropriately large sample.</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r>
        <w:rPr>
          <w:rFonts w:ascii="Tahoma" w:hAnsi="Tahoma"/>
          <w:sz w:val="24"/>
        </w:rPr>
        <w:br w:type="page"/>
      </w:r>
      <w:r>
        <w:rPr>
          <w:rFonts w:ascii="Tahoma" w:hAnsi="Tahoma"/>
          <w:sz w:val="24"/>
        </w:rPr>
        <w:lastRenderedPageBreak/>
        <w:t xml:space="preserve">How large a sample for </w:t>
      </w:r>
      <w:proofErr w:type="gramStart"/>
      <w:r>
        <w:rPr>
          <w:rFonts w:ascii="Tahoma" w:hAnsi="Tahoma"/>
          <w:sz w:val="24"/>
        </w:rPr>
        <w:t xml:space="preserve">estimating </w:t>
      </w:r>
      <w:r w:rsidRPr="007E5DCF">
        <w:rPr>
          <w:rFonts w:ascii="Tahoma" w:hAnsi="Tahoma"/>
          <w:position w:val="-10"/>
          <w:sz w:val="24"/>
        </w:rPr>
        <w:object w:dxaOrig="240" w:dyaOrig="260">
          <v:shape id="_x0000_i1076" type="#_x0000_t75" style="width:12pt;height:12.75pt" o:ole="">
            <v:imagedata r:id="rId9" o:title=""/>
          </v:shape>
          <o:OLEObject Type="Embed" ProgID="Equation.2" ShapeID="_x0000_i1076" DrawAspect="Content" ObjectID="_1513748049" r:id="rId79"/>
        </w:object>
      </w:r>
      <w:r>
        <w:rPr>
          <w:rFonts w:ascii="Tahoma" w:hAnsi="Tahoma"/>
          <w:sz w:val="24"/>
        </w:rPr>
        <w:t xml:space="preserve"> ?  </w:t>
      </w:r>
      <w:proofErr w:type="gramStart"/>
      <w:r>
        <w:rPr>
          <w:rFonts w:ascii="Tahoma" w:hAnsi="Tahoma"/>
          <w:sz w:val="24"/>
        </w:rPr>
        <w:t>n</w:t>
      </w:r>
      <w:proofErr w:type="gramEnd"/>
      <w:r>
        <w:rPr>
          <w:rFonts w:ascii="Tahoma" w:hAnsi="Tahoma"/>
          <w:sz w:val="24"/>
        </w:rPr>
        <w:t xml:space="preserve"> </w:t>
      </w:r>
      <w:r>
        <w:rPr>
          <w:rFonts w:ascii="Tahoma" w:hAnsi="Tahoma"/>
          <w:sz w:val="24"/>
          <w:u w:val="words"/>
        </w:rPr>
        <w:t>&gt;</w:t>
      </w:r>
      <w:r>
        <w:rPr>
          <w:rFonts w:ascii="Tahoma" w:hAnsi="Tahoma"/>
          <w:sz w:val="24"/>
        </w:rPr>
        <w:t xml:space="preserve"> 30</w:t>
      </w:r>
    </w:p>
    <w:p w:rsidR="002E2BB2" w:rsidRDefault="002E2BB2">
      <w:pPr>
        <w:rPr>
          <w:rFonts w:ascii="Tahoma" w:hAnsi="Tahoma"/>
          <w:sz w:val="24"/>
        </w:rPr>
      </w:pPr>
    </w:p>
    <w:p w:rsidR="002E2BB2" w:rsidRDefault="002E2BB2">
      <w:pPr>
        <w:rPr>
          <w:rFonts w:ascii="Tahoma" w:hAnsi="Tahoma"/>
          <w:sz w:val="24"/>
        </w:rPr>
      </w:pPr>
      <w:r>
        <w:rPr>
          <w:rFonts w:ascii="Tahoma" w:hAnsi="Tahoma"/>
          <w:b/>
          <w:sz w:val="24"/>
        </w:rPr>
        <w:t xml:space="preserve">Example </w:t>
      </w:r>
      <w:r w:rsidR="00981394">
        <w:rPr>
          <w:rFonts w:ascii="Tahoma" w:hAnsi="Tahoma"/>
          <w:b/>
          <w:sz w:val="24"/>
        </w:rPr>
        <w:t>#2</w:t>
      </w:r>
      <w:r>
        <w:rPr>
          <w:rFonts w:ascii="Tahoma" w:hAnsi="Tahoma"/>
          <w:b/>
          <w:sz w:val="24"/>
        </w:rPr>
        <w:t>:</w:t>
      </w:r>
      <w:r>
        <w:rPr>
          <w:rFonts w:ascii="Tahoma" w:hAnsi="Tahoma"/>
          <w:sz w:val="24"/>
        </w:rPr>
        <w:t xml:space="preserve"> </w: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The dean of a college wants to use the mean of a random sample to estimate the average amount of time students take to get from one class to the next, and she wants this estimate to be in error by at most .25 minutes with a probability of 95% where </w:t>
      </w:r>
      <w:r w:rsidRPr="007E5DCF">
        <w:rPr>
          <w:rFonts w:ascii="Tahoma" w:hAnsi="Tahoma"/>
          <w:position w:val="-6"/>
          <w:sz w:val="24"/>
        </w:rPr>
        <w:object w:dxaOrig="720" w:dyaOrig="260">
          <v:shape id="_x0000_i1077" type="#_x0000_t75" style="width:45pt;height:15.75pt" o:ole="">
            <v:imagedata r:id="rId80" o:title=""/>
          </v:shape>
          <o:OLEObject Type="Embed" ProgID="Equation.2" ShapeID="_x0000_i1077" DrawAspect="Content" ObjectID="_1513748050" r:id="rId81"/>
        </w:object>
      </w:r>
      <w:r>
        <w:rPr>
          <w:rFonts w:ascii="Tahoma" w:hAnsi="Tahoma"/>
          <w:sz w:val="24"/>
        </w:rPr>
        <w:t>minutes. How large a sample will she have to take?</w:t>
      </w:r>
    </w:p>
    <w:p w:rsidR="002E2BB2" w:rsidRDefault="002E2BB2">
      <w:pPr>
        <w:rPr>
          <w:rFonts w:ascii="Tahoma" w:hAnsi="Tahoma"/>
          <w:sz w:val="24"/>
        </w:rPr>
      </w:pPr>
    </w:p>
    <w:p w:rsidR="00DA7E41" w:rsidRDefault="00DA7E41">
      <w:pPr>
        <w:rPr>
          <w:rFonts w:ascii="Tahoma" w:hAnsi="Tahoma"/>
          <w:b/>
          <w:sz w:val="24"/>
        </w:rPr>
      </w:pPr>
    </w:p>
    <w:p w:rsidR="002E2BB2" w:rsidRDefault="002E2BB2">
      <w:pPr>
        <w:rPr>
          <w:rFonts w:ascii="Tahoma" w:hAnsi="Tahoma"/>
          <w:sz w:val="24"/>
        </w:rPr>
      </w:pPr>
      <w:r>
        <w:rPr>
          <w:rFonts w:ascii="Tahoma" w:hAnsi="Tahoma"/>
          <w:b/>
          <w:sz w:val="24"/>
        </w:rPr>
        <w:t xml:space="preserve">Example </w:t>
      </w:r>
      <w:r w:rsidR="00981394">
        <w:rPr>
          <w:rFonts w:ascii="Tahoma" w:hAnsi="Tahoma"/>
          <w:b/>
          <w:sz w:val="24"/>
        </w:rPr>
        <w:t>#3</w:t>
      </w:r>
      <w:r>
        <w:rPr>
          <w:rFonts w:ascii="Tahoma" w:hAnsi="Tahoma"/>
          <w:b/>
          <w:sz w:val="24"/>
        </w:rPr>
        <w:t xml:space="preserve">: </w: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From past records, the seasonal rainfall in a county when observed over sixteen randomly picked years yielded a mean rainfall of 20.8 inches. If it can be assumed from past experience that rainfall during a season is normally distributed with </w:t>
      </w:r>
      <w:r w:rsidRPr="007E5DCF">
        <w:rPr>
          <w:rFonts w:ascii="Tahoma" w:hAnsi="Tahoma"/>
          <w:position w:val="-6"/>
          <w:sz w:val="24"/>
        </w:rPr>
        <w:object w:dxaOrig="760" w:dyaOrig="260">
          <v:shape id="_x0000_i1078" type="#_x0000_t75" style="width:47.25pt;height:15.75pt" o:ole="">
            <v:imagedata r:id="rId82" o:title=""/>
          </v:shape>
          <o:OLEObject Type="Embed" ProgID="Equation.2" ShapeID="_x0000_i1078" DrawAspect="Content" ObjectID="_1513748051" r:id="rId83"/>
        </w:object>
      </w:r>
      <w:r>
        <w:rPr>
          <w:rFonts w:ascii="Tahoma" w:hAnsi="Tahoma"/>
          <w:sz w:val="24"/>
        </w:rPr>
        <w:t xml:space="preserve">inches, construct confidence intervals for the true mean rainfall </w:t>
      </w:r>
      <w:r w:rsidRPr="007E5DCF">
        <w:rPr>
          <w:rFonts w:ascii="Tahoma" w:hAnsi="Tahoma"/>
          <w:position w:val="-10"/>
          <w:sz w:val="24"/>
        </w:rPr>
        <w:object w:dxaOrig="240" w:dyaOrig="260">
          <v:shape id="_x0000_i1079" type="#_x0000_t75" style="width:12pt;height:12.75pt" o:ole="">
            <v:imagedata r:id="rId9" o:title=""/>
          </v:shape>
          <o:OLEObject Type="Embed" ProgID="Equation.2" ShapeID="_x0000_i1079" DrawAspect="Content" ObjectID="_1513748052" r:id="rId84"/>
        </w:object>
      </w:r>
      <w:r>
        <w:rPr>
          <w:rFonts w:ascii="Tahoma" w:hAnsi="Tahoma"/>
          <w:sz w:val="24"/>
        </w:rPr>
        <w:t xml:space="preserve"> with the following confidence </w:t>
      </w:r>
      <w:proofErr w:type="gramStart"/>
      <w:r>
        <w:rPr>
          <w:rFonts w:ascii="Tahoma" w:hAnsi="Tahoma"/>
          <w:sz w:val="24"/>
        </w:rPr>
        <w:t>intervals :</w:t>
      </w:r>
      <w:proofErr w:type="gramEnd"/>
    </w:p>
    <w:p w:rsidR="002E2BB2" w:rsidRDefault="002E2BB2">
      <w:pPr>
        <w:rPr>
          <w:rFonts w:ascii="Tahoma" w:hAnsi="Tahoma"/>
          <w:sz w:val="24"/>
        </w:rPr>
      </w:pPr>
    </w:p>
    <w:p w:rsidR="002E2BB2" w:rsidRDefault="002E2BB2">
      <w:pPr>
        <w:numPr>
          <w:ilvl w:val="0"/>
          <w:numId w:val="4"/>
        </w:numPr>
        <w:rPr>
          <w:rFonts w:ascii="Tahoma" w:hAnsi="Tahoma"/>
          <w:sz w:val="24"/>
        </w:rPr>
      </w:pPr>
      <w:r>
        <w:rPr>
          <w:rFonts w:ascii="Tahoma" w:hAnsi="Tahoma"/>
          <w:sz w:val="24"/>
        </w:rPr>
        <w:t>90 percent</w:t>
      </w:r>
    </w:p>
    <w:p w:rsidR="002E2BB2" w:rsidRDefault="002E2BB2">
      <w:pPr>
        <w:numPr>
          <w:ilvl w:val="0"/>
          <w:numId w:val="4"/>
        </w:numPr>
        <w:rPr>
          <w:rFonts w:ascii="Tahoma" w:hAnsi="Tahoma"/>
          <w:sz w:val="24"/>
        </w:rPr>
      </w:pPr>
      <w:r>
        <w:rPr>
          <w:rFonts w:ascii="Tahoma" w:hAnsi="Tahoma"/>
          <w:sz w:val="24"/>
        </w:rPr>
        <w:t>95 percent</w:t>
      </w:r>
    </w:p>
    <w:p w:rsidR="002E2BB2" w:rsidRDefault="002E2BB2">
      <w:pPr>
        <w:numPr>
          <w:ilvl w:val="0"/>
          <w:numId w:val="4"/>
        </w:numPr>
        <w:rPr>
          <w:rFonts w:ascii="Tahoma" w:hAnsi="Tahoma"/>
          <w:sz w:val="24"/>
        </w:rPr>
      </w:pPr>
      <w:r>
        <w:rPr>
          <w:rFonts w:ascii="Tahoma" w:hAnsi="Tahoma"/>
          <w:sz w:val="24"/>
        </w:rPr>
        <w:t>98 percent</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r>
        <w:rPr>
          <w:rFonts w:ascii="Tahoma" w:hAnsi="Tahoma"/>
          <w:b/>
          <w:sz w:val="24"/>
        </w:rPr>
        <w:t xml:space="preserve">Example </w:t>
      </w:r>
      <w:r w:rsidR="00981394">
        <w:rPr>
          <w:rFonts w:ascii="Tahoma" w:hAnsi="Tahoma"/>
          <w:b/>
          <w:sz w:val="24"/>
        </w:rPr>
        <w:t>#4</w:t>
      </w:r>
      <w:r>
        <w:rPr>
          <w:rFonts w:ascii="Tahoma" w:hAnsi="Tahoma"/>
          <w:b/>
          <w:sz w:val="24"/>
        </w:rPr>
        <w:t>:</w: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The National Center for Education Statistics surveyed 4400 college graduates about the lengths of time required to earn their bachelor’s degrees. The mean is 5.15 years, and the standard deviation is 1.68 years. Based on these sample data, construct the 99% confidence interval for the mean time required by all college graduates.</w:t>
      </w:r>
    </w:p>
    <w:p w:rsidR="002E2BB2" w:rsidRDefault="002E2BB2">
      <w:pPr>
        <w:rPr>
          <w:rFonts w:ascii="Tahoma" w:hAnsi="Tahoma"/>
          <w:sz w:val="24"/>
        </w:rPr>
      </w:pPr>
    </w:p>
    <w:p w:rsidR="002E2BB2" w:rsidRDefault="002E2BB2">
      <w:pPr>
        <w:rPr>
          <w:rFonts w:ascii="Tahoma" w:hAnsi="Tahoma"/>
          <w:sz w:val="24"/>
        </w:rPr>
      </w:pPr>
    </w:p>
    <w:p w:rsidR="002E2BB2" w:rsidRDefault="002E2BB2">
      <w:pPr>
        <w:rPr>
          <w:rFonts w:ascii="Tahoma" w:hAnsi="Tahoma"/>
          <w:sz w:val="24"/>
        </w:rPr>
      </w:pPr>
    </w:p>
    <w:p w:rsidR="002E2BB2" w:rsidRDefault="002E2BB2" w:rsidP="00C03ACE">
      <w:pPr>
        <w:rPr>
          <w:rFonts w:ascii="Tahoma" w:hAnsi="Tahoma"/>
          <w:sz w:val="24"/>
        </w:rPr>
      </w:pPr>
      <w:bookmarkStart w:id="0" w:name="_GoBack"/>
      <w:bookmarkEnd w:id="0"/>
    </w:p>
    <w:p w:rsidR="002E2BB2" w:rsidRDefault="002E2BB2">
      <w:pPr>
        <w:rPr>
          <w:rFonts w:ascii="Tahoma" w:hAnsi="Tahoma"/>
          <w:sz w:val="24"/>
        </w:rPr>
      </w:pPr>
    </w:p>
    <w:p w:rsidR="002E2BB2" w:rsidRDefault="002E2BB2">
      <w:pPr>
        <w:rPr>
          <w:rFonts w:ascii="Tahoma" w:hAnsi="Tahoma"/>
          <w:sz w:val="24"/>
        </w:rPr>
      </w:pPr>
      <w:r>
        <w:rPr>
          <w:rFonts w:ascii="Tahoma" w:hAnsi="Tahoma"/>
          <w:b/>
          <w:sz w:val="24"/>
        </w:rPr>
        <w:t xml:space="preserve">Example </w:t>
      </w:r>
      <w:r w:rsidR="00981394">
        <w:rPr>
          <w:rFonts w:ascii="Tahoma" w:hAnsi="Tahoma"/>
          <w:b/>
          <w:sz w:val="24"/>
        </w:rPr>
        <w:t>#5</w:t>
      </w:r>
      <w:r>
        <w:rPr>
          <w:rFonts w:ascii="Tahoma" w:hAnsi="Tahoma"/>
          <w:b/>
          <w:sz w:val="24"/>
        </w:rPr>
        <w:t>:</w:t>
      </w:r>
      <w:r>
        <w:rPr>
          <w:rFonts w:ascii="Tahoma" w:hAnsi="Tahoma"/>
          <w:sz w:val="24"/>
        </w:rPr>
        <w:t xml:space="preserve"> </w:t>
      </w:r>
    </w:p>
    <w:p w:rsidR="002E2BB2" w:rsidRDefault="002E2BB2">
      <w:pPr>
        <w:rPr>
          <w:rFonts w:ascii="Tahoma" w:hAnsi="Tahoma"/>
          <w:sz w:val="24"/>
        </w:rPr>
      </w:pPr>
    </w:p>
    <w:p w:rsidR="002E2BB2" w:rsidRDefault="002E2BB2">
      <w:pPr>
        <w:rPr>
          <w:rFonts w:ascii="Tahoma" w:hAnsi="Tahoma"/>
          <w:sz w:val="24"/>
        </w:rPr>
      </w:pPr>
      <w:r>
        <w:rPr>
          <w:rFonts w:ascii="Tahoma" w:hAnsi="Tahoma"/>
          <w:sz w:val="24"/>
        </w:rPr>
        <w:t xml:space="preserve">A psychologist has developed a new test of spatial perception, and she wants to estimate the mean score achieved by male pilots. How many people must she test if she wants the sample mean to be in error by no more than 2.0 points, with 95% confidence? An earlier study suggests </w:t>
      </w:r>
      <w:proofErr w:type="gramStart"/>
      <w:r>
        <w:rPr>
          <w:rFonts w:ascii="Tahoma" w:hAnsi="Tahoma"/>
          <w:sz w:val="24"/>
        </w:rPr>
        <w:t xml:space="preserve">that </w:t>
      </w:r>
      <w:proofErr w:type="gramEnd"/>
      <w:r w:rsidRPr="007E5DCF">
        <w:rPr>
          <w:rFonts w:ascii="Tahoma" w:hAnsi="Tahoma"/>
          <w:position w:val="-6"/>
          <w:sz w:val="24"/>
        </w:rPr>
        <w:object w:dxaOrig="880" w:dyaOrig="260">
          <v:shape id="_x0000_i1080" type="#_x0000_t75" style="width:54.75pt;height:15.75pt" o:ole="">
            <v:imagedata r:id="rId85" o:title=""/>
          </v:shape>
          <o:OLEObject Type="Embed" ProgID="Equation.2" ShapeID="_x0000_i1080" DrawAspect="Content" ObjectID="_1513748053" r:id="rId86"/>
        </w:object>
      </w:r>
      <w:r>
        <w:rPr>
          <w:rFonts w:ascii="Tahoma" w:hAnsi="Tahoma"/>
          <w:sz w:val="24"/>
        </w:rPr>
        <w:t>.</w:t>
      </w:r>
    </w:p>
    <w:sectPr w:rsidR="002E2BB2" w:rsidSect="007E5DCF">
      <w:type w:val="continuous"/>
      <w:pgSz w:w="12240" w:h="15840"/>
      <w:pgMar w:top="1440" w:right="1800" w:bottom="1440" w:left="1800" w:header="720" w:footer="720" w:gutter="0"/>
      <w:cols w:space="720" w:equalWidth="0">
        <w:col w:w="9360" w:space="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B504EF0"/>
    <w:lvl w:ilvl="0">
      <w:numFmt w:val="decimal"/>
      <w:lvlText w:val="*"/>
      <w:lvlJc w:val="left"/>
    </w:lvl>
  </w:abstractNum>
  <w:abstractNum w:abstractNumId="1">
    <w:nsid w:val="47D86CE9"/>
    <w:multiLevelType w:val="singleLevel"/>
    <w:tmpl w:val="C6A41C0E"/>
    <w:lvl w:ilvl="0">
      <w:start w:val="3"/>
      <w:numFmt w:val="decimal"/>
      <w:lvlText w:val="%1. "/>
      <w:legacy w:legacy="1" w:legacySpace="0" w:legacyIndent="360"/>
      <w:lvlJc w:val="left"/>
      <w:pPr>
        <w:ind w:left="360" w:hanging="360"/>
      </w:pPr>
      <w:rPr>
        <w:rFonts w:ascii="Tahoma" w:hAnsi="Tahoma" w:hint="default"/>
        <w:b w:val="0"/>
        <w:i w:val="0"/>
        <w:sz w:val="24"/>
        <w:u w:val="none"/>
      </w:rPr>
    </w:lvl>
  </w:abstractNum>
  <w:abstractNum w:abstractNumId="2">
    <w:nsid w:val="55184D11"/>
    <w:multiLevelType w:val="singleLevel"/>
    <w:tmpl w:val="6FCC5500"/>
    <w:lvl w:ilvl="0">
      <w:start w:val="1"/>
      <w:numFmt w:val="lowerLetter"/>
      <w:lvlText w:val="%1. "/>
      <w:legacy w:legacy="1" w:legacySpace="0" w:legacyIndent="360"/>
      <w:lvlJc w:val="left"/>
      <w:pPr>
        <w:ind w:left="360" w:hanging="360"/>
      </w:pPr>
      <w:rPr>
        <w:rFonts w:ascii="Tahoma" w:hAnsi="Tahoma" w:hint="default"/>
        <w:b w:val="0"/>
        <w:i w:val="0"/>
        <w:sz w:val="24"/>
        <w:u w:val="none"/>
      </w:rPr>
    </w:lvl>
  </w:abstractNum>
  <w:abstractNum w:abstractNumId="3">
    <w:nsid w:val="5B466302"/>
    <w:multiLevelType w:val="singleLevel"/>
    <w:tmpl w:val="04DA7726"/>
    <w:lvl w:ilvl="0">
      <w:start w:val="1"/>
      <w:numFmt w:val="decimal"/>
      <w:lvlText w:val="%1. "/>
      <w:legacy w:legacy="1" w:legacySpace="0" w:legacyIndent="360"/>
      <w:lvlJc w:val="left"/>
      <w:pPr>
        <w:ind w:left="360" w:hanging="360"/>
      </w:pPr>
      <w:rPr>
        <w:rFonts w:ascii="Tahoma" w:hAnsi="Tahoma" w:hint="default"/>
        <w:b w:val="0"/>
        <w:i w:val="0"/>
        <w:sz w:val="24"/>
        <w:u w:val="none"/>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2"/>
  </w:compat>
  <w:rsids>
    <w:rsidRoot w:val="006048A9"/>
    <w:rsid w:val="002E2BB2"/>
    <w:rsid w:val="00551247"/>
    <w:rsid w:val="006048A9"/>
    <w:rsid w:val="007E5DCF"/>
    <w:rsid w:val="0090181E"/>
    <w:rsid w:val="00981394"/>
    <w:rsid w:val="00C03ACE"/>
    <w:rsid w:val="00DA7E41"/>
    <w:rsid w:val="00E311C1"/>
    <w:rsid w:val="00EE7E72"/>
    <w:rsid w:val="00FF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C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oleObject" Target="embeddings/oleObject13.bin"/><Relationship Id="rId39" Type="http://schemas.openxmlformats.org/officeDocument/2006/relationships/oleObject" Target="embeddings/oleObject22.bin"/><Relationship Id="rId21" Type="http://schemas.openxmlformats.org/officeDocument/2006/relationships/oleObject" Target="embeddings/oleObject10.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26.bin"/><Relationship Id="rId50" Type="http://schemas.openxmlformats.org/officeDocument/2006/relationships/image" Target="media/image18.wmf"/><Relationship Id="rId55" Type="http://schemas.openxmlformats.org/officeDocument/2006/relationships/image" Target="media/image20.wmf"/><Relationship Id="rId63" Type="http://schemas.openxmlformats.org/officeDocument/2006/relationships/oleObject" Target="embeddings/oleObject36.bin"/><Relationship Id="rId68" Type="http://schemas.openxmlformats.org/officeDocument/2006/relationships/oleObject" Target="embeddings/oleObject39.bin"/><Relationship Id="rId76" Type="http://schemas.openxmlformats.org/officeDocument/2006/relationships/image" Target="media/image26.wmf"/><Relationship Id="rId84" Type="http://schemas.openxmlformats.org/officeDocument/2006/relationships/oleObject" Target="embeddings/oleObject51.bin"/><Relationship Id="rId7" Type="http://schemas.openxmlformats.org/officeDocument/2006/relationships/oleObject" Target="embeddings/oleObject1.bin"/><Relationship Id="rId71" Type="http://schemas.openxmlformats.org/officeDocument/2006/relationships/oleObject" Target="embeddings/oleObject41.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image" Target="media/image13.wmf"/><Relationship Id="rId45" Type="http://schemas.openxmlformats.org/officeDocument/2006/relationships/oleObject" Target="embeddings/oleObject25.bin"/><Relationship Id="rId53" Type="http://schemas.openxmlformats.org/officeDocument/2006/relationships/image" Target="media/image19.wmf"/><Relationship Id="rId58" Type="http://schemas.openxmlformats.org/officeDocument/2006/relationships/oleObject" Target="embeddings/oleObject33.bin"/><Relationship Id="rId66" Type="http://schemas.openxmlformats.org/officeDocument/2006/relationships/image" Target="media/image24.wmf"/><Relationship Id="rId74" Type="http://schemas.openxmlformats.org/officeDocument/2006/relationships/oleObject" Target="embeddings/oleObject44.bin"/><Relationship Id="rId79" Type="http://schemas.openxmlformats.org/officeDocument/2006/relationships/oleObject" Target="embeddings/oleObject48.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2.wmf"/><Relationship Id="rId82" Type="http://schemas.openxmlformats.org/officeDocument/2006/relationships/image" Target="media/image28.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0.bin"/><Relationship Id="rId43" Type="http://schemas.openxmlformats.org/officeDocument/2006/relationships/oleObject" Target="embeddings/oleObject24.bin"/><Relationship Id="rId48" Type="http://schemas.openxmlformats.org/officeDocument/2006/relationships/image" Target="media/image17.wmf"/><Relationship Id="rId56" Type="http://schemas.openxmlformats.org/officeDocument/2006/relationships/oleObject" Target="embeddings/oleObject31.bin"/><Relationship Id="rId64" Type="http://schemas.openxmlformats.org/officeDocument/2006/relationships/image" Target="media/image23.wmf"/><Relationship Id="rId69" Type="http://schemas.openxmlformats.org/officeDocument/2006/relationships/oleObject" Target="embeddings/oleObject40.bin"/><Relationship Id="rId77" Type="http://schemas.openxmlformats.org/officeDocument/2006/relationships/oleObject" Target="embeddings/oleObject46.bin"/><Relationship Id="rId8" Type="http://schemas.openxmlformats.org/officeDocument/2006/relationships/oleObject" Target="embeddings/oleObject2.bin"/><Relationship Id="rId51" Type="http://schemas.openxmlformats.org/officeDocument/2006/relationships/oleObject" Target="embeddings/oleObject28.bin"/><Relationship Id="rId72" Type="http://schemas.openxmlformats.org/officeDocument/2006/relationships/oleObject" Target="embeddings/oleObject42.bin"/><Relationship Id="rId80" Type="http://schemas.openxmlformats.org/officeDocument/2006/relationships/image" Target="media/image27.wmf"/><Relationship Id="rId85" Type="http://schemas.openxmlformats.org/officeDocument/2006/relationships/image" Target="media/image29.wmf"/><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8.wmf"/><Relationship Id="rId33" Type="http://schemas.openxmlformats.org/officeDocument/2006/relationships/oleObject" Target="embeddings/oleObject19.bin"/><Relationship Id="rId38" Type="http://schemas.openxmlformats.org/officeDocument/2006/relationships/image" Target="media/image12.png"/><Relationship Id="rId46" Type="http://schemas.openxmlformats.org/officeDocument/2006/relationships/image" Target="media/image16.wmf"/><Relationship Id="rId59" Type="http://schemas.openxmlformats.org/officeDocument/2006/relationships/image" Target="media/image21.wmf"/><Relationship Id="rId67" Type="http://schemas.openxmlformats.org/officeDocument/2006/relationships/oleObject" Target="embeddings/oleObject38.bin"/><Relationship Id="rId20" Type="http://schemas.openxmlformats.org/officeDocument/2006/relationships/oleObject" Target="embeddings/oleObject9.bin"/><Relationship Id="rId41" Type="http://schemas.openxmlformats.org/officeDocument/2006/relationships/oleObject" Target="embeddings/oleObject23.bin"/><Relationship Id="rId54" Type="http://schemas.openxmlformats.org/officeDocument/2006/relationships/oleObject" Target="embeddings/oleObject30.bin"/><Relationship Id="rId62" Type="http://schemas.openxmlformats.org/officeDocument/2006/relationships/oleObject" Target="embeddings/oleObject35.bin"/><Relationship Id="rId70" Type="http://schemas.openxmlformats.org/officeDocument/2006/relationships/image" Target="media/image25.wmf"/><Relationship Id="rId75" Type="http://schemas.openxmlformats.org/officeDocument/2006/relationships/oleObject" Target="embeddings/oleObject45.bin"/><Relationship Id="rId83" Type="http://schemas.openxmlformats.org/officeDocument/2006/relationships/oleObject" Target="embeddings/oleObject50.bin"/><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oleObject" Target="embeddings/oleObject15.bin"/><Relationship Id="rId36" Type="http://schemas.openxmlformats.org/officeDocument/2006/relationships/image" Target="media/image11.wmf"/><Relationship Id="rId49" Type="http://schemas.openxmlformats.org/officeDocument/2006/relationships/oleObject" Target="embeddings/oleObject27.bin"/><Relationship Id="rId57" Type="http://schemas.openxmlformats.org/officeDocument/2006/relationships/oleObject" Target="embeddings/oleObject32.bin"/><Relationship Id="rId10" Type="http://schemas.openxmlformats.org/officeDocument/2006/relationships/oleObject" Target="embeddings/oleObject3.bin"/><Relationship Id="rId31" Type="http://schemas.openxmlformats.org/officeDocument/2006/relationships/image" Target="media/image9.wmf"/><Relationship Id="rId44" Type="http://schemas.openxmlformats.org/officeDocument/2006/relationships/image" Target="media/image15.wmf"/><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oleObject" Target="embeddings/oleObject37.bin"/><Relationship Id="rId73" Type="http://schemas.openxmlformats.org/officeDocument/2006/relationships/oleObject" Target="embeddings/oleObject43.bin"/><Relationship Id="rId78" Type="http://schemas.openxmlformats.org/officeDocument/2006/relationships/oleObject" Target="embeddings/oleObject47.bin"/><Relationship Id="rId81" Type="http://schemas.openxmlformats.org/officeDocument/2006/relationships/oleObject" Target="embeddings/oleObject49.bin"/><Relationship Id="rId86"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939</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Point Estimation</vt:lpstr>
    </vt:vector>
  </TitlesOfParts>
  <Company>Dell Computer Corporation</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Estimation</dc:title>
  <dc:subject/>
  <dc:creator>Stephen Dentler</dc:creator>
  <cp:keywords/>
  <dc:description/>
  <cp:lastModifiedBy>Stephen Dentler</cp:lastModifiedBy>
  <cp:revision>6</cp:revision>
  <cp:lastPrinted>2011-12-14T16:24:00Z</cp:lastPrinted>
  <dcterms:created xsi:type="dcterms:W3CDTF">2015-01-09T18:13:00Z</dcterms:created>
  <dcterms:modified xsi:type="dcterms:W3CDTF">2016-01-08T13:45:00Z</dcterms:modified>
</cp:coreProperties>
</file>