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" w:lineRule="auto"/>
        <w:jc w:val="center"/>
        <w:rPr>
          <w:rFonts w:ascii="Garamond" w:cs="Garamond" w:eastAsia="Garamond" w:hAnsi="Garamond"/>
          <w:b w:val="1"/>
          <w:bCs w:val="1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Student Name</w:t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123 Home Address St.</w:t>
        <w:tab/>
        <w:tab/>
        <w:tab/>
        <w:t xml:space="preserve">   </w:t>
        <w:tab/>
        <w:t xml:space="preserve">       (123) 456-7890</w:t>
        <w:tab/>
        <w:tab/>
        <w:t xml:space="preserve"> </w:t>
        <w:tab/>
        <w:t xml:space="preserve">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123 School Address St. 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spacing w:before="48" w:line="18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Atlanta, GA 30301 </w:t>
        <w:tab/>
        <w:tab/>
        <w:t xml:space="preserve">  </w:t>
        <w:tab/>
        <w:t xml:space="preserve">                 first.last@gmail.com                       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dd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Athens, GA 30601</w:t>
      </w:r>
    </w:p>
    <w:p w:rsidR="00000000" w:rsidDel="00000000" w:rsidP="00000000" w:rsidRDefault="00000000" w:rsidRPr="00000000" w14:paraId="00000004">
      <w:pPr>
        <w:spacing w:before="48" w:line="180" w:lineRule="auto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line="18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ab/>
        <w:tab/>
        <w:tab/>
        <w:tab/>
        <w:tab/>
        <w:tab/>
        <w:t xml:space="preserve">      </w:t>
      </w:r>
    </w:p>
    <w:p w:rsidR="00000000" w:rsidDel="00000000" w:rsidP="00000000" w:rsidRDefault="00000000" w:rsidRPr="00000000" w14:paraId="00000006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The University of Georgia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Honors Program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Athens, GA</w:t>
        <w:tab/>
        <w:t xml:space="preserve">        </w:t>
        <w:tab/>
        <w:t xml:space="preserve">                 </w:t>
        <w:tab/>
        <w:tab/>
        <w:tab/>
        <w:t xml:space="preserve">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May 2020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Majors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: Bachelor of Business Administration in Finance &amp; Economics, Certificate in Personal &amp; Organizational Leadership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GPA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: XX/4.00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Honors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: Presidential Scholar (4.0 Semester), Honors Program (Top 5% of Class), Zell Miller Scholarship (Full Tuition)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Relevant Coursework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: Financial Accounting, Financial Management, Statistical Analysis for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ab/>
        <w:tab/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State Farm Insurance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Corporate Bond/Private Equity Intern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Bloomington, IL</w:t>
        <w:tab/>
        <w:t xml:space="preserve">        </w:t>
        <w:tab/>
        <w:t xml:space="preserve">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</w:t>
        <w:tab/>
        <w:t xml:space="preserve">    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May 2018 - August 2018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Performed fundamental analysis of publicly traded companies to potentially add to State Farm’s Corporate Bond portfolio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bookmarkStart w:colFirst="0" w:colLast="0" w:name="_btqm4x32qd45" w:id="0"/>
      <w:bookmarkEnd w:id="0"/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Presented investment recommendation to department members through a written report and oral presentation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Researched and analyzed committed and prospective private equity fund managers</w:t>
      </w:r>
    </w:p>
    <w:p w:rsidR="00000000" w:rsidDel="00000000" w:rsidP="00000000" w:rsidRDefault="00000000" w:rsidRPr="00000000" w14:paraId="00000010">
      <w:pPr>
        <w:ind w:left="720" w:firstLine="0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Selected Research Experience: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XYZ Company fundamental credit research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Conducted in-depth analysis of the maintenance, repair, and operating supplies distribution industry 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Analyzed 10 years of financial statements to gain knowledge of historical company financial policy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Led a call with a research analyst to assist in determining forward-looking financial policy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1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Presented investment recommendation and suggested portfolio allocation to entire fixed income team</w:t>
      </w:r>
    </w:p>
    <w:p w:rsidR="00000000" w:rsidDel="00000000" w:rsidP="00000000" w:rsidRDefault="00000000" w:rsidRPr="00000000" w14:paraId="00000016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Mathnasium: The Math Learning Center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Instructor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Bloomington, IL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February 2016 - July 2016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Tutored students from grades K-12 by employing the Mathnasium Team Teaching method to teach numerical fluency, Algebra, Geometry, and Precalculus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Organized students’ personalized curriculum in binders and maintained a clean and efficient work place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Buffalo Wild Wings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Cashier/Certified Trainer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Bloomington, IL</w:t>
        <w:tab/>
        <w:tab/>
        <w:tab/>
        <w:tab/>
        <w:tab/>
        <w:t xml:space="preserve">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January 2014 - July 2017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Organized the transportation of trays and takeout orders, bussed tables and maintained a clean restaurant, took orders over the phone, and greeted and seated customers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1 of 4 Team Captains responsible for training new cashiers, servers, and managers as well as supervising trained cashiers in the tasks stated above</w:t>
      </w:r>
    </w:p>
    <w:p w:rsidR="00000000" w:rsidDel="00000000" w:rsidP="00000000" w:rsidRDefault="00000000" w:rsidRPr="00000000" w14:paraId="0000001C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LEADERSHIP &amp; RELEVANT EXPERIENCE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ab/>
        <w:tab/>
        <w:tab/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Corsair Society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Member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Athens, GA</w:t>
        <w:tab/>
        <w:tab/>
        <w:tab/>
        <w:tab/>
        <w:tab/>
        <w:tab/>
        <w:tab/>
        <w:t xml:space="preserve">      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April 2018 - Present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Selected as 1 of 28 students to a University of Georgia Honors Program-sponsored organization that prepares students for careers in the financial services industry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Focus on development through active industry discussion and furthering of finance and accounting knowledge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Student Managed Investment Fund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Technology Analyst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Athens, GA</w:t>
        <w:tab/>
        <w:tab/>
        <w:tab/>
        <w:tab/>
        <w:t xml:space="preserve">      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April 2018 - Present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7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Selected as 1 of 42 students to manage a student-run value fund with over $1.6 million in assets under management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7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Conduct macroeconomic and industry-specific research as well as present and defend potential undervalued investment opportunities in the technology sector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77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Submit monthly reports issuing buy, sell, or hold ratings on current portfolio holdings</w:t>
      </w:r>
    </w:p>
    <w:p w:rsidR="00000000" w:rsidDel="00000000" w:rsidP="00000000" w:rsidRDefault="00000000" w:rsidRPr="00000000" w14:paraId="00000024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Institute for Leadership Advancement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Leadership Fellow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Athens, GA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</w:t>
        <w:tab/>
        <w:tab/>
        <w:tab/>
        <w:tab/>
        <w:t xml:space="preserve">                    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March 2018 - Present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Participate in a highly selective leadership program designed to enhance leadership capabilities and knowledge through academic course work, community service, team building, and a leadership speaker series resulting in an academic certificate in personal and organizational leadership</w:t>
      </w:r>
    </w:p>
    <w:p w:rsidR="00000000" w:rsidDel="00000000" w:rsidP="00000000" w:rsidRDefault="00000000" w:rsidRPr="00000000" w14:paraId="00000026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Apollo Society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Energy Sector Leader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Athens, GA</w:t>
        <w:tab/>
        <w:tab/>
        <w:t xml:space="preserve">                          </w:t>
        <w:tab/>
        <w:tab/>
        <w:tab/>
        <w:t xml:space="preserve">  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August 2017 - Present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Selected as 1 of 8 top pre-business students to manage a $100,000 fictitious investment portfolio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Participate in active market discussion, portfolio management, and increase finance and accounting knowledge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Research, present, and defend stock recommendations in the energy industry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Lead a group of younger students and teach them basic equity research and valuation methodologies</w:t>
      </w:r>
    </w:p>
    <w:p w:rsidR="00000000" w:rsidDel="00000000" w:rsidP="00000000" w:rsidRDefault="00000000" w:rsidRPr="00000000" w14:paraId="0000002B">
      <w:pPr>
        <w:spacing w:before="2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Terry Student Consulting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Senior Consultant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Athens, GA</w:t>
        <w:tab/>
        <w:tab/>
        <w:tab/>
        <w:t xml:space="preserve">    </w:t>
        <w:tab/>
        <w:t xml:space="preserve">          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November 2016 - May 2018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Attended weekly meetings and networking events with consulting professionals from a variety of companies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Completed a curriculum that included case workshops, interview practice, and behavioral analysis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Worked in a group of four people to identify and solve a problem that a local business was facing</w:t>
      </w:r>
    </w:p>
    <w:p w:rsidR="00000000" w:rsidDel="00000000" w:rsidP="00000000" w:rsidRDefault="00000000" w:rsidRPr="00000000" w14:paraId="0000002F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Kennedy Program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0"/>
          <w:szCs w:val="20"/>
          <w:rtl w:val="0"/>
        </w:rPr>
        <w:t xml:space="preserve">Member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, Athens, GA</w:t>
        <w:tab/>
        <w:tab/>
        <w:tab/>
        <w:tab/>
        <w:tab/>
        <w:tab/>
        <w:tab/>
        <w:t xml:space="preserve">           </w:t>
      </w:r>
      <w:r w:rsidDel="00000000" w:rsidR="00000000" w:rsidRPr="00000000">
        <w:rPr>
          <w:rFonts w:ascii="Garamond" w:cs="Garamond" w:eastAsia="Garamond" w:hAnsi="Garamond"/>
          <w:sz w:val="2"/>
          <w:szCs w:val="2"/>
          <w:rtl w:val="0"/>
        </w:rPr>
        <w:t xml:space="preserve">                      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January 2017 - May 2017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Attended weekly meetings for an interactive market discussion and presentations covering the financial services industry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Learned about different areas of financial services industry including investment banking and asset management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Listened to a variety of speakers in the financial services industry including investment banking analysts</w:t>
      </w:r>
    </w:p>
    <w:p w:rsidR="00000000" w:rsidDel="00000000" w:rsidP="00000000" w:rsidRDefault="00000000" w:rsidRPr="00000000" w14:paraId="00000033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sz w:val="20"/>
          <w:szCs w:val="20"/>
        </w:rPr>
        <w:sectPr>
          <w:pgSz w:h="15840" w:w="12240" w:orient="portrait"/>
          <w:pgMar w:bottom="720" w:top="720" w:left="864" w:right="864" w:header="720" w:footer="720"/>
          <w:pgNumType w:start="1"/>
        </w:sect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INTERESTS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ab/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34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 NCAA Football, Classic Rock, Hiking, US History</w:t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7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