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F29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FE55C6">
      <w:pPr>
        <w:spacing w:after="100" w:afterAutospacing="1"/>
        <w:outlineLvl w:val="0"/>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(brightfield, epi-fluorescence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Maintain accurate laboratory documentation using established methods, which may include Microsoft Office, Microsoft Access, custom Laboratory Information Management System (LIMS), Atlassian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and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448B27C5" w:rsidR="001D5CCE"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
    <w:p w14:paraId="2B75B4BF" w14:textId="5828C2FB" w:rsidR="001A3E22" w:rsidRPr="001641B4" w:rsidRDefault="001A3E22" w:rsidP="00241A6C">
      <w:pPr>
        <w:shd w:val="clear" w:color="auto" w:fill="FFFFFF"/>
        <w:spacing w:after="192"/>
        <w:rPr>
          <w:sz w:val="22"/>
          <w:szCs w:val="22"/>
        </w:rPr>
      </w:pPr>
      <w:r>
        <w:rPr>
          <w:sz w:val="22"/>
          <w:szCs w:val="22"/>
        </w:rPr>
        <w:t xml:space="preserve">A friend of mine currently works at the Allen </w:t>
      </w:r>
      <w:r w:rsidR="00687B18">
        <w:rPr>
          <w:sz w:val="22"/>
          <w:szCs w:val="22"/>
        </w:rPr>
        <w:t>Institute</w:t>
      </w:r>
      <w:r>
        <w:rPr>
          <w:sz w:val="22"/>
          <w:szCs w:val="22"/>
        </w:rPr>
        <w:t xml:space="preserve">. His </w:t>
      </w:r>
      <w:bookmarkStart w:id="0" w:name="_GoBack"/>
      <w:bookmarkEnd w:id="0"/>
      <w:r>
        <w:rPr>
          <w:sz w:val="22"/>
          <w:szCs w:val="22"/>
        </w:rPr>
        <w:t>experiences here inspired me to reach out and work with such motivated and brilliant people. That is why I</w:t>
      </w:r>
      <w:r w:rsidR="00AB5BC0" w:rsidRPr="001641B4">
        <w:rPr>
          <w:sz w:val="22"/>
          <w:szCs w:val="22"/>
        </w:rPr>
        <w:t xml:space="preserve"> am applying for the position of Research Associate</w:t>
      </w:r>
      <w:r>
        <w:rPr>
          <w:sz w:val="22"/>
          <w:szCs w:val="22"/>
        </w:rPr>
        <w:t>.</w:t>
      </w:r>
      <w:r w:rsidR="00AB5BC0" w:rsidRPr="001641B4">
        <w:rPr>
          <w:sz w:val="22"/>
          <w:szCs w:val="22"/>
        </w:rPr>
        <w:t xml:space="preserve"> I believe the Allen Institute for Brain Science is working on some of the most ambitious and exciting research in the world</w:t>
      </w:r>
      <w:r w:rsidR="00AB5BC0">
        <w:rPr>
          <w:sz w:val="22"/>
          <w:szCs w:val="22"/>
        </w:rPr>
        <w:t>. The scale of the Brainspan Atlas of the human developing brain and the Allen mouse brain connectivity atlas left me in awe</w:t>
      </w:r>
      <w:r>
        <w:rPr>
          <w:sz w:val="22"/>
          <w:szCs w:val="22"/>
        </w:rPr>
        <w:t>, and the continuing work being done to categorize brain cells into more specific subtypes and defining the function of these cells will be quintessential in discovering more about the vast variety of functions and connections in the brain</w:t>
      </w:r>
      <w:r w:rsidR="00AB5BC0" w:rsidRPr="001641B4">
        <w:rPr>
          <w:sz w:val="22"/>
          <w:szCs w:val="22"/>
        </w:rPr>
        <w:t>.</w:t>
      </w:r>
      <w:r>
        <w:rPr>
          <w:sz w:val="22"/>
          <w:szCs w:val="22"/>
        </w:rPr>
        <w:t xml:space="preserve"> </w:t>
      </w:r>
      <w:r w:rsidR="00241A6C">
        <w:rPr>
          <w:sz w:val="22"/>
          <w:szCs w:val="22"/>
        </w:rPr>
        <w:t>I am extremely interested in t</w:t>
      </w:r>
      <w:r w:rsidR="00AB5BC0">
        <w:rPr>
          <w:sz w:val="22"/>
          <w:szCs w:val="22"/>
        </w:rPr>
        <w:t xml:space="preserve">he complex neural connections that give rise to memory, emotion, conscious </w:t>
      </w:r>
      <w:r w:rsidR="00241A6C">
        <w:rPr>
          <w:sz w:val="22"/>
          <w:szCs w:val="22"/>
        </w:rPr>
        <w:t xml:space="preserve">thought, </w:t>
      </w:r>
      <w:r w:rsidR="00AB5BC0">
        <w:rPr>
          <w:sz w:val="22"/>
          <w:szCs w:val="22"/>
        </w:rPr>
        <w:t>mov</w:t>
      </w:r>
      <w:r>
        <w:rPr>
          <w:sz w:val="22"/>
          <w:szCs w:val="22"/>
        </w:rPr>
        <w:t>ement</w:t>
      </w:r>
      <w:r w:rsidR="00241A6C">
        <w:rPr>
          <w:sz w:val="22"/>
          <w:szCs w:val="22"/>
        </w:rPr>
        <w:t xml:space="preserve"> and many other functions</w:t>
      </w:r>
      <w:r>
        <w:rPr>
          <w:sz w:val="22"/>
          <w:szCs w:val="22"/>
        </w:rPr>
        <w:t>.</w:t>
      </w:r>
      <w:r w:rsidR="00241A6C">
        <w:rPr>
          <w:sz w:val="22"/>
          <w:szCs w:val="22"/>
        </w:rPr>
        <w:t xml:space="preserve"> </w:t>
      </w:r>
      <w:r>
        <w:rPr>
          <w:sz w:val="22"/>
          <w:szCs w:val="22"/>
        </w:rPr>
        <w:t xml:space="preserve">Being able </w:t>
      </w:r>
      <w:r w:rsidR="00241A6C">
        <w:rPr>
          <w:sz w:val="22"/>
          <w:szCs w:val="22"/>
        </w:rPr>
        <w:t>gain a deeper understanding</w:t>
      </w:r>
      <w:r>
        <w:rPr>
          <w:sz w:val="22"/>
          <w:szCs w:val="22"/>
        </w:rPr>
        <w:t xml:space="preserve"> and explore the inner workings of the brain at the </w:t>
      </w:r>
      <w:r w:rsidR="00AB5BC0" w:rsidRPr="001641B4">
        <w:rPr>
          <w:sz w:val="22"/>
          <w:szCs w:val="22"/>
        </w:rPr>
        <w:t>Allen Institute</w:t>
      </w:r>
      <w:r>
        <w:rPr>
          <w:sz w:val="22"/>
          <w:szCs w:val="22"/>
        </w:rPr>
        <w:t>, working</w:t>
      </w:r>
      <w:r w:rsidR="00AB5BC0" w:rsidRPr="001641B4">
        <w:rPr>
          <w:sz w:val="22"/>
          <w:szCs w:val="22"/>
        </w:rPr>
        <w:t xml:space="preserve"> to generate</w:t>
      </w:r>
      <w:r w:rsidR="00AB5BC0">
        <w:rPr>
          <w:sz w:val="22"/>
          <w:szCs w:val="22"/>
        </w:rPr>
        <w:t xml:space="preserve"> these massive</w:t>
      </w:r>
      <w:r w:rsidR="00AB5BC0" w:rsidRPr="001641B4">
        <w:rPr>
          <w:sz w:val="22"/>
          <w:szCs w:val="22"/>
        </w:rPr>
        <w:t xml:space="preserve"> public resources to fast-forward the development of neuroscience as a whole is the best way to explore my passion and </w:t>
      </w:r>
      <w:r w:rsidR="00AB5BC0">
        <w:rPr>
          <w:sz w:val="22"/>
          <w:szCs w:val="22"/>
        </w:rPr>
        <w:t>make meaningful contributions to the field to advance humanity’s understand of the brain</w:t>
      </w:r>
      <w:r w:rsidR="00AB5BC0" w:rsidRPr="001641B4">
        <w:rPr>
          <w:sz w:val="22"/>
          <w:szCs w:val="22"/>
        </w:rPr>
        <w:t xml:space="preserve">. </w:t>
      </w:r>
    </w:p>
    <w:p w14:paraId="5700F452" w14:textId="457AE2A1" w:rsidR="00AB5BC0" w:rsidRPr="001641B4" w:rsidRDefault="00AB5BC0" w:rsidP="00241A6C">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I have </w:t>
      </w:r>
      <w:r>
        <w:rPr>
          <w:rFonts w:ascii="Source Sans Pro" w:eastAsia="Times New Roman" w:hAnsi="Source Sans Pro" w:cs="Times New Roman"/>
          <w:color w:val="222222"/>
          <w:sz w:val="22"/>
          <w:szCs w:val="22"/>
        </w:rPr>
        <w:t xml:space="preserve">studied </w:t>
      </w:r>
      <w:r w:rsidRPr="001641B4">
        <w:rPr>
          <w:rFonts w:ascii="Source Sans Pro" w:eastAsia="Times New Roman" w:hAnsi="Source Sans Pro" w:cs="Times New Roman"/>
          <w:color w:val="222222"/>
          <w:sz w:val="22"/>
          <w:szCs w:val="22"/>
        </w:rPr>
        <w:t>neural systems</w:t>
      </w:r>
      <w:r>
        <w:rPr>
          <w:rFonts w:ascii="Source Sans Pro" w:eastAsia="Times New Roman" w:hAnsi="Source Sans Pro" w:cs="Times New Roman"/>
          <w:color w:val="222222"/>
          <w:sz w:val="22"/>
          <w:szCs w:val="22"/>
        </w:rPr>
        <w:t xml:space="preserve"> in both a bottom up, developmental approach, as well as a top down, functional approach</w:t>
      </w:r>
      <w:r w:rsidRPr="001641B4">
        <w:rPr>
          <w:rFonts w:ascii="Source Sans Pro" w:eastAsia="Times New Roman" w:hAnsi="Source Sans Pro" w:cs="Times New Roman"/>
          <w:color w:val="222222"/>
          <w:sz w:val="22"/>
          <w:szCs w:val="22"/>
        </w:rPr>
        <w:t xml:space="preserve">. In my undergraduate research, I studied the development of the peripheral nervous system by interrogating gene regulatory networks. I gained valuable </w:t>
      </w:r>
      <w:r>
        <w:rPr>
          <w:rFonts w:ascii="Source Sans Pro" w:eastAsia="Times New Roman" w:hAnsi="Source Sans Pro" w:cs="Times New Roman"/>
          <w:color w:val="222222"/>
          <w:sz w:val="22"/>
          <w:szCs w:val="22"/>
        </w:rPr>
        <w:t xml:space="preserve">laboratory </w:t>
      </w:r>
      <w:r w:rsidRPr="001641B4">
        <w:rPr>
          <w:rFonts w:ascii="Source Sans Pro" w:eastAsia="Times New Roman" w:hAnsi="Source Sans Pro" w:cs="Times New Roman"/>
          <w:color w:val="222222"/>
          <w:sz w:val="22"/>
          <w:szCs w:val="22"/>
        </w:rPr>
        <w:t xml:space="preserve">skills there, but as I moved on to graduate school, </w:t>
      </w:r>
      <w:r>
        <w:rPr>
          <w:rFonts w:ascii="Source Sans Pro" w:eastAsia="Times New Roman" w:hAnsi="Source Sans Pro" w:cs="Times New Roman"/>
          <w:color w:val="222222"/>
          <w:sz w:val="22"/>
          <w:szCs w:val="22"/>
        </w:rPr>
        <w:t xml:space="preserve">I wanted </w:t>
      </w:r>
      <w:r w:rsidR="00241A6C">
        <w:rPr>
          <w:rFonts w:ascii="Source Sans Pro" w:eastAsia="Times New Roman" w:hAnsi="Source Sans Pro" w:cs="Times New Roman"/>
          <w:color w:val="222222"/>
          <w:sz w:val="22"/>
          <w:szCs w:val="22"/>
        </w:rPr>
        <w:t>to investigate</w:t>
      </w:r>
      <w:r w:rsidR="001A3E22">
        <w:rPr>
          <w:rFonts w:ascii="Source Sans Pro" w:eastAsia="Times New Roman" w:hAnsi="Source Sans Pro" w:cs="Times New Roman"/>
          <w:color w:val="222222"/>
          <w:sz w:val="22"/>
          <w:szCs w:val="22"/>
        </w:rPr>
        <w:t xml:space="preserve"> how the unique connectivity between brain regions gave rise to such complex behaviors and phenomena such as emotion. </w:t>
      </w:r>
      <w:r w:rsidR="00241A6C">
        <w:rPr>
          <w:rFonts w:ascii="Source Sans Pro" w:eastAsia="Times New Roman" w:hAnsi="Source Sans Pro" w:cs="Times New Roman"/>
          <w:color w:val="222222"/>
          <w:sz w:val="22"/>
          <w:szCs w:val="22"/>
        </w:rPr>
        <w:t>I began</w:t>
      </w:r>
      <w:r>
        <w:rPr>
          <w:rFonts w:ascii="Source Sans Pro" w:eastAsia="Times New Roman" w:hAnsi="Source Sans Pro" w:cs="Times New Roman"/>
          <w:color w:val="222222"/>
          <w:sz w:val="22"/>
          <w:szCs w:val="22"/>
        </w:rPr>
        <w:t xml:space="preserve"> studying </w:t>
      </w:r>
      <w:r w:rsidR="00241A6C">
        <w:rPr>
          <w:rFonts w:ascii="Source Sans Pro" w:eastAsia="Times New Roman" w:hAnsi="Source Sans Pro" w:cs="Times New Roman"/>
          <w:color w:val="222222"/>
          <w:sz w:val="22"/>
          <w:szCs w:val="22"/>
        </w:rPr>
        <w:t>computational neuroscience at University of Washington this year. My work</w:t>
      </w:r>
      <w:r>
        <w:rPr>
          <w:rFonts w:ascii="Source Sans Pro" w:eastAsia="Times New Roman" w:hAnsi="Source Sans Pro" w:cs="Times New Roman"/>
          <w:color w:val="222222"/>
          <w:sz w:val="22"/>
          <w:szCs w:val="22"/>
        </w:rPr>
        <w:t xml:space="preserve"> looks at changes in connectivity</w:t>
      </w:r>
      <w:r w:rsidRPr="001641B4">
        <w:rPr>
          <w:rFonts w:ascii="Source Sans Pro" w:eastAsia="Times New Roman" w:hAnsi="Source Sans Pro" w:cs="Times New Roman"/>
          <w:color w:val="222222"/>
          <w:sz w:val="22"/>
          <w:szCs w:val="22"/>
        </w:rPr>
        <w:t xml:space="preserve"> between the hippocampus and cortex before and after stroke, utilizing signal processing and data analysis techniques. </w:t>
      </w:r>
      <w:r w:rsidR="00241A6C">
        <w:rPr>
          <w:rFonts w:ascii="Source Sans Pro" w:eastAsia="Times New Roman" w:hAnsi="Source Sans Pro" w:cs="Times New Roman"/>
          <w:color w:val="222222"/>
          <w:sz w:val="22"/>
          <w:szCs w:val="22"/>
        </w:rPr>
        <w:t>Investigating how the behavior changes after injury and how it adapts provide powerful insights into how various regions of the brain are wired together.</w:t>
      </w:r>
    </w:p>
    <w:p w14:paraId="5AA9CFB8" w14:textId="7A30E2CC" w:rsidR="00AB5BC0" w:rsidRPr="001641B4" w:rsidRDefault="00AB5BC0" w:rsidP="00AB5BC0">
      <w:pPr>
        <w:shd w:val="clear" w:color="auto" w:fill="FFFFFF"/>
        <w:spacing w:after="192"/>
        <w:rPr>
          <w:rFonts w:ascii="Source Sans Pro" w:eastAsia="Times New Roman" w:hAnsi="Source Sans Pro" w:cs="Times New Roman"/>
          <w:color w:val="222222"/>
          <w:sz w:val="22"/>
          <w:szCs w:val="22"/>
        </w:rPr>
      </w:pPr>
      <w:r>
        <w:rPr>
          <w:rFonts w:ascii="Source Sans Pro" w:eastAsia="Times New Roman" w:hAnsi="Source Sans Pro" w:cs="Times New Roman"/>
          <w:color w:val="222222"/>
          <w:sz w:val="22"/>
          <w:szCs w:val="22"/>
        </w:rPr>
        <w:t xml:space="preserve">My two laboratory experiences intersect </w:t>
      </w:r>
      <w:r w:rsidR="00241A6C">
        <w:rPr>
          <w:rFonts w:ascii="Source Sans Pro" w:eastAsia="Times New Roman" w:hAnsi="Source Sans Pro" w:cs="Times New Roman"/>
          <w:color w:val="222222"/>
          <w:sz w:val="22"/>
          <w:szCs w:val="22"/>
        </w:rPr>
        <w:t>with projects currently being pursued</w:t>
      </w:r>
      <w:r>
        <w:rPr>
          <w:rFonts w:ascii="Source Sans Pro" w:eastAsia="Times New Roman" w:hAnsi="Source Sans Pro" w:cs="Times New Roman"/>
          <w:color w:val="222222"/>
          <w:sz w:val="22"/>
          <w:szCs w:val="22"/>
        </w:rPr>
        <w:t xml:space="preserve"> </w:t>
      </w:r>
      <w:r w:rsidR="00241A6C">
        <w:rPr>
          <w:rFonts w:ascii="Source Sans Pro" w:eastAsia="Times New Roman" w:hAnsi="Source Sans Pro" w:cs="Times New Roman"/>
          <w:color w:val="222222"/>
          <w:sz w:val="22"/>
          <w:szCs w:val="22"/>
        </w:rPr>
        <w:t>at</w:t>
      </w:r>
      <w:r>
        <w:rPr>
          <w:rFonts w:ascii="Source Sans Pro" w:eastAsia="Times New Roman" w:hAnsi="Source Sans Pro" w:cs="Times New Roman"/>
          <w:color w:val="222222"/>
          <w:sz w:val="22"/>
          <w:szCs w:val="22"/>
        </w:rPr>
        <w:t xml:space="preserve"> the Allen institute. I would like to apply my experience using molecular assays and fluorescent imaging </w:t>
      </w:r>
      <w:r w:rsidR="00241A6C">
        <w:rPr>
          <w:rFonts w:ascii="Source Sans Pro" w:eastAsia="Times New Roman" w:hAnsi="Source Sans Pro" w:cs="Times New Roman"/>
          <w:color w:val="222222"/>
          <w:sz w:val="22"/>
          <w:szCs w:val="22"/>
        </w:rPr>
        <w:t xml:space="preserve">and my drive </w:t>
      </w:r>
      <w:r>
        <w:rPr>
          <w:rFonts w:ascii="Source Sans Pro" w:eastAsia="Times New Roman" w:hAnsi="Source Sans Pro" w:cs="Times New Roman"/>
          <w:color w:val="222222"/>
          <w:sz w:val="22"/>
          <w:szCs w:val="22"/>
        </w:rPr>
        <w:t xml:space="preserve">to </w:t>
      </w:r>
      <w:r w:rsidR="00241A6C">
        <w:rPr>
          <w:rFonts w:ascii="Source Sans Pro" w:eastAsia="Times New Roman" w:hAnsi="Source Sans Pro" w:cs="Times New Roman"/>
          <w:color w:val="222222"/>
          <w:sz w:val="22"/>
          <w:szCs w:val="22"/>
        </w:rPr>
        <w:t xml:space="preserve">understand the connections within the brain to learn </w:t>
      </w:r>
      <w:r>
        <w:rPr>
          <w:rFonts w:ascii="Source Sans Pro" w:eastAsia="Times New Roman" w:hAnsi="Source Sans Pro" w:cs="Times New Roman"/>
          <w:color w:val="222222"/>
          <w:sz w:val="22"/>
          <w:szCs w:val="22"/>
        </w:rPr>
        <w:t xml:space="preserve">more deeply about </w:t>
      </w:r>
      <w:r w:rsidR="00241A6C">
        <w:rPr>
          <w:rFonts w:ascii="Source Sans Pro" w:eastAsia="Times New Roman" w:hAnsi="Source Sans Pro" w:cs="Times New Roman"/>
          <w:color w:val="222222"/>
          <w:sz w:val="22"/>
          <w:szCs w:val="22"/>
        </w:rPr>
        <w:t>what differentiates</w:t>
      </w:r>
      <w:r>
        <w:rPr>
          <w:rFonts w:ascii="Source Sans Pro" w:eastAsia="Times New Roman" w:hAnsi="Source Sans Pro" w:cs="Times New Roman"/>
          <w:color w:val="222222"/>
          <w:sz w:val="22"/>
          <w:szCs w:val="22"/>
        </w:rPr>
        <w:t xml:space="preserve"> neurons </w:t>
      </w:r>
      <w:r w:rsidR="00241A6C">
        <w:rPr>
          <w:rFonts w:ascii="Source Sans Pro" w:eastAsia="Times New Roman" w:hAnsi="Source Sans Pro" w:cs="Times New Roman"/>
          <w:color w:val="222222"/>
          <w:sz w:val="22"/>
          <w:szCs w:val="22"/>
        </w:rPr>
        <w:t>and how that effects their connections with each</w:t>
      </w:r>
      <w:r w:rsidR="00687B18">
        <w:rPr>
          <w:rFonts w:ascii="Source Sans Pro" w:eastAsia="Times New Roman" w:hAnsi="Source Sans Pro" w:cs="Times New Roman"/>
          <w:color w:val="222222"/>
          <w:sz w:val="22"/>
          <w:szCs w:val="22"/>
        </w:rPr>
        <w:t xml:space="preserve"> other</w:t>
      </w:r>
      <w:r>
        <w:rPr>
          <w:rFonts w:ascii="Source Sans Pro" w:eastAsia="Times New Roman" w:hAnsi="Source Sans Pro" w:cs="Times New Roman"/>
          <w:color w:val="222222"/>
          <w:sz w:val="22"/>
          <w:szCs w:val="22"/>
        </w:rPr>
        <w:t xml:space="preserve">.  </w:t>
      </w:r>
      <w:r w:rsidR="00687B18">
        <w:rPr>
          <w:rFonts w:ascii="Source Sans Pro" w:eastAsia="Times New Roman" w:hAnsi="Source Sans Pro" w:cs="Times New Roman"/>
          <w:color w:val="222222"/>
          <w:sz w:val="22"/>
          <w:szCs w:val="22"/>
        </w:rPr>
        <w:t xml:space="preserve">I would love the opportunity to apply the microscopy and molecular skills I learned from a functional connectivity point of view at The Allen Institute.  I would </w:t>
      </w:r>
      <w:r w:rsidRPr="001641B4">
        <w:rPr>
          <w:rFonts w:ascii="Source Sans Pro" w:eastAsia="Times New Roman" w:hAnsi="Source Sans Pro" w:cs="Times New Roman"/>
          <w:color w:val="222222"/>
          <w:sz w:val="22"/>
          <w:szCs w:val="22"/>
        </w:rPr>
        <w:t>love to discuss more about my past research, or to learn more about the specifics of this position. Thank you for taking the time to consider me as a candidate for Research Associate I.</w:t>
      </w:r>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-i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-i am interested in this because x,y,z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i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i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-thank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44973A4B" w14:textId="35ED347F" w:rsidR="00F8748B" w:rsidRPr="00F8748B" w:rsidRDefault="00206AD9" w:rsidP="00F8748B">
      <w:pPr>
        <w:pStyle w:val="NormalWeb"/>
        <w:spacing w:before="0" w:beforeAutospacing="0"/>
        <w:rPr>
          <w:rFonts w:ascii="HelveticaNeue-Light" w:hAnsi="HelveticaNeue-Light"/>
          <w:color w:val="003056"/>
          <w:sz w:val="18"/>
          <w:szCs w:val="18"/>
        </w:rPr>
      </w:pPr>
      <w:r w:rsidRPr="00206AD9">
        <w:rPr>
          <w:rFonts w:ascii="Source Sans Pro" w:hAnsi="Source Sans Pro"/>
          <w:color w:val="8EAADB" w:themeColor="accent1" w:themeTint="99"/>
          <w:sz w:val="21"/>
          <w:szCs w:val="21"/>
        </w:rPr>
        <w:t>(signature)</w:t>
      </w:r>
      <w:r w:rsidRPr="00206AD9">
        <w:rPr>
          <w:rFonts w:ascii="Source Sans Pro" w:hAnsi="Source Sans Pro"/>
          <w:color w:val="8EAADB" w:themeColor="accent1" w:themeTint="99"/>
          <w:sz w:val="21"/>
          <w:szCs w:val="21"/>
        </w:rPr>
        <w:br/>
        <w:t>Name </w:t>
      </w:r>
      <w:r w:rsidR="00F8748B" w:rsidRPr="00F8748B">
        <w:rPr>
          <w:rFonts w:ascii="HelveticaNeue-Light" w:hAnsi="HelveticaNeue-Light"/>
          <w:color w:val="003056"/>
          <w:sz w:val="18"/>
          <w:szCs w:val="18"/>
        </w:rPr>
        <w:t>To understand how our cortex works, it is crucial to understand how its components communicate with each other to generate useful network functions especially between identified cell types. The Institute has devoted a major effort to classifying cell types in human cortex, using multiple large-scale single cell analysis techniques, including transcriptomics, cellular morphology and intrinsic membrane properties. In parallel, we are also able to identify local synaptic connectivity between human cortical neurons with their cell type identity. In this project, we will investigate the morphological properties of connected pairs of human cortical neurons.</w:t>
      </w:r>
    </w:p>
    <w:p w14:paraId="78A43286"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the number of putative synaptic contacts depend upon pre- and postsynaptic cell class/type identities?</w:t>
      </w:r>
    </w:p>
    <w:p w14:paraId="4E33325E"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Are there morphological feature differences between uni-directionally connected pairs compared to bi-directionally (reciprocally) connected pairs within the same cell class/type?</w:t>
      </w:r>
    </w:p>
    <w:p w14:paraId="1D202B60"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Does dendritic spine density and local presynaptic axonal arborization predict synaptic connection when compared between connected and non-connected pairs of neurons?</w:t>
      </w:r>
    </w:p>
    <w:p w14:paraId="762CB293"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gap-junctionally connected interneuron pairs have distinct morphological features compared to non-gap-junctionally connected neurons?</w:t>
      </w:r>
    </w:p>
    <w:p w14:paraId="2BCBB427"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6681B6C0" w14:textId="77777777" w:rsid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We will use these data to extract morphological features to support and/or predict connectivity rules between defined cell types of human columnar microcircuits</w:t>
      </w:r>
    </w:p>
    <w:p w14:paraId="448EB4A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Educational Objectives:</w:t>
      </w:r>
    </w:p>
    <w:p w14:paraId="40CB14A9" w14:textId="2C6C529D"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Human cellular morphology data from our Cell Types database (</w:t>
      </w:r>
      <w:hyperlink r:id="rId5" w:history="1">
        <w:r>
          <w:rPr>
            <w:rStyle w:val="Hyperlink"/>
            <w:rFonts w:ascii="HelveticaNeue-Light" w:hAnsi="HelveticaNeue-Light"/>
            <w:color w:val="003056"/>
            <w:sz w:val="18"/>
            <w:szCs w:val="18"/>
          </w:rPr>
          <w:t>http://celltypes.brain-map.org/</w:t>
        </w:r>
      </w:hyperlink>
      <w:r>
        <w:rPr>
          <w:rFonts w:ascii="HelveticaNeue-Light" w:hAnsi="HelveticaNeue-Light"/>
          <w:color w:val="003056"/>
          <w:sz w:val="18"/>
          <w:szCs w:val="18"/>
        </w:rPr>
        <w:t>) will be used to compare cortical cell morphology between neurons assayed by multi-patch synaptic connectivity recordings (e.g. dendritic arborization, spines density, axonal morphology, and so on)</w:t>
      </w:r>
      <w:r w:rsidRPr="00F8748B">
        <w:rPr>
          <w:rFonts w:ascii="HelveticaNeue-Light" w:hAnsi="HelveticaNeue-Light"/>
          <w:color w:val="003056"/>
          <w:sz w:val="18"/>
          <w:szCs w:val="18"/>
        </w:rPr>
        <w:t>.</w:t>
      </w:r>
    </w:p>
    <w:p w14:paraId="72B1E94D" w14:textId="2E502270" w:rsidR="00F8748B" w:rsidRDefault="00F8748B" w:rsidP="00F8748B">
      <w:pPr>
        <w:spacing w:after="100" w:afterAutospacing="1"/>
        <w:rPr>
          <w:rFonts w:ascii="HelveticaNeue-Light" w:eastAsia="Times New Roman" w:hAnsi="HelveticaNeue-Light" w:cs="Times New Roman"/>
          <w:color w:val="003056"/>
          <w:sz w:val="18"/>
          <w:szCs w:val="18"/>
        </w:rPr>
      </w:pPr>
    </w:p>
    <w:p w14:paraId="7E30C01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Students will be matched with mentors and projects based on degree of experience and mutual interests. In addition to working on a specific project, Allen Institute interns will meet regularly as a group in sessions designed to augment their research experience. These meetings could include sessions aimed at improving communication skills, opportunities to share their projects with peers, and discussions with Allen Institute scientists and staff representing different disciplines within the organization. At the end of the program, each intern will write up a project summary and give a presentation summarizing their work.</w:t>
      </w:r>
    </w:p>
    <w:p w14:paraId="2F45506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Project Summary:</w:t>
      </w:r>
    </w:p>
    <w:p w14:paraId="112B300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How can we identify ‘similar’ cells, and distinguish them from ‘different’ ones? Can we design ways to group cells into biologically meaningful categories? Could such a categorization help us understand more about how the brain works? We are seeking a thoughtful intern to address these questions in a data-driven manner.</w:t>
      </w:r>
    </w:p>
    <w:p w14:paraId="40DD5800"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Recent advances in experimental techniques have enabled neuroscientists to characterize individual brain cells based on their genetic, electrophysiological, and morphological properties at unprecedented resolution and scale. A key challenge is to devise computational methods to discover statistical patterns in such rich, high-dimensional, and multimodal datasets. To this end, we are developing machine learning models to parse gene expression data, electrophysiological time-series, and light microscopy images at the single cell level for large samples of brain cells. The intern will have the opportunity to work with unique datasets produced at the Allen Institute, and contribute to computational research as part of our team.</w:t>
      </w:r>
    </w:p>
    <w:p w14:paraId="252E582E"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b/>
          <w:bCs/>
          <w:color w:val="003056"/>
          <w:sz w:val="18"/>
          <w:szCs w:val="18"/>
        </w:rPr>
        <w:t>Educational Objectives:</w:t>
      </w:r>
    </w:p>
    <w:p w14:paraId="7DF995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Contribute to feature and representation learning research</w:t>
      </w:r>
    </w:p>
    <w:p w14:paraId="6AE0CA50"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Analyze transcriptomic/electrophysiological/light microscopy datasets</w:t>
      </w:r>
    </w:p>
    <w:p w14:paraId="4CBE53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Use cloud computing resources to develop and tune machine learning models</w:t>
      </w:r>
    </w:p>
    <w:p w14:paraId="5345F914"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p>
    <w:p w14:paraId="49E45EBA"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00B8F537" w14:textId="20D7F110" w:rsidR="00A66028" w:rsidRPr="00F8748B" w:rsidRDefault="00C151E4" w:rsidP="00F8748B">
      <w:pPr>
        <w:shd w:val="clear" w:color="auto" w:fill="FFFFFF"/>
        <w:spacing w:after="192"/>
        <w:rPr>
          <w:rFonts w:ascii="Source Sans Pro" w:eastAsia="Times New Roman" w:hAnsi="Source Sans Pro" w:cs="Times New Roman"/>
          <w:color w:val="8EAADB" w:themeColor="accent1" w:themeTint="99"/>
          <w:sz w:val="21"/>
          <w:szCs w:val="21"/>
        </w:rPr>
      </w:pPr>
      <w:r>
        <w:t xml:space="preserve"> </w:t>
      </w:r>
    </w:p>
    <w:sectPr w:rsidR="00A66028" w:rsidRPr="00F8748B" w:rsidSect="0064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Source Sans Pro">
    <w:panose1 w:val="020B0503030403020204"/>
    <w:charset w:val="4D"/>
    <w:family w:val="swiss"/>
    <w:notTrueType/>
    <w:pitch w:val="variable"/>
    <w:sig w:usb0="20000007" w:usb1="00000001" w:usb2="00000000" w:usb3="00000000" w:csb0="00000193"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91192"/>
    <w:multiLevelType w:val="multilevel"/>
    <w:tmpl w:val="73C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B50D1"/>
    <w:multiLevelType w:val="multilevel"/>
    <w:tmpl w:val="4E2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710"/>
    <w:rsid w:val="00152112"/>
    <w:rsid w:val="001641B4"/>
    <w:rsid w:val="001A3E22"/>
    <w:rsid w:val="001D5CCE"/>
    <w:rsid w:val="001E1B68"/>
    <w:rsid w:val="00206AD9"/>
    <w:rsid w:val="00241A6C"/>
    <w:rsid w:val="00245CA6"/>
    <w:rsid w:val="00246593"/>
    <w:rsid w:val="00460A56"/>
    <w:rsid w:val="0064476D"/>
    <w:rsid w:val="00687B18"/>
    <w:rsid w:val="00850902"/>
    <w:rsid w:val="00A66028"/>
    <w:rsid w:val="00AB5BC0"/>
    <w:rsid w:val="00B473FF"/>
    <w:rsid w:val="00C151E4"/>
    <w:rsid w:val="00CD3710"/>
    <w:rsid w:val="00DA7FDD"/>
    <w:rsid w:val="00DD3629"/>
    <w:rsid w:val="00F8748B"/>
    <w:rsid w:val="00FD2720"/>
    <w:rsid w:val="00FE5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734B1"/>
  <w15:docId w15:val="{03714A93-38B1-7548-9BDF-29ABDF9D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150994980">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988946649">
      <w:bodyDiv w:val="1"/>
      <w:marLeft w:val="0"/>
      <w:marRight w:val="0"/>
      <w:marTop w:val="0"/>
      <w:marBottom w:val="0"/>
      <w:divBdr>
        <w:top w:val="none" w:sz="0" w:space="0" w:color="auto"/>
        <w:left w:val="none" w:sz="0" w:space="0" w:color="auto"/>
        <w:bottom w:val="none" w:sz="0" w:space="0" w:color="auto"/>
        <w:right w:val="none" w:sz="0" w:space="0" w:color="auto"/>
      </w:divBdr>
    </w:div>
    <w:div w:id="1325353320">
      <w:bodyDiv w:val="1"/>
      <w:marLeft w:val="0"/>
      <w:marRight w:val="0"/>
      <w:marTop w:val="0"/>
      <w:marBottom w:val="0"/>
      <w:divBdr>
        <w:top w:val="none" w:sz="0" w:space="0" w:color="auto"/>
        <w:left w:val="none" w:sz="0" w:space="0" w:color="auto"/>
        <w:bottom w:val="none" w:sz="0" w:space="0" w:color="auto"/>
        <w:right w:val="none" w:sz="0" w:space="0" w:color="auto"/>
      </w:divBdr>
    </w:div>
    <w:div w:id="1465735686">
      <w:bodyDiv w:val="1"/>
      <w:marLeft w:val="0"/>
      <w:marRight w:val="0"/>
      <w:marTop w:val="0"/>
      <w:marBottom w:val="0"/>
      <w:divBdr>
        <w:top w:val="none" w:sz="0" w:space="0" w:color="auto"/>
        <w:left w:val="none" w:sz="0" w:space="0" w:color="auto"/>
        <w:bottom w:val="none" w:sz="0" w:space="0" w:color="auto"/>
        <w:right w:val="none" w:sz="0" w:space="0" w:color="auto"/>
      </w:divBdr>
    </w:div>
    <w:div w:id="1487362727">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elltypes.brain-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Zachary Ip</cp:lastModifiedBy>
  <cp:revision>2</cp:revision>
  <dcterms:created xsi:type="dcterms:W3CDTF">2019-01-26T23:55:00Z</dcterms:created>
  <dcterms:modified xsi:type="dcterms:W3CDTF">2019-01-26T23:55:00Z</dcterms:modified>
</cp:coreProperties>
</file>