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C851AB" w:rsidRPr="00A256CE" w:rsidRDefault="00CD2B55" w:rsidP="006D0B62">
      <w:pPr>
        <w:spacing w:after="40"/>
        <w:rPr>
          <w:rFonts w:ascii="Times New Roman" w:eastAsia="Times New Roman" w:hAnsi="Times New Roman" w:cs="Times New Roman"/>
          <w:b/>
          <w:color w:val="666666"/>
          <w:sz w:val="24"/>
          <w:szCs w:val="24"/>
        </w:rPr>
      </w:pPr>
      <w:r w:rsidRPr="00A256CE">
        <w:rPr>
          <w:rFonts w:ascii="Times New Roman" w:eastAsia="Times New Roman" w:hAnsi="Times New Roman" w:cs="Times New Roman"/>
          <w:b/>
          <w:color w:val="666666"/>
          <w:sz w:val="24"/>
          <w:szCs w:val="24"/>
        </w:rPr>
        <w:t>October 22, 2019 (Tuesday)</w:t>
      </w:r>
    </w:p>
    <w:p w14:paraId="00000002" w14:textId="77777777" w:rsidR="00C851AB" w:rsidRPr="00A256CE" w:rsidRDefault="00CD2B55" w:rsidP="006D0B62">
      <w:pPr>
        <w:spacing w:after="40"/>
        <w:rPr>
          <w:rFonts w:ascii="Times New Roman" w:eastAsia="Times New Roman" w:hAnsi="Times New Roman" w:cs="Times New Roman"/>
          <w:b/>
          <w:color w:val="666666"/>
          <w:sz w:val="24"/>
          <w:szCs w:val="24"/>
        </w:rPr>
      </w:pPr>
      <w:r w:rsidRPr="00A256CE">
        <w:rPr>
          <w:rFonts w:ascii="Times New Roman" w:eastAsia="Times New Roman" w:hAnsi="Times New Roman" w:cs="Times New Roman"/>
          <w:b/>
          <w:color w:val="666666"/>
          <w:sz w:val="24"/>
          <w:szCs w:val="24"/>
        </w:rPr>
        <w:t>Below is the prompt for the Personal, Relevant Background and Future Goals Statement:</w:t>
      </w:r>
    </w:p>
    <w:p w14:paraId="00000003" w14:textId="77777777" w:rsidR="00C851AB" w:rsidRPr="00A256CE" w:rsidRDefault="00CD2B55" w:rsidP="006D0B62">
      <w:pPr>
        <w:spacing w:after="40"/>
        <w:rPr>
          <w:rFonts w:ascii="Times New Roman" w:eastAsia="Times New Roman" w:hAnsi="Times New Roman" w:cs="Times New Roman"/>
          <w:b/>
          <w:color w:val="666666"/>
          <w:sz w:val="24"/>
          <w:szCs w:val="24"/>
        </w:rPr>
      </w:pPr>
      <w:r w:rsidRPr="00A256CE">
        <w:rPr>
          <w:rFonts w:ascii="Times New Roman" w:eastAsia="Times New Roman" w:hAnsi="Times New Roman" w:cs="Times New Roman"/>
          <w:b/>
          <w:color w:val="666666"/>
          <w:sz w:val="24"/>
          <w:szCs w:val="24"/>
        </w:rPr>
        <w:t>Please outline your educational and professional development plans and career goals. How do you envision graduate school preparing you for a career that allows you to contribute to expanding scientific understanding as well as broadly benefit society? Page limit - 3 pages</w:t>
      </w:r>
    </w:p>
    <w:p w14:paraId="00000004" w14:textId="77777777" w:rsidR="00C851AB" w:rsidRPr="00A256CE" w:rsidRDefault="00CD2B55" w:rsidP="006D0B62">
      <w:pPr>
        <w:spacing w:after="40"/>
        <w:rPr>
          <w:rFonts w:ascii="Times New Roman" w:eastAsia="Times New Roman" w:hAnsi="Times New Roman" w:cs="Times New Roman"/>
          <w:b/>
          <w:color w:val="666666"/>
          <w:sz w:val="24"/>
          <w:szCs w:val="24"/>
        </w:rPr>
      </w:pPr>
      <w:r w:rsidRPr="00A256CE">
        <w:rPr>
          <w:rFonts w:ascii="Times New Roman" w:eastAsia="Times New Roman" w:hAnsi="Times New Roman" w:cs="Times New Roman"/>
          <w:b/>
          <w:color w:val="666666"/>
          <w:sz w:val="24"/>
          <w:szCs w:val="24"/>
        </w:rPr>
        <w:t>Describe your personal, educational and/or professional experiences that motivate your decision to pursue advanced study in science, technology, engineering or mathematics (STEM). Include specific examples of any research and/or professional activities in which you have participated. Present a concise description of the activities, highlight the results and discuss how these activities have prepared you to seek a graduate degree. Specify your role in the activity including the extent to which you worked independently and/or as part of a team. Describe the contributions of your activity to advancing knowledge in STEM fields as well as the potential for broader societal impacts (See Solicitation, Section VI, for more information about Broader Impacts).</w:t>
      </w:r>
    </w:p>
    <w:p w14:paraId="00000005" w14:textId="77777777" w:rsidR="00C851AB" w:rsidRPr="00A256CE" w:rsidRDefault="00CD2B55" w:rsidP="006D0B62">
      <w:pPr>
        <w:spacing w:after="40"/>
        <w:rPr>
          <w:rFonts w:ascii="Times New Roman" w:eastAsia="Times New Roman" w:hAnsi="Times New Roman" w:cs="Times New Roman"/>
          <w:b/>
          <w:color w:val="666666"/>
          <w:sz w:val="24"/>
          <w:szCs w:val="24"/>
        </w:rPr>
      </w:pPr>
      <w:r w:rsidRPr="00A256CE">
        <w:rPr>
          <w:rFonts w:ascii="Times New Roman" w:eastAsia="Times New Roman" w:hAnsi="Times New Roman" w:cs="Times New Roman"/>
          <w:b/>
          <w:color w:val="666666"/>
          <w:sz w:val="24"/>
          <w:szCs w:val="24"/>
        </w:rPr>
        <w:t>NSF Fellows are expected to become globally engaged knowledge experts and leaders who can contribute significantly to research, education, and innovations in science and engineering. The purpose of this statement is to demonstrate your potential to satisfy this requirement. Your ideas and examples do not have to be confined necessarily to the discipline that you have chosen to pursue.</w:t>
      </w:r>
    </w:p>
    <w:p w14:paraId="00000006" w14:textId="77777777" w:rsidR="00C851AB" w:rsidRPr="00A256CE" w:rsidRDefault="00CD2B55" w:rsidP="006D0B62">
      <w:pPr>
        <w:spacing w:after="40"/>
        <w:rPr>
          <w:rFonts w:ascii="Times New Roman" w:eastAsia="Times New Roman" w:hAnsi="Times New Roman" w:cs="Times New Roman"/>
          <w:b/>
          <w:color w:val="666666"/>
          <w:sz w:val="24"/>
          <w:szCs w:val="24"/>
        </w:rPr>
      </w:pPr>
      <w:r w:rsidRPr="00A256CE">
        <w:rPr>
          <w:rFonts w:ascii="Times New Roman" w:eastAsia="Times New Roman" w:hAnsi="Times New Roman" w:cs="Times New Roman"/>
          <w:b/>
          <w:color w:val="666666"/>
          <w:sz w:val="24"/>
          <w:szCs w:val="24"/>
        </w:rPr>
        <w:t>Important questions to ask yourself before writing the statement:</w:t>
      </w:r>
    </w:p>
    <w:p w14:paraId="00000007" w14:textId="77777777" w:rsidR="00C851AB" w:rsidRPr="00A256CE" w:rsidRDefault="00CD2B55" w:rsidP="006D0B62">
      <w:pPr>
        <w:numPr>
          <w:ilvl w:val="0"/>
          <w:numId w:val="1"/>
        </w:numPr>
        <w:spacing w:after="40"/>
        <w:rPr>
          <w:rFonts w:ascii="Times New Roman" w:eastAsia="Times New Roman" w:hAnsi="Times New Roman" w:cs="Times New Roman"/>
          <w:b/>
          <w:sz w:val="24"/>
          <w:szCs w:val="24"/>
        </w:rPr>
      </w:pPr>
      <w:r w:rsidRPr="00A256CE">
        <w:rPr>
          <w:rFonts w:ascii="Times New Roman" w:eastAsia="Times New Roman" w:hAnsi="Times New Roman" w:cs="Times New Roman"/>
          <w:b/>
          <w:color w:val="666666"/>
          <w:sz w:val="24"/>
          <w:szCs w:val="24"/>
        </w:rPr>
        <w:t>Why are you fascinated by your research area?</w:t>
      </w:r>
    </w:p>
    <w:p w14:paraId="00000008" w14:textId="77777777" w:rsidR="00C851AB" w:rsidRPr="00A256CE" w:rsidRDefault="00CD2B55" w:rsidP="006D0B62">
      <w:pPr>
        <w:numPr>
          <w:ilvl w:val="0"/>
          <w:numId w:val="1"/>
        </w:numPr>
        <w:spacing w:after="40"/>
        <w:rPr>
          <w:rFonts w:ascii="Times New Roman" w:eastAsia="Times New Roman" w:hAnsi="Times New Roman" w:cs="Times New Roman"/>
          <w:b/>
          <w:sz w:val="24"/>
          <w:szCs w:val="24"/>
        </w:rPr>
      </w:pPr>
      <w:r w:rsidRPr="00A256CE">
        <w:rPr>
          <w:rFonts w:ascii="Times New Roman" w:eastAsia="Times New Roman" w:hAnsi="Times New Roman" w:cs="Times New Roman"/>
          <w:b/>
          <w:color w:val="666666"/>
          <w:sz w:val="24"/>
          <w:szCs w:val="24"/>
        </w:rPr>
        <w:t>What examples of leadership skills and unique characteristics do you bring to your chosen field?</w:t>
      </w:r>
    </w:p>
    <w:p w14:paraId="00000009" w14:textId="77777777" w:rsidR="00C851AB" w:rsidRPr="00A256CE" w:rsidRDefault="00CD2B55" w:rsidP="006D0B62">
      <w:pPr>
        <w:numPr>
          <w:ilvl w:val="0"/>
          <w:numId w:val="1"/>
        </w:numPr>
        <w:spacing w:after="40"/>
        <w:rPr>
          <w:rFonts w:ascii="Times New Roman" w:eastAsia="Times New Roman" w:hAnsi="Times New Roman" w:cs="Times New Roman"/>
          <w:b/>
          <w:sz w:val="24"/>
          <w:szCs w:val="24"/>
        </w:rPr>
      </w:pPr>
      <w:r w:rsidRPr="00A256CE">
        <w:rPr>
          <w:rFonts w:ascii="Times New Roman" w:eastAsia="Times New Roman" w:hAnsi="Times New Roman" w:cs="Times New Roman"/>
          <w:b/>
          <w:color w:val="666666"/>
          <w:sz w:val="24"/>
          <w:szCs w:val="24"/>
        </w:rPr>
        <w:t>What personal and individual strengths do you have that make you a qualified applicant?</w:t>
      </w:r>
    </w:p>
    <w:p w14:paraId="0000000A" w14:textId="77777777" w:rsidR="00C851AB" w:rsidRPr="00A256CE" w:rsidRDefault="00CD2B55" w:rsidP="006D0B62">
      <w:pPr>
        <w:numPr>
          <w:ilvl w:val="0"/>
          <w:numId w:val="1"/>
        </w:numPr>
        <w:spacing w:after="40"/>
        <w:rPr>
          <w:rFonts w:ascii="Times New Roman" w:eastAsia="Times New Roman" w:hAnsi="Times New Roman" w:cs="Times New Roman"/>
          <w:b/>
          <w:sz w:val="24"/>
          <w:szCs w:val="24"/>
        </w:rPr>
      </w:pPr>
      <w:r w:rsidRPr="00A256CE">
        <w:rPr>
          <w:rFonts w:ascii="Times New Roman" w:eastAsia="Times New Roman" w:hAnsi="Times New Roman" w:cs="Times New Roman"/>
          <w:b/>
          <w:color w:val="666666"/>
          <w:sz w:val="24"/>
          <w:szCs w:val="24"/>
        </w:rPr>
        <w:t>How will receiving the fellowship contribute to your career goals?</w:t>
      </w:r>
    </w:p>
    <w:p w14:paraId="0000000B" w14:textId="77777777" w:rsidR="00C851AB" w:rsidRPr="00A256CE" w:rsidRDefault="00CD2B55" w:rsidP="006D0B62">
      <w:pPr>
        <w:numPr>
          <w:ilvl w:val="0"/>
          <w:numId w:val="1"/>
        </w:numPr>
        <w:spacing w:after="40"/>
        <w:rPr>
          <w:rFonts w:ascii="Times New Roman" w:eastAsia="Times New Roman" w:hAnsi="Times New Roman" w:cs="Times New Roman"/>
          <w:b/>
          <w:sz w:val="24"/>
          <w:szCs w:val="24"/>
        </w:rPr>
      </w:pPr>
      <w:r w:rsidRPr="00A256CE">
        <w:rPr>
          <w:rFonts w:ascii="Times New Roman" w:eastAsia="Times New Roman" w:hAnsi="Times New Roman" w:cs="Times New Roman"/>
          <w:b/>
          <w:color w:val="666666"/>
          <w:sz w:val="24"/>
          <w:szCs w:val="24"/>
        </w:rPr>
        <w:t>What are all of your applicable experiences?</w:t>
      </w:r>
    </w:p>
    <w:p w14:paraId="0000000C" w14:textId="77777777" w:rsidR="00C851AB" w:rsidRPr="00A256CE" w:rsidRDefault="00CD2B55" w:rsidP="006D0B62">
      <w:pPr>
        <w:numPr>
          <w:ilvl w:val="0"/>
          <w:numId w:val="1"/>
        </w:numPr>
        <w:spacing w:after="40"/>
        <w:rPr>
          <w:rFonts w:ascii="Times New Roman" w:eastAsia="Times New Roman" w:hAnsi="Times New Roman" w:cs="Times New Roman"/>
          <w:b/>
          <w:sz w:val="24"/>
          <w:szCs w:val="24"/>
        </w:rPr>
      </w:pPr>
      <w:r w:rsidRPr="00A256CE">
        <w:rPr>
          <w:rFonts w:ascii="Times New Roman" w:eastAsia="Times New Roman" w:hAnsi="Times New Roman" w:cs="Times New Roman"/>
          <w:b/>
          <w:color w:val="666666"/>
          <w:sz w:val="24"/>
          <w:szCs w:val="24"/>
        </w:rPr>
        <w:t>For each experience, what were the key questions, methodology, findings, and conclusions?</w:t>
      </w:r>
    </w:p>
    <w:p w14:paraId="0000000D" w14:textId="77777777" w:rsidR="00C851AB" w:rsidRPr="00A256CE" w:rsidRDefault="00CD2B55" w:rsidP="006D0B62">
      <w:pPr>
        <w:numPr>
          <w:ilvl w:val="0"/>
          <w:numId w:val="1"/>
        </w:numPr>
        <w:spacing w:after="40"/>
        <w:rPr>
          <w:rFonts w:ascii="Times New Roman" w:eastAsia="Times New Roman" w:hAnsi="Times New Roman" w:cs="Times New Roman"/>
          <w:b/>
          <w:sz w:val="24"/>
          <w:szCs w:val="24"/>
        </w:rPr>
      </w:pPr>
      <w:r w:rsidRPr="00A256CE">
        <w:rPr>
          <w:rFonts w:ascii="Times New Roman" w:eastAsia="Times New Roman" w:hAnsi="Times New Roman" w:cs="Times New Roman"/>
          <w:b/>
          <w:color w:val="666666"/>
          <w:sz w:val="24"/>
          <w:szCs w:val="24"/>
        </w:rPr>
        <w:t>Did you work in a team and/or independently?</w:t>
      </w:r>
    </w:p>
    <w:p w14:paraId="0000000E" w14:textId="77777777" w:rsidR="00C851AB" w:rsidRPr="00A256CE" w:rsidRDefault="00CD2B55" w:rsidP="006D0B62">
      <w:pPr>
        <w:numPr>
          <w:ilvl w:val="0"/>
          <w:numId w:val="1"/>
        </w:numPr>
        <w:spacing w:after="40"/>
        <w:rPr>
          <w:rFonts w:ascii="Times New Roman" w:eastAsia="Times New Roman" w:hAnsi="Times New Roman" w:cs="Times New Roman"/>
          <w:b/>
          <w:sz w:val="24"/>
          <w:szCs w:val="24"/>
        </w:rPr>
      </w:pPr>
      <w:r w:rsidRPr="00A256CE">
        <w:rPr>
          <w:rFonts w:ascii="Times New Roman" w:eastAsia="Times New Roman" w:hAnsi="Times New Roman" w:cs="Times New Roman"/>
          <w:b/>
          <w:color w:val="666666"/>
          <w:sz w:val="24"/>
          <w:szCs w:val="24"/>
        </w:rPr>
        <w:t>How did you assist in the analysis of results?</w:t>
      </w:r>
    </w:p>
    <w:p w14:paraId="0000000F" w14:textId="77777777" w:rsidR="00C851AB" w:rsidRPr="00A256CE" w:rsidRDefault="00CD2B55" w:rsidP="006D0B62">
      <w:pPr>
        <w:numPr>
          <w:ilvl w:val="0"/>
          <w:numId w:val="1"/>
        </w:numPr>
        <w:spacing w:after="40"/>
        <w:rPr>
          <w:rFonts w:ascii="Times New Roman" w:eastAsia="Times New Roman" w:hAnsi="Times New Roman" w:cs="Times New Roman"/>
          <w:b/>
          <w:sz w:val="24"/>
          <w:szCs w:val="24"/>
        </w:rPr>
      </w:pPr>
      <w:r w:rsidRPr="00A256CE">
        <w:rPr>
          <w:rFonts w:ascii="Times New Roman" w:eastAsia="Times New Roman" w:hAnsi="Times New Roman" w:cs="Times New Roman"/>
          <w:b/>
          <w:color w:val="666666"/>
          <w:sz w:val="24"/>
          <w:szCs w:val="24"/>
        </w:rPr>
        <w:t>How did your activities address the Intellectual Merit and Broader Impacts criteria?</w:t>
      </w:r>
    </w:p>
    <w:p w14:paraId="00000010" w14:textId="77777777" w:rsidR="00C851AB" w:rsidRPr="00A256CE" w:rsidRDefault="00C851AB" w:rsidP="006D0B62">
      <w:pPr>
        <w:spacing w:after="40"/>
        <w:rPr>
          <w:rFonts w:ascii="Times New Roman" w:eastAsia="Times New Roman" w:hAnsi="Times New Roman" w:cs="Times New Roman"/>
          <w:b/>
          <w:sz w:val="24"/>
          <w:szCs w:val="24"/>
        </w:rPr>
      </w:pPr>
    </w:p>
    <w:p w14:paraId="00000011" w14:textId="77777777" w:rsidR="00C851AB" w:rsidRPr="00A256CE" w:rsidRDefault="00CD2B55" w:rsidP="006D0B62">
      <w:pPr>
        <w:spacing w:after="40"/>
        <w:rPr>
          <w:rFonts w:ascii="Times New Roman" w:eastAsia="Times New Roman" w:hAnsi="Times New Roman" w:cs="Times New Roman"/>
          <w:b/>
          <w:sz w:val="24"/>
          <w:szCs w:val="24"/>
        </w:rPr>
      </w:pPr>
      <w:r w:rsidRPr="00A256CE">
        <w:rPr>
          <w:rFonts w:ascii="Times New Roman" w:eastAsia="Times New Roman" w:hAnsi="Times New Roman" w:cs="Times New Roman"/>
          <w:b/>
          <w:sz w:val="24"/>
          <w:szCs w:val="24"/>
        </w:rPr>
        <w:t xml:space="preserve"> </w:t>
      </w:r>
    </w:p>
    <w:p w14:paraId="33516C7D" w14:textId="77777777" w:rsidR="00233F0D" w:rsidRDefault="00CD2B55" w:rsidP="006D0B62">
      <w:pPr>
        <w:spacing w:after="40"/>
        <w:rPr>
          <w:rFonts w:ascii="Times New Roman" w:eastAsia="Times New Roman" w:hAnsi="Times New Roman" w:cs="Times New Roman"/>
          <w:b/>
          <w:sz w:val="24"/>
          <w:szCs w:val="24"/>
        </w:rPr>
      </w:pPr>
      <w:r w:rsidRPr="00A256CE">
        <w:rPr>
          <w:sz w:val="24"/>
          <w:szCs w:val="24"/>
        </w:rPr>
        <w:br w:type="page"/>
      </w:r>
      <w:r w:rsidRPr="00A256CE">
        <w:rPr>
          <w:rFonts w:ascii="Times New Roman" w:eastAsia="Times New Roman" w:hAnsi="Times New Roman" w:cs="Times New Roman"/>
          <w:b/>
          <w:sz w:val="24"/>
          <w:szCs w:val="24"/>
        </w:rPr>
        <w:lastRenderedPageBreak/>
        <w:t xml:space="preserve">Introduction: </w:t>
      </w:r>
    </w:p>
    <w:p w14:paraId="0676E2F1" w14:textId="4A7B2872" w:rsidR="00AA60DD" w:rsidRPr="00F97462" w:rsidRDefault="00233F0D" w:rsidP="00AA60DD">
      <w:pPr>
        <w:spacing w:after="40"/>
        <w:rPr>
          <w:rFonts w:ascii="Times New Roman" w:eastAsia="Times New Roman" w:hAnsi="Times New Roman" w:cs="Times New Roman"/>
          <w:b/>
          <w:sz w:val="24"/>
          <w:szCs w:val="24"/>
        </w:rPr>
      </w:pPr>
      <w:r w:rsidRPr="009A40B7">
        <w:rPr>
          <w:rFonts w:ascii="Times New Roman" w:eastAsia="Times New Roman" w:hAnsi="Times New Roman" w:cs="Times New Roman"/>
          <w:bCs/>
          <w:sz w:val="24"/>
          <w:szCs w:val="24"/>
          <w:highlight w:val="lightGray"/>
        </w:rPr>
        <w:t xml:space="preserve">Memory and cognition are cornerstones of the human experience and are degraded by common </w:t>
      </w:r>
      <w:r w:rsidR="00AA60DD" w:rsidRPr="009A40B7">
        <w:rPr>
          <w:rFonts w:ascii="Times New Roman" w:eastAsia="Times New Roman" w:hAnsi="Times New Roman" w:cs="Times New Roman"/>
          <w:sz w:val="24"/>
          <w:szCs w:val="24"/>
          <w:highlight w:val="lightGray"/>
        </w:rPr>
        <w:t xml:space="preserve">neurological disorders </w:t>
      </w:r>
      <w:r w:rsidRPr="009A40B7">
        <w:rPr>
          <w:rFonts w:ascii="Times New Roman" w:eastAsia="Times New Roman" w:hAnsi="Times New Roman" w:cs="Times New Roman"/>
          <w:bCs/>
          <w:sz w:val="24"/>
          <w:szCs w:val="24"/>
          <w:highlight w:val="lightGray"/>
        </w:rPr>
        <w:t xml:space="preserve">such as Alzheimer’s and stroke. </w:t>
      </w:r>
      <w:r w:rsidR="007B359E" w:rsidRPr="009A40B7">
        <w:rPr>
          <w:rFonts w:ascii="Times New Roman" w:eastAsia="Times New Roman" w:hAnsi="Times New Roman" w:cs="Times New Roman"/>
          <w:bCs/>
          <w:sz w:val="24"/>
          <w:szCs w:val="24"/>
          <w:highlight w:val="lightGray"/>
        </w:rPr>
        <w:t>A comprehensive understanding of the complex interactions regarding memory encoding, consolidation, and retrieval remain</w:t>
      </w:r>
      <w:r w:rsidR="00AA60DD" w:rsidRPr="009A40B7">
        <w:rPr>
          <w:rFonts w:ascii="Times New Roman" w:eastAsia="Times New Roman" w:hAnsi="Times New Roman" w:cs="Times New Roman"/>
          <w:bCs/>
          <w:sz w:val="24"/>
          <w:szCs w:val="24"/>
          <w:highlight w:val="lightGray"/>
        </w:rPr>
        <w:t>s</w:t>
      </w:r>
      <w:r w:rsidR="007B359E" w:rsidRPr="009A40B7">
        <w:rPr>
          <w:rFonts w:ascii="Times New Roman" w:eastAsia="Times New Roman" w:hAnsi="Times New Roman" w:cs="Times New Roman"/>
          <w:bCs/>
          <w:sz w:val="24"/>
          <w:szCs w:val="24"/>
          <w:highlight w:val="lightGray"/>
        </w:rPr>
        <w:t xml:space="preserve"> elusive</w:t>
      </w:r>
      <w:r w:rsidR="00A04124" w:rsidRPr="009A40B7">
        <w:rPr>
          <w:rFonts w:ascii="Times New Roman" w:eastAsia="Times New Roman" w:hAnsi="Times New Roman" w:cs="Times New Roman"/>
          <w:bCs/>
          <w:color w:val="FF0000"/>
          <w:sz w:val="24"/>
          <w:szCs w:val="24"/>
          <w:highlight w:val="lightGray"/>
        </w:rPr>
        <w:t>1</w:t>
      </w:r>
      <w:r w:rsidR="007B359E" w:rsidRPr="009A40B7">
        <w:rPr>
          <w:rFonts w:ascii="Times New Roman" w:eastAsia="Times New Roman" w:hAnsi="Times New Roman" w:cs="Times New Roman"/>
          <w:bCs/>
          <w:sz w:val="24"/>
          <w:szCs w:val="24"/>
          <w:highlight w:val="lightGray"/>
        </w:rPr>
        <w:t>.</w:t>
      </w:r>
      <w:r w:rsidR="007B359E" w:rsidRPr="009A40B7">
        <w:rPr>
          <w:rFonts w:ascii="Times New Roman" w:eastAsia="Times New Roman" w:hAnsi="Times New Roman" w:cs="Times New Roman"/>
          <w:sz w:val="24"/>
          <w:szCs w:val="24"/>
          <w:highlight w:val="lightGray"/>
        </w:rPr>
        <w:t xml:space="preserve"> One major difficulty in elucidating the functions of these networks has been the brain’s immense interconnectivity; a single perturbation of a network can have a complex cascade of effects</w:t>
      </w:r>
      <w:r w:rsidR="00A04124" w:rsidRPr="009A40B7">
        <w:rPr>
          <w:rFonts w:ascii="Times New Roman" w:eastAsia="Times New Roman" w:hAnsi="Times New Roman" w:cs="Times New Roman"/>
          <w:color w:val="FF0000"/>
          <w:sz w:val="24"/>
          <w:szCs w:val="24"/>
          <w:highlight w:val="lightGray"/>
        </w:rPr>
        <w:t>2</w:t>
      </w:r>
      <w:r w:rsidR="007B359E" w:rsidRPr="009A40B7">
        <w:rPr>
          <w:rFonts w:ascii="Times New Roman" w:eastAsia="Times New Roman" w:hAnsi="Times New Roman" w:cs="Times New Roman"/>
          <w:sz w:val="24"/>
          <w:szCs w:val="24"/>
          <w:highlight w:val="lightGray"/>
        </w:rPr>
        <w:t>. With novel technologies such as optogen</w:t>
      </w:r>
      <w:bookmarkStart w:id="0" w:name="_GoBack"/>
      <w:bookmarkEnd w:id="0"/>
      <w:r w:rsidR="007B359E" w:rsidRPr="009A40B7">
        <w:rPr>
          <w:rFonts w:ascii="Times New Roman" w:eastAsia="Times New Roman" w:hAnsi="Times New Roman" w:cs="Times New Roman"/>
          <w:sz w:val="24"/>
          <w:szCs w:val="24"/>
          <w:highlight w:val="lightGray"/>
        </w:rPr>
        <w:t>etics and</w:t>
      </w:r>
      <w:r w:rsidR="00EE04AD" w:rsidRPr="009A40B7">
        <w:rPr>
          <w:rFonts w:ascii="Times New Roman" w:eastAsia="Times New Roman" w:hAnsi="Times New Roman" w:cs="Times New Roman"/>
          <w:sz w:val="24"/>
          <w:szCs w:val="24"/>
          <w:highlight w:val="lightGray"/>
        </w:rPr>
        <w:t xml:space="preserve"> more sophisticated analytical techniques that assess connectivity </w:t>
      </w:r>
      <w:r w:rsidR="00AA60DD" w:rsidRPr="009A40B7">
        <w:rPr>
          <w:rFonts w:ascii="Times New Roman" w:eastAsia="Times New Roman" w:hAnsi="Times New Roman" w:cs="Times New Roman"/>
          <w:sz w:val="24"/>
          <w:szCs w:val="24"/>
          <w:highlight w:val="lightGray"/>
        </w:rPr>
        <w:t>and information flow between brain areas, we are now able to dissect the functional networks underlying memory formation more precisely than ever before.</w:t>
      </w:r>
      <w:r w:rsidR="006D0B62" w:rsidRPr="00F97462">
        <w:rPr>
          <w:rFonts w:ascii="Times New Roman" w:eastAsia="Times New Roman" w:hAnsi="Times New Roman" w:cs="Times New Roman"/>
          <w:b/>
          <w:sz w:val="24"/>
          <w:szCs w:val="24"/>
        </w:rPr>
        <w:t xml:space="preserve"> </w:t>
      </w:r>
    </w:p>
    <w:p w14:paraId="00000016" w14:textId="59083C07" w:rsidR="00C851AB" w:rsidRPr="00A256CE" w:rsidRDefault="00CD2B55" w:rsidP="00FD64DD">
      <w:pPr>
        <w:spacing w:after="40"/>
        <w:rPr>
          <w:rFonts w:ascii="Times New Roman" w:eastAsia="Times New Roman" w:hAnsi="Times New Roman" w:cs="Times New Roman"/>
          <w:sz w:val="24"/>
          <w:szCs w:val="24"/>
        </w:rPr>
      </w:pPr>
      <w:r w:rsidRPr="00A256CE">
        <w:rPr>
          <w:rFonts w:ascii="Times New Roman" w:eastAsia="Times New Roman" w:hAnsi="Times New Roman" w:cs="Times New Roman"/>
          <w:sz w:val="24"/>
          <w:szCs w:val="24"/>
        </w:rPr>
        <w:t>Episodic memory is encoded through the cooperation of multiple brain regions, primarily hippocampal and parahippocampal areas. Ischemic stroke often impairs memory and cognition despite the absence of direct lesion</w:t>
      </w:r>
      <w:r w:rsidR="0057417B">
        <w:rPr>
          <w:rFonts w:ascii="Times New Roman" w:eastAsia="Times New Roman" w:hAnsi="Times New Roman" w:cs="Times New Roman"/>
          <w:sz w:val="24"/>
          <w:szCs w:val="24"/>
        </w:rPr>
        <w:t xml:space="preserve"> to the hippocampus</w:t>
      </w:r>
      <w:r w:rsidR="00A04124">
        <w:rPr>
          <w:rFonts w:ascii="Times New Roman" w:eastAsia="Times New Roman" w:hAnsi="Times New Roman" w:cs="Times New Roman"/>
          <w:color w:val="FF0000"/>
          <w:sz w:val="24"/>
          <w:szCs w:val="24"/>
        </w:rPr>
        <w:t>3</w:t>
      </w:r>
      <w:r w:rsidR="0057417B">
        <w:rPr>
          <w:rFonts w:ascii="Times New Roman" w:eastAsia="Times New Roman" w:hAnsi="Times New Roman" w:cs="Times New Roman"/>
          <w:sz w:val="24"/>
          <w:szCs w:val="24"/>
        </w:rPr>
        <w:t xml:space="preserve"> and </w:t>
      </w:r>
      <w:r w:rsidRPr="00A256CE">
        <w:rPr>
          <w:rFonts w:ascii="Times New Roman" w:eastAsia="Times New Roman" w:hAnsi="Times New Roman" w:cs="Times New Roman"/>
          <w:sz w:val="24"/>
          <w:szCs w:val="24"/>
        </w:rPr>
        <w:t>has been used as a tool to i</w:t>
      </w:r>
      <w:r w:rsidR="0057417B">
        <w:rPr>
          <w:rFonts w:ascii="Times New Roman" w:eastAsia="Times New Roman" w:hAnsi="Times New Roman" w:cs="Times New Roman"/>
          <w:sz w:val="24"/>
          <w:szCs w:val="24"/>
        </w:rPr>
        <w:t>nterrogate spatial learning</w:t>
      </w:r>
      <w:r w:rsidR="00A04124">
        <w:rPr>
          <w:rFonts w:ascii="Times New Roman" w:eastAsia="Times New Roman" w:hAnsi="Times New Roman" w:cs="Times New Roman"/>
          <w:color w:val="FF0000"/>
          <w:sz w:val="24"/>
          <w:szCs w:val="24"/>
        </w:rPr>
        <w:t>4</w:t>
      </w:r>
      <w:r w:rsidRPr="00A256CE">
        <w:rPr>
          <w:rFonts w:ascii="Times New Roman" w:eastAsia="Times New Roman" w:hAnsi="Times New Roman" w:cs="Times New Roman"/>
          <w:sz w:val="24"/>
          <w:szCs w:val="24"/>
        </w:rPr>
        <w:t>.</w:t>
      </w:r>
      <w:r w:rsidR="008D73A6">
        <w:rPr>
          <w:rFonts w:ascii="Times New Roman" w:eastAsia="Times New Roman" w:hAnsi="Times New Roman" w:cs="Times New Roman"/>
          <w:sz w:val="24"/>
          <w:szCs w:val="24"/>
        </w:rPr>
        <w:t xml:space="preserve"> While the </w:t>
      </w:r>
      <w:r w:rsidR="00AA60DD">
        <w:rPr>
          <w:rFonts w:ascii="Times New Roman" w:eastAsia="Times New Roman" w:hAnsi="Times New Roman" w:cs="Times New Roman"/>
          <w:sz w:val="24"/>
          <w:szCs w:val="24"/>
        </w:rPr>
        <w:t>electrophysiological changes</w:t>
      </w:r>
      <w:r w:rsidR="008D73A6">
        <w:rPr>
          <w:rFonts w:ascii="Times New Roman" w:eastAsia="Times New Roman" w:hAnsi="Times New Roman" w:cs="Times New Roman"/>
          <w:sz w:val="24"/>
          <w:szCs w:val="24"/>
        </w:rPr>
        <w:t xml:space="preserve"> </w:t>
      </w:r>
      <w:r w:rsidR="00AA60DD">
        <w:rPr>
          <w:rFonts w:ascii="Times New Roman" w:eastAsia="Times New Roman" w:hAnsi="Times New Roman" w:cs="Times New Roman"/>
          <w:sz w:val="24"/>
          <w:szCs w:val="24"/>
        </w:rPr>
        <w:t>to</w:t>
      </w:r>
      <w:r w:rsidR="008D73A6">
        <w:rPr>
          <w:rFonts w:ascii="Times New Roman" w:eastAsia="Times New Roman" w:hAnsi="Times New Roman" w:cs="Times New Roman"/>
          <w:sz w:val="24"/>
          <w:szCs w:val="24"/>
        </w:rPr>
        <w:t xml:space="preserve"> memory formation following injury are poorly understood, optogenetics is a powerful tool that can be used to </w:t>
      </w:r>
      <w:r w:rsidR="000F61EE">
        <w:rPr>
          <w:rFonts w:ascii="Times New Roman" w:eastAsia="Times New Roman" w:hAnsi="Times New Roman" w:cs="Times New Roman"/>
          <w:sz w:val="24"/>
          <w:szCs w:val="24"/>
        </w:rPr>
        <w:t>interrogate</w:t>
      </w:r>
      <w:r w:rsidR="008D73A6">
        <w:rPr>
          <w:rFonts w:ascii="Times New Roman" w:eastAsia="Times New Roman" w:hAnsi="Times New Roman" w:cs="Times New Roman"/>
          <w:sz w:val="24"/>
          <w:szCs w:val="24"/>
        </w:rPr>
        <w:t xml:space="preserve"> the act</w:t>
      </w:r>
      <w:r w:rsidR="00FD64DD">
        <w:rPr>
          <w:rFonts w:ascii="Times New Roman" w:eastAsia="Times New Roman" w:hAnsi="Times New Roman" w:cs="Times New Roman"/>
          <w:sz w:val="24"/>
          <w:szCs w:val="24"/>
        </w:rPr>
        <w:t>ivity of</w:t>
      </w:r>
      <w:r w:rsidR="000F61EE">
        <w:rPr>
          <w:rFonts w:ascii="Times New Roman" w:eastAsia="Times New Roman" w:hAnsi="Times New Roman" w:cs="Times New Roman"/>
          <w:sz w:val="24"/>
          <w:szCs w:val="24"/>
        </w:rPr>
        <w:t xml:space="preserve"> these</w:t>
      </w:r>
      <w:r w:rsidR="00FD64DD">
        <w:rPr>
          <w:rFonts w:ascii="Times New Roman" w:eastAsia="Times New Roman" w:hAnsi="Times New Roman" w:cs="Times New Roman"/>
          <w:sz w:val="24"/>
          <w:szCs w:val="24"/>
        </w:rPr>
        <w:t xml:space="preserve"> neuronal networks.</w:t>
      </w:r>
    </w:p>
    <w:p w14:paraId="00000017" w14:textId="3CAED5EE" w:rsidR="00C851AB" w:rsidRPr="00A256CE" w:rsidRDefault="00CD2B55" w:rsidP="006D0B62">
      <w:pPr>
        <w:spacing w:after="40"/>
        <w:jc w:val="thaiDistribute"/>
        <w:rPr>
          <w:rFonts w:ascii="Times New Roman" w:eastAsia="Times New Roman" w:hAnsi="Times New Roman" w:cs="Times New Roman"/>
          <w:sz w:val="24"/>
          <w:szCs w:val="24"/>
        </w:rPr>
      </w:pPr>
      <w:r w:rsidRPr="00A256CE">
        <w:rPr>
          <w:rFonts w:ascii="Times New Roman" w:eastAsia="Times New Roman" w:hAnsi="Times New Roman" w:cs="Times New Roman"/>
          <w:sz w:val="24"/>
          <w:szCs w:val="24"/>
        </w:rPr>
        <w:t>Optogenetics allows high spatial and temporal control</w:t>
      </w:r>
      <w:r w:rsidR="000F61EE">
        <w:rPr>
          <w:rFonts w:ascii="Times New Roman" w:eastAsia="Times New Roman" w:hAnsi="Times New Roman" w:cs="Times New Roman"/>
          <w:sz w:val="24"/>
          <w:szCs w:val="24"/>
        </w:rPr>
        <w:t>,</w:t>
      </w:r>
      <w:r w:rsidRPr="00A256CE">
        <w:rPr>
          <w:rFonts w:ascii="Times New Roman" w:eastAsia="Times New Roman" w:hAnsi="Times New Roman" w:cs="Times New Roman"/>
          <w:sz w:val="24"/>
          <w:szCs w:val="24"/>
        </w:rPr>
        <w:t xml:space="preserve"> and cell-type specific manipulation</w:t>
      </w:r>
      <w:r w:rsidR="006D0B62">
        <w:rPr>
          <w:rFonts w:ascii="Times New Roman" w:eastAsia="Times New Roman" w:hAnsi="Times New Roman" w:cs="Times New Roman"/>
          <w:sz w:val="24"/>
          <w:szCs w:val="24"/>
        </w:rPr>
        <w:t xml:space="preserve"> </w:t>
      </w:r>
      <w:r w:rsidR="00A256CE" w:rsidRPr="00A256CE">
        <w:rPr>
          <w:rFonts w:ascii="Times New Roman" w:eastAsia="Times New Roman" w:hAnsi="Times New Roman" w:cs="Times New Roman"/>
          <w:sz w:val="24"/>
          <w:szCs w:val="24"/>
        </w:rPr>
        <w:t>by virally rendering neurons sensitive to stimulation by light. Utilizing optogenetics will allow</w:t>
      </w:r>
      <w:r w:rsidRPr="00A256CE">
        <w:rPr>
          <w:rFonts w:ascii="Times New Roman" w:eastAsia="Times New Roman" w:hAnsi="Times New Roman" w:cs="Times New Roman"/>
          <w:sz w:val="24"/>
          <w:szCs w:val="24"/>
        </w:rPr>
        <w:t xml:space="preserve"> us to manipulate </w:t>
      </w:r>
      <w:r w:rsidR="006D0B62">
        <w:rPr>
          <w:rFonts w:ascii="Times New Roman" w:eastAsia="Times New Roman" w:hAnsi="Times New Roman" w:cs="Times New Roman"/>
          <w:sz w:val="24"/>
          <w:szCs w:val="24"/>
        </w:rPr>
        <w:t xml:space="preserve">network activity during memory formation </w:t>
      </w:r>
      <w:r w:rsidRPr="00A256CE">
        <w:rPr>
          <w:rFonts w:ascii="Times New Roman" w:eastAsia="Times New Roman" w:hAnsi="Times New Roman" w:cs="Times New Roman"/>
          <w:sz w:val="24"/>
          <w:szCs w:val="24"/>
        </w:rPr>
        <w:t>in real</w:t>
      </w:r>
      <w:r w:rsidR="00A256CE" w:rsidRPr="00A256CE">
        <w:rPr>
          <w:rFonts w:ascii="Times New Roman" w:eastAsia="Times New Roman" w:hAnsi="Times New Roman" w:cs="Times New Roman"/>
          <w:sz w:val="24"/>
          <w:szCs w:val="24"/>
        </w:rPr>
        <w:t>-</w:t>
      </w:r>
      <w:r w:rsidRPr="00A256CE">
        <w:rPr>
          <w:rFonts w:ascii="Times New Roman" w:eastAsia="Times New Roman" w:hAnsi="Times New Roman" w:cs="Times New Roman"/>
          <w:sz w:val="24"/>
          <w:szCs w:val="24"/>
        </w:rPr>
        <w:t xml:space="preserve">time and </w:t>
      </w:r>
      <w:r w:rsidR="000F61EE">
        <w:rPr>
          <w:rFonts w:ascii="Times New Roman" w:eastAsia="Times New Roman" w:hAnsi="Times New Roman" w:cs="Times New Roman"/>
          <w:sz w:val="24"/>
          <w:szCs w:val="24"/>
        </w:rPr>
        <w:t>observe the effects with electro</w:t>
      </w:r>
      <w:r w:rsidRPr="00A256CE">
        <w:rPr>
          <w:rFonts w:ascii="Times New Roman" w:eastAsia="Times New Roman" w:hAnsi="Times New Roman" w:cs="Times New Roman"/>
          <w:sz w:val="24"/>
          <w:szCs w:val="24"/>
        </w:rPr>
        <w:t>physiology and behavioral recordings.</w:t>
      </w:r>
    </w:p>
    <w:p w14:paraId="00000018" w14:textId="05CC3BA2" w:rsidR="00C851AB" w:rsidRPr="00A256CE" w:rsidRDefault="00CD2B55" w:rsidP="006D0B62">
      <w:pPr>
        <w:spacing w:after="40"/>
        <w:rPr>
          <w:rFonts w:ascii="Times New Roman" w:eastAsia="Times New Roman" w:hAnsi="Times New Roman" w:cs="Times New Roman"/>
          <w:sz w:val="24"/>
          <w:szCs w:val="24"/>
        </w:rPr>
      </w:pPr>
      <w:r w:rsidRPr="00A256CE">
        <w:rPr>
          <w:rFonts w:ascii="Times New Roman" w:eastAsia="Times New Roman" w:hAnsi="Times New Roman" w:cs="Times New Roman"/>
          <w:b/>
          <w:sz w:val="24"/>
          <w:szCs w:val="24"/>
        </w:rPr>
        <w:t xml:space="preserve">Proposed Research: </w:t>
      </w:r>
      <w:r w:rsidRPr="00A256CE">
        <w:rPr>
          <w:rFonts w:ascii="Times New Roman" w:eastAsia="Times New Roman" w:hAnsi="Times New Roman" w:cs="Times New Roman"/>
          <w:sz w:val="24"/>
          <w:szCs w:val="24"/>
        </w:rPr>
        <w:t xml:space="preserve"> In order to gain a more thorough understanding of the underlying electrophysiology of memory encoding, I plan </w:t>
      </w:r>
      <w:r w:rsidR="00FB7578">
        <w:rPr>
          <w:rFonts w:ascii="Times New Roman" w:eastAsia="Times New Roman" w:hAnsi="Times New Roman" w:cs="Times New Roman"/>
          <w:sz w:val="24"/>
          <w:szCs w:val="24"/>
        </w:rPr>
        <w:t>to perturb</w:t>
      </w:r>
      <w:r w:rsidRPr="00A256CE">
        <w:rPr>
          <w:rFonts w:ascii="Times New Roman" w:eastAsia="Times New Roman" w:hAnsi="Times New Roman" w:cs="Times New Roman"/>
          <w:sz w:val="24"/>
          <w:szCs w:val="24"/>
        </w:rPr>
        <w:t xml:space="preserve"> memory formation </w:t>
      </w:r>
      <w:r w:rsidR="00A256CE" w:rsidRPr="00A256CE">
        <w:rPr>
          <w:rFonts w:ascii="Times New Roman" w:eastAsia="Times New Roman" w:hAnsi="Times New Roman" w:cs="Times New Roman"/>
          <w:sz w:val="24"/>
          <w:szCs w:val="24"/>
        </w:rPr>
        <w:t xml:space="preserve">in a rat model </w:t>
      </w:r>
      <w:r w:rsidRPr="00A256CE">
        <w:rPr>
          <w:rFonts w:ascii="Times New Roman" w:eastAsia="Times New Roman" w:hAnsi="Times New Roman" w:cs="Times New Roman"/>
          <w:sz w:val="24"/>
          <w:szCs w:val="24"/>
        </w:rPr>
        <w:t>using a focal in</w:t>
      </w:r>
      <w:r w:rsidR="00F97462">
        <w:rPr>
          <w:rFonts w:ascii="Times New Roman" w:eastAsia="Times New Roman" w:hAnsi="Times New Roman" w:cs="Times New Roman"/>
          <w:sz w:val="24"/>
          <w:szCs w:val="24"/>
        </w:rPr>
        <w:t xml:space="preserve">jury remote to the hippocampus and </w:t>
      </w:r>
      <w:r w:rsidR="00C356AE">
        <w:rPr>
          <w:rFonts w:ascii="Times New Roman" w:eastAsia="Times New Roman" w:hAnsi="Times New Roman" w:cs="Times New Roman"/>
          <w:sz w:val="24"/>
          <w:szCs w:val="24"/>
        </w:rPr>
        <w:t xml:space="preserve">use </w:t>
      </w:r>
      <w:r w:rsidRPr="00A256CE">
        <w:rPr>
          <w:rFonts w:ascii="Times New Roman" w:eastAsia="Times New Roman" w:hAnsi="Times New Roman" w:cs="Times New Roman"/>
          <w:sz w:val="24"/>
          <w:szCs w:val="24"/>
        </w:rPr>
        <w:t>targeted real-time optogenetic stimulation to see which features of the electrophysiology are most important to memory encoding by measuring change in</w:t>
      </w:r>
      <w:r w:rsidR="00C356AE">
        <w:rPr>
          <w:rFonts w:ascii="Times New Roman" w:eastAsia="Times New Roman" w:hAnsi="Times New Roman" w:cs="Times New Roman"/>
          <w:sz w:val="24"/>
          <w:szCs w:val="24"/>
        </w:rPr>
        <w:t xml:space="preserve"> spatial memory </w:t>
      </w:r>
      <w:r w:rsidR="000F61EE">
        <w:rPr>
          <w:rFonts w:ascii="Times New Roman" w:eastAsia="Times New Roman" w:hAnsi="Times New Roman" w:cs="Times New Roman"/>
          <w:sz w:val="24"/>
          <w:szCs w:val="24"/>
        </w:rPr>
        <w:t>retention</w:t>
      </w:r>
      <w:r w:rsidRPr="00A256CE">
        <w:rPr>
          <w:rFonts w:ascii="Times New Roman" w:eastAsia="Times New Roman" w:hAnsi="Times New Roman" w:cs="Times New Roman"/>
          <w:sz w:val="24"/>
          <w:szCs w:val="24"/>
        </w:rPr>
        <w:t>. There are two candidate features that I will be testing in this proposal. Sharp wave associated ripples (SPW-Rs) are known to encode memories, and phase-amplitude coupling (PAC) is a general framework to view information flow and connectivity between brain regions.</w:t>
      </w:r>
    </w:p>
    <w:p w14:paraId="00000019" w14:textId="0FD97219" w:rsidR="00C851AB" w:rsidRPr="00A256CE" w:rsidRDefault="00CD2B55" w:rsidP="006D0B62">
      <w:pPr>
        <w:spacing w:after="40"/>
        <w:rPr>
          <w:rFonts w:ascii="Times New Roman" w:eastAsia="Times New Roman" w:hAnsi="Times New Roman" w:cs="Times New Roman"/>
          <w:sz w:val="24"/>
          <w:szCs w:val="24"/>
        </w:rPr>
      </w:pPr>
      <w:r w:rsidRPr="00A256CE">
        <w:rPr>
          <w:rFonts w:ascii="Times New Roman" w:eastAsia="Times New Roman" w:hAnsi="Times New Roman" w:cs="Times New Roman"/>
          <w:b/>
          <w:sz w:val="24"/>
          <w:szCs w:val="24"/>
        </w:rPr>
        <w:t xml:space="preserve">Aim 1: </w:t>
      </w:r>
      <w:r w:rsidR="000F61EE">
        <w:rPr>
          <w:rFonts w:ascii="Times New Roman" w:eastAsia="Times New Roman" w:hAnsi="Times New Roman" w:cs="Times New Roman"/>
          <w:b/>
          <w:sz w:val="24"/>
          <w:szCs w:val="24"/>
        </w:rPr>
        <w:t>Optogenetically lengthen SPW-Rs following stroke to augment memory encoding.</w:t>
      </w:r>
      <w:r w:rsidRPr="00A256CE">
        <w:rPr>
          <w:rFonts w:ascii="Times New Roman" w:eastAsia="Times New Roman" w:hAnsi="Times New Roman" w:cs="Times New Roman"/>
          <w:b/>
          <w:i/>
          <w:sz w:val="24"/>
          <w:szCs w:val="24"/>
        </w:rPr>
        <w:t xml:space="preserve"> </w:t>
      </w:r>
      <w:r w:rsidRPr="00A256CE">
        <w:rPr>
          <w:rFonts w:ascii="Times New Roman" w:eastAsia="Times New Roman" w:hAnsi="Times New Roman" w:cs="Times New Roman"/>
          <w:sz w:val="24"/>
          <w:szCs w:val="24"/>
        </w:rPr>
        <w:t xml:space="preserve">SPW-Rs are high frequency oscillations in the hippocampus </w:t>
      </w:r>
      <w:r w:rsidR="0057417B">
        <w:rPr>
          <w:rFonts w:ascii="Times New Roman" w:eastAsia="Times New Roman" w:hAnsi="Times New Roman" w:cs="Times New Roman"/>
          <w:sz w:val="24"/>
          <w:szCs w:val="24"/>
        </w:rPr>
        <w:t>related to memory encoding</w:t>
      </w:r>
      <w:r w:rsidR="00A04124">
        <w:rPr>
          <w:rFonts w:ascii="Times New Roman" w:eastAsia="Times New Roman" w:hAnsi="Times New Roman" w:cs="Times New Roman"/>
          <w:color w:val="FF0000"/>
          <w:sz w:val="24"/>
          <w:szCs w:val="24"/>
        </w:rPr>
        <w:t>5</w:t>
      </w:r>
      <w:r w:rsidRPr="00A256CE">
        <w:rPr>
          <w:rFonts w:ascii="Times New Roman" w:eastAsia="Times New Roman" w:hAnsi="Times New Roman" w:cs="Times New Roman"/>
          <w:sz w:val="24"/>
          <w:szCs w:val="24"/>
        </w:rPr>
        <w:t>. My previous work has shown that the decrease in memory function following stroke is correl</w:t>
      </w:r>
      <w:r w:rsidR="0057417B">
        <w:rPr>
          <w:rFonts w:ascii="Times New Roman" w:eastAsia="Times New Roman" w:hAnsi="Times New Roman" w:cs="Times New Roman"/>
          <w:sz w:val="24"/>
          <w:szCs w:val="24"/>
        </w:rPr>
        <w:t>ated with shortened SPW-Rs</w:t>
      </w:r>
      <w:r w:rsidR="00A04124">
        <w:rPr>
          <w:rFonts w:ascii="Times New Roman" w:eastAsia="Times New Roman" w:hAnsi="Times New Roman" w:cs="Times New Roman"/>
          <w:color w:val="FF0000"/>
          <w:sz w:val="24"/>
          <w:szCs w:val="24"/>
        </w:rPr>
        <w:t>6</w:t>
      </w:r>
      <w:r w:rsidRPr="00A256CE">
        <w:rPr>
          <w:rFonts w:ascii="Times New Roman" w:eastAsia="Times New Roman" w:hAnsi="Times New Roman" w:cs="Times New Roman"/>
          <w:sz w:val="24"/>
          <w:szCs w:val="24"/>
        </w:rPr>
        <w:t xml:space="preserve">. Recent work has shown that naturally </w:t>
      </w:r>
      <w:r w:rsidR="00A256CE" w:rsidRPr="00A256CE">
        <w:rPr>
          <w:rFonts w:ascii="Times New Roman" w:eastAsia="Times New Roman" w:hAnsi="Times New Roman" w:cs="Times New Roman"/>
          <w:sz w:val="24"/>
          <w:szCs w:val="24"/>
        </w:rPr>
        <w:t>occurring</w:t>
      </w:r>
      <w:r w:rsidR="000F61EE">
        <w:rPr>
          <w:rFonts w:ascii="Times New Roman" w:eastAsia="Times New Roman" w:hAnsi="Times New Roman" w:cs="Times New Roman"/>
          <w:sz w:val="24"/>
          <w:szCs w:val="24"/>
        </w:rPr>
        <w:t xml:space="preserve"> long-</w:t>
      </w:r>
      <w:r w:rsidRPr="00A256CE">
        <w:rPr>
          <w:rFonts w:ascii="Times New Roman" w:eastAsia="Times New Roman" w:hAnsi="Times New Roman" w:cs="Times New Roman"/>
          <w:sz w:val="24"/>
          <w:szCs w:val="24"/>
        </w:rPr>
        <w:t xml:space="preserve">duration SPW-Rs are associated with better memory performance, and </w:t>
      </w:r>
      <w:r w:rsidR="00F97462">
        <w:rPr>
          <w:rFonts w:ascii="Times New Roman" w:eastAsia="Times New Roman" w:hAnsi="Times New Roman" w:cs="Times New Roman"/>
          <w:sz w:val="24"/>
          <w:szCs w:val="24"/>
        </w:rPr>
        <w:t>that</w:t>
      </w:r>
      <w:r w:rsidRPr="00A256CE">
        <w:rPr>
          <w:rFonts w:ascii="Times New Roman" w:eastAsia="Times New Roman" w:hAnsi="Times New Roman" w:cs="Times New Roman"/>
          <w:sz w:val="24"/>
          <w:szCs w:val="24"/>
        </w:rPr>
        <w:t xml:space="preserve"> lengthening short-SPW-Rs optogenetically increases performance and recruits more d</w:t>
      </w:r>
      <w:r w:rsidR="0057417B">
        <w:rPr>
          <w:rFonts w:ascii="Times New Roman" w:eastAsia="Times New Roman" w:hAnsi="Times New Roman" w:cs="Times New Roman"/>
          <w:sz w:val="24"/>
          <w:szCs w:val="24"/>
        </w:rPr>
        <w:t>iverse neuronal assemblies</w:t>
      </w:r>
      <w:r w:rsidR="00A04124">
        <w:rPr>
          <w:rFonts w:ascii="Times New Roman" w:eastAsia="Times New Roman" w:hAnsi="Times New Roman" w:cs="Times New Roman"/>
          <w:color w:val="FF0000"/>
          <w:sz w:val="24"/>
          <w:szCs w:val="24"/>
        </w:rPr>
        <w:t>7</w:t>
      </w:r>
      <w:r w:rsidRPr="00A256CE">
        <w:rPr>
          <w:rFonts w:ascii="Times New Roman" w:eastAsia="Times New Roman" w:hAnsi="Times New Roman" w:cs="Times New Roman"/>
          <w:sz w:val="24"/>
          <w:szCs w:val="24"/>
        </w:rPr>
        <w:t xml:space="preserve">.  </w:t>
      </w:r>
      <w:r w:rsidRPr="00A256CE">
        <w:rPr>
          <w:rFonts w:ascii="Times New Roman" w:eastAsia="Times New Roman" w:hAnsi="Times New Roman" w:cs="Times New Roman"/>
          <w:sz w:val="24"/>
          <w:szCs w:val="24"/>
          <w:u w:val="single"/>
        </w:rPr>
        <w:t>I hypothesize that by prolonging SPW-Rs following stroke, the more diverse neuronal assemblies recruited may project to a wider set of potentially healthy cortical tissue, which will allow for more successful encoding of memory</w:t>
      </w:r>
      <w:r w:rsidRPr="00A256CE">
        <w:rPr>
          <w:rFonts w:ascii="Times New Roman" w:eastAsia="Times New Roman" w:hAnsi="Times New Roman" w:cs="Times New Roman"/>
          <w:sz w:val="24"/>
          <w:szCs w:val="24"/>
        </w:rPr>
        <w:t xml:space="preserve">. To test this, I will implement a closed-loop decoding algorithm to detect the occurrence of SPW-Rs in real-time </w:t>
      </w:r>
      <w:r w:rsidR="000F61EE">
        <w:rPr>
          <w:rFonts w:ascii="Times New Roman" w:eastAsia="Times New Roman" w:hAnsi="Times New Roman" w:cs="Times New Roman"/>
          <w:sz w:val="24"/>
          <w:szCs w:val="24"/>
        </w:rPr>
        <w:t xml:space="preserve">during a behavioral task </w:t>
      </w:r>
      <w:r w:rsidRPr="00A256CE">
        <w:rPr>
          <w:rFonts w:ascii="Times New Roman" w:eastAsia="Times New Roman" w:hAnsi="Times New Roman" w:cs="Times New Roman"/>
          <w:sz w:val="24"/>
          <w:szCs w:val="24"/>
        </w:rPr>
        <w:t>and use optogenetic stimulation to prolong SPW-Rs</w:t>
      </w:r>
      <w:r w:rsidR="000F61EE">
        <w:rPr>
          <w:rStyle w:val="CommentReference"/>
        </w:rPr>
        <w:t xml:space="preserve"> </w:t>
      </w:r>
      <w:r w:rsidRPr="00A256CE">
        <w:rPr>
          <w:rFonts w:ascii="Times New Roman" w:eastAsia="Times New Roman" w:hAnsi="Times New Roman" w:cs="Times New Roman"/>
          <w:sz w:val="24"/>
          <w:szCs w:val="24"/>
        </w:rPr>
        <w:t>following stroke</w:t>
      </w:r>
      <w:r w:rsidR="000F61EE">
        <w:rPr>
          <w:rFonts w:ascii="Times New Roman" w:eastAsia="Times New Roman" w:hAnsi="Times New Roman" w:cs="Times New Roman"/>
          <w:sz w:val="24"/>
          <w:szCs w:val="24"/>
        </w:rPr>
        <w:t>, elaborated below</w:t>
      </w:r>
      <w:r w:rsidRPr="00A256CE">
        <w:rPr>
          <w:rFonts w:ascii="Times New Roman" w:eastAsia="Times New Roman" w:hAnsi="Times New Roman" w:cs="Times New Roman"/>
          <w:sz w:val="24"/>
          <w:szCs w:val="24"/>
        </w:rPr>
        <w:t xml:space="preserve">. </w:t>
      </w:r>
    </w:p>
    <w:p w14:paraId="0000001A" w14:textId="417B08A6" w:rsidR="00C851AB" w:rsidRPr="00A256CE" w:rsidRDefault="00CD2B55" w:rsidP="006D0B62">
      <w:pPr>
        <w:spacing w:after="40"/>
        <w:rPr>
          <w:rFonts w:ascii="Times New Roman" w:eastAsia="Times New Roman" w:hAnsi="Times New Roman" w:cs="Times New Roman"/>
          <w:sz w:val="24"/>
          <w:szCs w:val="24"/>
        </w:rPr>
      </w:pPr>
      <w:r w:rsidRPr="00A256CE">
        <w:rPr>
          <w:rFonts w:ascii="Times New Roman" w:eastAsia="Times New Roman" w:hAnsi="Times New Roman" w:cs="Times New Roman"/>
          <w:b/>
          <w:sz w:val="24"/>
          <w:szCs w:val="24"/>
        </w:rPr>
        <w:t xml:space="preserve">Aim 2: </w:t>
      </w:r>
      <w:r w:rsidR="000F61EE">
        <w:rPr>
          <w:rFonts w:ascii="Times New Roman" w:eastAsia="Times New Roman" w:hAnsi="Times New Roman" w:cs="Times New Roman"/>
          <w:b/>
          <w:sz w:val="24"/>
          <w:szCs w:val="24"/>
        </w:rPr>
        <w:t xml:space="preserve">Optogenetically induce PAC following stroke to augment memory encoding. </w:t>
      </w:r>
      <w:r w:rsidRPr="00A256CE">
        <w:rPr>
          <w:rFonts w:ascii="Times New Roman" w:eastAsia="Times New Roman" w:hAnsi="Times New Roman" w:cs="Times New Roman"/>
          <w:sz w:val="24"/>
          <w:szCs w:val="24"/>
        </w:rPr>
        <w:t>PAC is a method of measuring the interaction of local oscillat</w:t>
      </w:r>
      <w:r w:rsidR="003B5D17">
        <w:rPr>
          <w:rFonts w:ascii="Times New Roman" w:eastAsia="Times New Roman" w:hAnsi="Times New Roman" w:cs="Times New Roman"/>
          <w:sz w:val="24"/>
          <w:szCs w:val="24"/>
        </w:rPr>
        <w:t>ions between brain regions</w:t>
      </w:r>
      <w:r w:rsidR="00A04124">
        <w:rPr>
          <w:rFonts w:ascii="Times New Roman" w:eastAsia="Times New Roman" w:hAnsi="Times New Roman" w:cs="Times New Roman"/>
          <w:color w:val="FF0000"/>
          <w:sz w:val="24"/>
          <w:szCs w:val="24"/>
        </w:rPr>
        <w:t>8</w:t>
      </w:r>
      <w:r w:rsidRPr="00A256CE">
        <w:rPr>
          <w:rFonts w:ascii="Times New Roman" w:eastAsia="Times New Roman" w:hAnsi="Times New Roman" w:cs="Times New Roman"/>
          <w:sz w:val="24"/>
          <w:szCs w:val="24"/>
        </w:rPr>
        <w:t>. The hippocampus has long been shown to coordinate function with theta (3-7 Hz)</w:t>
      </w:r>
      <w:r w:rsidR="003B5D17">
        <w:rPr>
          <w:rFonts w:ascii="Times New Roman" w:eastAsia="Times New Roman" w:hAnsi="Times New Roman" w:cs="Times New Roman"/>
          <w:sz w:val="24"/>
          <w:szCs w:val="24"/>
        </w:rPr>
        <w:t>-gamma (30-60+ Hz) coupling</w:t>
      </w:r>
      <w:r w:rsidR="00A04124">
        <w:rPr>
          <w:rFonts w:ascii="Times New Roman" w:eastAsia="Times New Roman" w:hAnsi="Times New Roman" w:cs="Times New Roman"/>
          <w:color w:val="FF0000"/>
          <w:sz w:val="24"/>
          <w:szCs w:val="24"/>
        </w:rPr>
        <w:t>9</w:t>
      </w:r>
      <w:r w:rsidRPr="00A256CE">
        <w:rPr>
          <w:rFonts w:ascii="Times New Roman" w:eastAsia="Times New Roman" w:hAnsi="Times New Roman" w:cs="Times New Roman"/>
          <w:sz w:val="24"/>
          <w:szCs w:val="24"/>
        </w:rPr>
        <w:t xml:space="preserve">. Recently my work has shown that theta-gamma coupling exists between the hippocampus and regions as remote as sensorimotor cortex, and that theta-gamma coupling between the hippocampus and cortex break down following a focal ischemic </w:t>
      </w:r>
      <w:r w:rsidR="003B5D17">
        <w:rPr>
          <w:rFonts w:ascii="Times New Roman" w:eastAsia="Times New Roman" w:hAnsi="Times New Roman" w:cs="Times New Roman"/>
          <w:sz w:val="24"/>
          <w:szCs w:val="24"/>
        </w:rPr>
        <w:t>stroke</w:t>
      </w:r>
      <w:r w:rsidR="00A04124">
        <w:rPr>
          <w:rFonts w:ascii="Times New Roman" w:eastAsia="Times New Roman" w:hAnsi="Times New Roman" w:cs="Times New Roman"/>
          <w:color w:val="FF0000"/>
          <w:sz w:val="24"/>
          <w:szCs w:val="24"/>
        </w:rPr>
        <w:t>6</w:t>
      </w:r>
      <w:r w:rsidR="000F61EE">
        <w:rPr>
          <w:rFonts w:ascii="Times New Roman" w:eastAsia="Times New Roman" w:hAnsi="Times New Roman" w:cs="Times New Roman"/>
          <w:sz w:val="24"/>
          <w:szCs w:val="24"/>
        </w:rPr>
        <w:t xml:space="preserve">. Recently, </w:t>
      </w:r>
      <w:r w:rsidRPr="00A256CE">
        <w:rPr>
          <w:rFonts w:ascii="Times New Roman" w:eastAsia="Times New Roman" w:hAnsi="Times New Roman" w:cs="Times New Roman"/>
          <w:sz w:val="24"/>
          <w:szCs w:val="24"/>
        </w:rPr>
        <w:t>our lab has shown for the first time that PAC can be induced between two distant brain regions usi</w:t>
      </w:r>
      <w:r w:rsidR="003B5D17">
        <w:rPr>
          <w:rFonts w:ascii="Times New Roman" w:eastAsia="Times New Roman" w:hAnsi="Times New Roman" w:cs="Times New Roman"/>
          <w:sz w:val="24"/>
          <w:szCs w:val="24"/>
        </w:rPr>
        <w:t>ng optogenetic stimulation</w:t>
      </w:r>
      <w:r w:rsidR="003B5D17" w:rsidRPr="003B5D17">
        <w:rPr>
          <w:rFonts w:ascii="Times New Roman" w:eastAsia="Times New Roman" w:hAnsi="Times New Roman" w:cs="Times New Roman"/>
          <w:color w:val="FF0000"/>
          <w:sz w:val="24"/>
          <w:szCs w:val="24"/>
        </w:rPr>
        <w:t>10</w:t>
      </w:r>
      <w:r w:rsidRPr="00A256CE">
        <w:rPr>
          <w:rFonts w:ascii="Times New Roman" w:eastAsia="Times New Roman" w:hAnsi="Times New Roman" w:cs="Times New Roman"/>
          <w:sz w:val="24"/>
          <w:szCs w:val="24"/>
        </w:rPr>
        <w:t xml:space="preserve">. </w:t>
      </w:r>
      <w:r w:rsidRPr="00A256CE">
        <w:rPr>
          <w:rFonts w:ascii="Times New Roman" w:eastAsia="Times New Roman" w:hAnsi="Times New Roman" w:cs="Times New Roman"/>
          <w:sz w:val="24"/>
          <w:szCs w:val="24"/>
          <w:u w:val="single"/>
        </w:rPr>
        <w:t xml:space="preserve">I hypothesize that optogenetically induced PAC will increase </w:t>
      </w:r>
      <w:r w:rsidRPr="00A256CE">
        <w:rPr>
          <w:rFonts w:ascii="Times New Roman" w:eastAsia="Times New Roman" w:hAnsi="Times New Roman" w:cs="Times New Roman"/>
          <w:sz w:val="24"/>
          <w:szCs w:val="24"/>
          <w:u w:val="single"/>
        </w:rPr>
        <w:lastRenderedPageBreak/>
        <w:t>the relative potentiation between the two brain regions, facilitating an increase in communication</w:t>
      </w:r>
      <w:r w:rsidRPr="00A256CE">
        <w:rPr>
          <w:rFonts w:ascii="Times New Roman" w:eastAsia="Times New Roman" w:hAnsi="Times New Roman" w:cs="Times New Roman"/>
          <w:sz w:val="24"/>
          <w:szCs w:val="24"/>
        </w:rPr>
        <w:t xml:space="preserve">. To test this, I will stimulate </w:t>
      </w:r>
      <w:r w:rsidR="000F61EE">
        <w:rPr>
          <w:rFonts w:ascii="Times New Roman" w:eastAsia="Times New Roman" w:hAnsi="Times New Roman" w:cs="Times New Roman"/>
          <w:sz w:val="24"/>
          <w:szCs w:val="24"/>
        </w:rPr>
        <w:t xml:space="preserve">the </w:t>
      </w:r>
      <w:r w:rsidRPr="00A256CE">
        <w:rPr>
          <w:rFonts w:ascii="Times New Roman" w:eastAsia="Times New Roman" w:hAnsi="Times New Roman" w:cs="Times New Roman"/>
          <w:sz w:val="24"/>
          <w:szCs w:val="24"/>
        </w:rPr>
        <w:t>cortex and hippocampus simultaneously</w:t>
      </w:r>
      <w:r w:rsidR="000F61EE">
        <w:rPr>
          <w:rFonts w:ascii="Times New Roman" w:eastAsia="Times New Roman" w:hAnsi="Times New Roman" w:cs="Times New Roman"/>
          <w:sz w:val="24"/>
          <w:szCs w:val="24"/>
        </w:rPr>
        <w:t xml:space="preserve"> during memory demanding periods</w:t>
      </w:r>
      <w:r w:rsidRPr="00A256CE">
        <w:rPr>
          <w:rFonts w:ascii="Times New Roman" w:eastAsia="Times New Roman" w:hAnsi="Times New Roman" w:cs="Times New Roman"/>
          <w:sz w:val="24"/>
          <w:szCs w:val="24"/>
        </w:rPr>
        <w:t xml:space="preserve">, inducing coupling between theta (5 Hz) in the hippocampus and gamma (50 Hz) in the cortex. </w:t>
      </w:r>
      <w:r w:rsidR="00D220CF">
        <w:rPr>
          <w:rFonts w:ascii="Times New Roman" w:eastAsia="Times New Roman" w:hAnsi="Times New Roman" w:cs="Times New Roman"/>
          <w:sz w:val="24"/>
          <w:szCs w:val="24"/>
        </w:rPr>
        <w:t xml:space="preserve">I will quantify </w:t>
      </w:r>
      <w:r w:rsidR="008D73A6">
        <w:rPr>
          <w:rFonts w:ascii="Times New Roman" w:eastAsia="Times New Roman" w:hAnsi="Times New Roman" w:cs="Times New Roman"/>
          <w:sz w:val="24"/>
          <w:szCs w:val="24"/>
        </w:rPr>
        <w:t xml:space="preserve">the increase in communication using both electrophysiology recordings as well as behavioral </w:t>
      </w:r>
      <w:r w:rsidR="000F61EE">
        <w:rPr>
          <w:rFonts w:ascii="Times New Roman" w:eastAsia="Times New Roman" w:hAnsi="Times New Roman" w:cs="Times New Roman"/>
          <w:sz w:val="24"/>
          <w:szCs w:val="24"/>
        </w:rPr>
        <w:t>metrics.</w:t>
      </w:r>
    </w:p>
    <w:p w14:paraId="0000001B" w14:textId="7E4DE568" w:rsidR="00C851AB" w:rsidRPr="00A256CE" w:rsidRDefault="008D73A6" w:rsidP="006D0B62">
      <w:pPr>
        <w:spacing w:after="40"/>
        <w:rPr>
          <w:rFonts w:ascii="Times New Roman" w:eastAsia="Times New Roman" w:hAnsi="Times New Roman" w:cs="Times New Roman"/>
          <w:sz w:val="24"/>
          <w:szCs w:val="24"/>
        </w:rPr>
      </w:pPr>
      <w:r>
        <w:rPr>
          <w:rFonts w:ascii="Times New Roman" w:eastAsia="Times New Roman" w:hAnsi="Times New Roman" w:cs="Times New Roman"/>
          <w:b/>
          <w:sz w:val="24"/>
          <w:szCs w:val="24"/>
        </w:rPr>
        <w:t>Specific methods for both aims</w:t>
      </w:r>
      <w:r w:rsidR="00CD2B55" w:rsidRPr="00A256CE">
        <w:rPr>
          <w:rFonts w:ascii="Times New Roman" w:eastAsia="Times New Roman" w:hAnsi="Times New Roman" w:cs="Times New Roman"/>
          <w:b/>
          <w:sz w:val="24"/>
          <w:szCs w:val="24"/>
        </w:rPr>
        <w:t xml:space="preserve">: </w:t>
      </w:r>
      <w:r w:rsidR="00CD2B55" w:rsidRPr="00A256CE">
        <w:rPr>
          <w:rFonts w:ascii="Times New Roman" w:eastAsia="Times New Roman" w:hAnsi="Times New Roman" w:cs="Times New Roman"/>
          <w:sz w:val="24"/>
          <w:szCs w:val="24"/>
        </w:rPr>
        <w:t xml:space="preserve">I will quantify the effects of manipulation using behavior and electrophysiology recordings during </w:t>
      </w:r>
      <w:r w:rsidR="0057417B">
        <w:rPr>
          <w:rFonts w:ascii="Times New Roman" w:eastAsia="Times New Roman" w:hAnsi="Times New Roman" w:cs="Times New Roman"/>
          <w:sz w:val="24"/>
          <w:szCs w:val="24"/>
        </w:rPr>
        <w:t xml:space="preserve">three </w:t>
      </w:r>
      <w:r w:rsidR="00CD2B55" w:rsidRPr="00A256CE">
        <w:rPr>
          <w:rFonts w:ascii="Times New Roman" w:eastAsia="Times New Roman" w:hAnsi="Times New Roman" w:cs="Times New Roman"/>
          <w:sz w:val="24"/>
          <w:szCs w:val="24"/>
        </w:rPr>
        <w:t xml:space="preserve">memory demanding tasks: </w:t>
      </w:r>
      <w:proofErr w:type="gramStart"/>
      <w:r w:rsidR="00CD2B55" w:rsidRPr="00A256CE">
        <w:rPr>
          <w:rFonts w:ascii="Times New Roman" w:eastAsia="Times New Roman" w:hAnsi="Times New Roman" w:cs="Times New Roman"/>
          <w:sz w:val="24"/>
          <w:szCs w:val="24"/>
        </w:rPr>
        <w:t>the</w:t>
      </w:r>
      <w:proofErr w:type="gramEnd"/>
      <w:r w:rsidR="00CD2B55" w:rsidRPr="00A256CE">
        <w:rPr>
          <w:rFonts w:ascii="Times New Roman" w:eastAsia="Times New Roman" w:hAnsi="Times New Roman" w:cs="Times New Roman"/>
          <w:sz w:val="24"/>
          <w:szCs w:val="24"/>
        </w:rPr>
        <w:t xml:space="preserve"> M-maze test, the cheese board test, and a delayed non</w:t>
      </w:r>
      <w:r>
        <w:rPr>
          <w:rFonts w:ascii="Times New Roman" w:eastAsia="Times New Roman" w:hAnsi="Times New Roman" w:cs="Times New Roman"/>
          <w:sz w:val="24"/>
          <w:szCs w:val="24"/>
        </w:rPr>
        <w:t>-</w:t>
      </w:r>
      <w:r w:rsidR="00CD2B55" w:rsidRPr="00A256CE">
        <w:rPr>
          <w:rFonts w:ascii="Times New Roman" w:eastAsia="Times New Roman" w:hAnsi="Times New Roman" w:cs="Times New Roman"/>
          <w:sz w:val="24"/>
          <w:szCs w:val="24"/>
        </w:rPr>
        <w:t xml:space="preserve">match to </w:t>
      </w:r>
      <w:r w:rsidR="003B5D17">
        <w:rPr>
          <w:rFonts w:ascii="Times New Roman" w:eastAsia="Times New Roman" w:hAnsi="Times New Roman" w:cs="Times New Roman"/>
          <w:sz w:val="24"/>
          <w:szCs w:val="24"/>
        </w:rPr>
        <w:t>sample test</w:t>
      </w:r>
      <w:r w:rsidR="003B5D17" w:rsidRPr="003B5D17">
        <w:rPr>
          <w:rFonts w:ascii="Times New Roman" w:eastAsia="Times New Roman" w:hAnsi="Times New Roman" w:cs="Times New Roman"/>
          <w:color w:val="FF0000"/>
          <w:sz w:val="24"/>
          <w:szCs w:val="24"/>
        </w:rPr>
        <w:t>11</w:t>
      </w:r>
      <w:r w:rsidR="000F61EE">
        <w:rPr>
          <w:rFonts w:ascii="Times New Roman" w:eastAsia="Times New Roman" w:hAnsi="Times New Roman" w:cs="Times New Roman"/>
          <w:sz w:val="24"/>
          <w:szCs w:val="24"/>
        </w:rPr>
        <w:t xml:space="preserve">. These tests utilize both egocentric and </w:t>
      </w:r>
      <w:proofErr w:type="spellStart"/>
      <w:r w:rsidR="000F61EE">
        <w:rPr>
          <w:rFonts w:ascii="Times New Roman" w:eastAsia="Times New Roman" w:hAnsi="Times New Roman" w:cs="Times New Roman"/>
          <w:sz w:val="24"/>
          <w:szCs w:val="24"/>
        </w:rPr>
        <w:t>allocentric</w:t>
      </w:r>
      <w:proofErr w:type="spellEnd"/>
      <w:r w:rsidR="00CD2B55" w:rsidRPr="00A256CE">
        <w:rPr>
          <w:rFonts w:ascii="Times New Roman" w:eastAsia="Times New Roman" w:hAnsi="Times New Roman" w:cs="Times New Roman"/>
          <w:sz w:val="24"/>
          <w:szCs w:val="24"/>
        </w:rPr>
        <w:t xml:space="preserve"> learning and vary memory demand by changing the inter-t</w:t>
      </w:r>
      <w:r w:rsidR="0057417B">
        <w:rPr>
          <w:rFonts w:ascii="Times New Roman" w:eastAsia="Times New Roman" w:hAnsi="Times New Roman" w:cs="Times New Roman"/>
          <w:sz w:val="24"/>
          <w:szCs w:val="24"/>
        </w:rPr>
        <w:t>rial delays. Following training</w:t>
      </w:r>
      <w:r w:rsidR="00CD2B55" w:rsidRPr="00A256CE">
        <w:rPr>
          <w:rFonts w:ascii="Times New Roman" w:eastAsia="Times New Roman" w:hAnsi="Times New Roman" w:cs="Times New Roman"/>
          <w:sz w:val="24"/>
          <w:szCs w:val="24"/>
        </w:rPr>
        <w:t xml:space="preserve"> I will virally transfect rats with AAV5-CaMKIIa-hChR2(H134R)-EYFP —a</w:t>
      </w:r>
      <w:r w:rsidR="000F61EE">
        <w:rPr>
          <w:rFonts w:ascii="Times New Roman" w:eastAsia="Times New Roman" w:hAnsi="Times New Roman" w:cs="Times New Roman"/>
          <w:sz w:val="24"/>
          <w:szCs w:val="24"/>
        </w:rPr>
        <w:t>n optogenetic</w:t>
      </w:r>
      <w:r w:rsidR="00CD2B55" w:rsidRPr="00A256CE">
        <w:rPr>
          <w:rFonts w:ascii="Times New Roman" w:eastAsia="Times New Roman" w:hAnsi="Times New Roman" w:cs="Times New Roman"/>
          <w:sz w:val="24"/>
          <w:szCs w:val="24"/>
        </w:rPr>
        <w:t xml:space="preserve"> virus which encodes an excitatory opsin expressed in excitatory neurons— in the sensorimotor cortex and hippocampus. I will </w:t>
      </w:r>
      <w:r w:rsidR="0057417B">
        <w:rPr>
          <w:rFonts w:ascii="Times New Roman" w:eastAsia="Times New Roman" w:hAnsi="Times New Roman" w:cs="Times New Roman"/>
          <w:sz w:val="24"/>
          <w:szCs w:val="24"/>
        </w:rPr>
        <w:t xml:space="preserve">separate </w:t>
      </w:r>
      <w:r w:rsidR="00CD2B55" w:rsidRPr="00A256CE">
        <w:rPr>
          <w:rFonts w:ascii="Times New Roman" w:eastAsia="Times New Roman" w:hAnsi="Times New Roman" w:cs="Times New Roman"/>
          <w:sz w:val="24"/>
          <w:szCs w:val="24"/>
        </w:rPr>
        <w:t xml:space="preserve">control and stroke groups, performing distal middle cerebral artery occlusion in the left hemisphere of the stroke group. I will implant four linear silicon </w:t>
      </w:r>
      <w:proofErr w:type="spellStart"/>
      <w:r w:rsidR="00CD2B55" w:rsidRPr="00A256CE">
        <w:rPr>
          <w:rFonts w:ascii="Times New Roman" w:eastAsia="Times New Roman" w:hAnsi="Times New Roman" w:cs="Times New Roman"/>
          <w:color w:val="222222"/>
          <w:sz w:val="24"/>
          <w:szCs w:val="24"/>
        </w:rPr>
        <w:t>μLED</w:t>
      </w:r>
      <w:proofErr w:type="spellEnd"/>
      <w:r w:rsidR="00CD2B55" w:rsidRPr="00A256CE">
        <w:rPr>
          <w:rFonts w:ascii="Times New Roman" w:eastAsia="Times New Roman" w:hAnsi="Times New Roman" w:cs="Times New Roman"/>
          <w:color w:val="222222"/>
          <w:sz w:val="24"/>
          <w:szCs w:val="24"/>
        </w:rPr>
        <w:t xml:space="preserve"> </w:t>
      </w:r>
      <w:proofErr w:type="spellStart"/>
      <w:r w:rsidR="00CD2B55" w:rsidRPr="00A256CE">
        <w:rPr>
          <w:rFonts w:ascii="Times New Roman" w:eastAsia="Times New Roman" w:hAnsi="Times New Roman" w:cs="Times New Roman"/>
          <w:color w:val="222222"/>
          <w:sz w:val="24"/>
          <w:szCs w:val="24"/>
        </w:rPr>
        <w:t>optro</w:t>
      </w:r>
      <w:r w:rsidR="0057417B">
        <w:rPr>
          <w:rFonts w:ascii="Times New Roman" w:eastAsia="Times New Roman" w:hAnsi="Times New Roman" w:cs="Times New Roman"/>
          <w:color w:val="222222"/>
          <w:sz w:val="24"/>
          <w:szCs w:val="24"/>
        </w:rPr>
        <w:t>des</w:t>
      </w:r>
      <w:proofErr w:type="spellEnd"/>
      <w:r w:rsidR="0057417B">
        <w:rPr>
          <w:rFonts w:ascii="Times New Roman" w:eastAsia="Times New Roman" w:hAnsi="Times New Roman" w:cs="Times New Roman"/>
          <w:color w:val="222222"/>
          <w:sz w:val="24"/>
          <w:szCs w:val="24"/>
        </w:rPr>
        <w:t xml:space="preserve"> </w:t>
      </w:r>
      <w:r w:rsidR="00CD2B55" w:rsidRPr="00A256CE">
        <w:rPr>
          <w:rFonts w:ascii="Times New Roman" w:eastAsia="Times New Roman" w:hAnsi="Times New Roman" w:cs="Times New Roman"/>
          <w:color w:val="222222"/>
          <w:sz w:val="24"/>
          <w:szCs w:val="24"/>
        </w:rPr>
        <w:t>such that recordings from cortex and hippocampus are captured simultaneously from both hemispheres in both stroke and control groups. Rats will recover for one month post-operatively. Following recovery, I will split both stroke and control groups into three treatment groups with cohorts of ten rats each: no treatment, event-related stimulation, and random stimulation</w:t>
      </w:r>
      <w:r w:rsidR="00C356AE">
        <w:rPr>
          <w:rFonts w:ascii="Times New Roman" w:eastAsia="Times New Roman" w:hAnsi="Times New Roman" w:cs="Times New Roman"/>
          <w:color w:val="222222"/>
          <w:sz w:val="24"/>
          <w:szCs w:val="24"/>
        </w:rPr>
        <w:t xml:space="preserve"> as a negative control</w:t>
      </w:r>
      <w:r w:rsidR="00CD2B55" w:rsidRPr="00A256CE">
        <w:rPr>
          <w:rFonts w:ascii="Times New Roman" w:eastAsia="Times New Roman" w:hAnsi="Times New Roman" w:cs="Times New Roman"/>
          <w:color w:val="222222"/>
          <w:sz w:val="24"/>
          <w:szCs w:val="24"/>
        </w:rPr>
        <w:t xml:space="preserve">. I </w:t>
      </w:r>
      <w:r w:rsidR="00A04124">
        <w:rPr>
          <w:rFonts w:ascii="Times New Roman" w:eastAsia="Times New Roman" w:hAnsi="Times New Roman" w:cs="Times New Roman"/>
          <w:color w:val="222222"/>
          <w:sz w:val="24"/>
          <w:szCs w:val="24"/>
        </w:rPr>
        <w:t>will subject rats to tests for one</w:t>
      </w:r>
      <w:r w:rsidR="00CD2B55" w:rsidRPr="00A256CE">
        <w:rPr>
          <w:rFonts w:ascii="Times New Roman" w:eastAsia="Times New Roman" w:hAnsi="Times New Roman" w:cs="Times New Roman"/>
          <w:color w:val="222222"/>
          <w:sz w:val="24"/>
          <w:szCs w:val="24"/>
        </w:rPr>
        <w:t xml:space="preserve"> month with optogenetic stimulation, </w:t>
      </w:r>
      <w:r w:rsidR="00C356AE">
        <w:rPr>
          <w:rFonts w:ascii="Times New Roman" w:eastAsia="Times New Roman" w:hAnsi="Times New Roman" w:cs="Times New Roman"/>
          <w:color w:val="222222"/>
          <w:sz w:val="24"/>
          <w:szCs w:val="24"/>
        </w:rPr>
        <w:t>collecting</w:t>
      </w:r>
      <w:r w:rsidR="00CD2B55" w:rsidRPr="00A256CE">
        <w:rPr>
          <w:rFonts w:ascii="Times New Roman" w:eastAsia="Times New Roman" w:hAnsi="Times New Roman" w:cs="Times New Roman"/>
          <w:color w:val="222222"/>
          <w:sz w:val="24"/>
          <w:szCs w:val="24"/>
        </w:rPr>
        <w:t xml:space="preserve"> simultaneous electrophysiology recordings from the cortex and hippocampus, </w:t>
      </w:r>
      <w:r w:rsidR="00C356AE">
        <w:rPr>
          <w:rFonts w:ascii="Times New Roman" w:eastAsia="Times New Roman" w:hAnsi="Times New Roman" w:cs="Times New Roman"/>
          <w:color w:val="222222"/>
          <w:sz w:val="24"/>
          <w:szCs w:val="24"/>
        </w:rPr>
        <w:t xml:space="preserve">and </w:t>
      </w:r>
      <w:r w:rsidR="00CD2B55" w:rsidRPr="00A256CE">
        <w:rPr>
          <w:rFonts w:ascii="Times New Roman" w:eastAsia="Times New Roman" w:hAnsi="Times New Roman" w:cs="Times New Roman"/>
          <w:color w:val="222222"/>
          <w:sz w:val="24"/>
          <w:szCs w:val="24"/>
        </w:rPr>
        <w:t xml:space="preserve">motion capture to quantify behavioral outcomes. </w:t>
      </w:r>
    </w:p>
    <w:p w14:paraId="0000001C" w14:textId="1732FB93" w:rsidR="00C851AB" w:rsidRPr="00A256CE" w:rsidRDefault="00CD2B55" w:rsidP="006D0B62">
      <w:pPr>
        <w:spacing w:after="40"/>
        <w:rPr>
          <w:rFonts w:ascii="Times New Roman" w:eastAsia="Times New Roman" w:hAnsi="Times New Roman" w:cs="Times New Roman"/>
          <w:sz w:val="24"/>
          <w:szCs w:val="24"/>
        </w:rPr>
      </w:pPr>
      <w:r w:rsidRPr="00A256CE">
        <w:rPr>
          <w:rFonts w:ascii="Times New Roman" w:eastAsia="Times New Roman" w:hAnsi="Times New Roman" w:cs="Times New Roman"/>
          <w:b/>
          <w:sz w:val="24"/>
          <w:szCs w:val="24"/>
        </w:rPr>
        <w:t>Expected challenges:</w:t>
      </w:r>
      <w:r w:rsidRPr="00A256CE">
        <w:rPr>
          <w:rFonts w:ascii="Times New Roman" w:eastAsia="Times New Roman" w:hAnsi="Times New Roman" w:cs="Times New Roman"/>
          <w:sz w:val="24"/>
          <w:szCs w:val="24"/>
        </w:rPr>
        <w:t xml:space="preserve"> Because the effect remote injury has on the </w:t>
      </w:r>
      <w:r w:rsidR="00A04124">
        <w:rPr>
          <w:rFonts w:ascii="Times New Roman" w:eastAsia="Times New Roman" w:hAnsi="Times New Roman" w:cs="Times New Roman"/>
          <w:sz w:val="24"/>
          <w:szCs w:val="24"/>
        </w:rPr>
        <w:t xml:space="preserve">electrophysiology of the </w:t>
      </w:r>
      <w:r w:rsidRPr="00A256CE">
        <w:rPr>
          <w:rFonts w:ascii="Times New Roman" w:eastAsia="Times New Roman" w:hAnsi="Times New Roman" w:cs="Times New Roman"/>
          <w:sz w:val="24"/>
          <w:szCs w:val="24"/>
        </w:rPr>
        <w:t xml:space="preserve">hippocampus is not well understood, how memory encoding features will react to optogenetic stimulation following stroke is difficult to predict. </w:t>
      </w:r>
      <w:r w:rsidR="00AA2C7A">
        <w:rPr>
          <w:rFonts w:ascii="Times New Roman" w:eastAsia="Times New Roman" w:hAnsi="Times New Roman" w:cs="Times New Roman"/>
          <w:sz w:val="24"/>
          <w:szCs w:val="24"/>
        </w:rPr>
        <w:t>Regardless of the outcome</w:t>
      </w:r>
      <w:r w:rsidRPr="00A256CE">
        <w:rPr>
          <w:rFonts w:ascii="Times New Roman" w:eastAsia="Times New Roman" w:hAnsi="Times New Roman" w:cs="Times New Roman"/>
          <w:sz w:val="24"/>
          <w:szCs w:val="24"/>
        </w:rPr>
        <w:t>, this novel work will reveal insights into how well memory formation network</w:t>
      </w:r>
      <w:r w:rsidR="00A04124">
        <w:rPr>
          <w:rFonts w:ascii="Times New Roman" w:eastAsia="Times New Roman" w:hAnsi="Times New Roman" w:cs="Times New Roman"/>
          <w:sz w:val="24"/>
          <w:szCs w:val="24"/>
        </w:rPr>
        <w:t>s are</w:t>
      </w:r>
      <w:r w:rsidRPr="00A256CE">
        <w:rPr>
          <w:rFonts w:ascii="Times New Roman" w:eastAsia="Times New Roman" w:hAnsi="Times New Roman" w:cs="Times New Roman"/>
          <w:sz w:val="24"/>
          <w:szCs w:val="24"/>
        </w:rPr>
        <w:t xml:space="preserve"> able to adapt to injury. </w:t>
      </w:r>
    </w:p>
    <w:p w14:paraId="3EFA602F" w14:textId="77777777" w:rsidR="00A04124" w:rsidRDefault="00CD2B55" w:rsidP="00D220CF">
      <w:pPr>
        <w:spacing w:after="40"/>
        <w:rPr>
          <w:rFonts w:ascii="Times New Roman" w:eastAsia="Times New Roman" w:hAnsi="Times New Roman" w:cs="Times New Roman"/>
          <w:sz w:val="24"/>
          <w:szCs w:val="24"/>
        </w:rPr>
      </w:pPr>
      <w:r w:rsidRPr="00A256CE">
        <w:rPr>
          <w:rFonts w:ascii="Times New Roman" w:eastAsia="Times New Roman" w:hAnsi="Times New Roman" w:cs="Times New Roman"/>
          <w:b/>
          <w:sz w:val="24"/>
          <w:szCs w:val="24"/>
        </w:rPr>
        <w:t>Intellectual Merit:</w:t>
      </w:r>
      <w:r w:rsidR="0057417B">
        <w:rPr>
          <w:rFonts w:ascii="Times New Roman" w:eastAsia="Times New Roman" w:hAnsi="Times New Roman" w:cs="Times New Roman"/>
          <w:sz w:val="24"/>
          <w:szCs w:val="24"/>
        </w:rPr>
        <w:t xml:space="preserve"> SPW-Rs are a well-</w:t>
      </w:r>
      <w:r w:rsidRPr="00A256CE">
        <w:rPr>
          <w:rFonts w:ascii="Times New Roman" w:eastAsia="Times New Roman" w:hAnsi="Times New Roman" w:cs="Times New Roman"/>
          <w:sz w:val="24"/>
          <w:szCs w:val="24"/>
        </w:rPr>
        <w:t>documen</w:t>
      </w:r>
      <w:r w:rsidR="00AA2C7A">
        <w:rPr>
          <w:rFonts w:ascii="Times New Roman" w:eastAsia="Times New Roman" w:hAnsi="Times New Roman" w:cs="Times New Roman"/>
          <w:sz w:val="24"/>
          <w:szCs w:val="24"/>
        </w:rPr>
        <w:t>ted feature of memory encoding but</w:t>
      </w:r>
      <w:r w:rsidRPr="00A256CE">
        <w:rPr>
          <w:rFonts w:ascii="Times New Roman" w:eastAsia="Times New Roman" w:hAnsi="Times New Roman" w:cs="Times New Roman"/>
          <w:sz w:val="24"/>
          <w:szCs w:val="24"/>
        </w:rPr>
        <w:t xml:space="preserve"> modifying the characteristics of SPW-Rs with optogenetics has only recently begun to be explored. This work will be the first to attempt to mo</w:t>
      </w:r>
      <w:r w:rsidR="0057417B">
        <w:rPr>
          <w:rFonts w:ascii="Times New Roman" w:eastAsia="Times New Roman" w:hAnsi="Times New Roman" w:cs="Times New Roman"/>
          <w:sz w:val="24"/>
          <w:szCs w:val="24"/>
        </w:rPr>
        <w:t xml:space="preserve">dify SPW-Rs in a disease model </w:t>
      </w:r>
      <w:r w:rsidR="00D220CF">
        <w:rPr>
          <w:rFonts w:ascii="Times New Roman" w:eastAsia="Times New Roman" w:hAnsi="Times New Roman" w:cs="Times New Roman"/>
          <w:sz w:val="24"/>
          <w:szCs w:val="24"/>
        </w:rPr>
        <w:t xml:space="preserve">to assess the </w:t>
      </w:r>
      <w:r w:rsidRPr="00A256CE">
        <w:rPr>
          <w:rFonts w:ascii="Times New Roman" w:eastAsia="Times New Roman" w:hAnsi="Times New Roman" w:cs="Times New Roman"/>
          <w:sz w:val="24"/>
          <w:szCs w:val="24"/>
        </w:rPr>
        <w:t xml:space="preserve">potential </w:t>
      </w:r>
      <w:r w:rsidR="00FD64DD" w:rsidRPr="00A256CE">
        <w:rPr>
          <w:rFonts w:ascii="Times New Roman" w:eastAsia="Times New Roman" w:hAnsi="Times New Roman" w:cs="Times New Roman"/>
          <w:sz w:val="24"/>
          <w:szCs w:val="24"/>
        </w:rPr>
        <w:t>for functional</w:t>
      </w:r>
      <w:r w:rsidRPr="00A256CE">
        <w:rPr>
          <w:rFonts w:ascii="Times New Roman" w:eastAsia="Times New Roman" w:hAnsi="Times New Roman" w:cs="Times New Roman"/>
          <w:sz w:val="24"/>
          <w:szCs w:val="24"/>
        </w:rPr>
        <w:t xml:space="preserve"> treatments.</w:t>
      </w:r>
      <w:r w:rsidR="00D220CF">
        <w:rPr>
          <w:rFonts w:ascii="Times New Roman" w:eastAsia="Times New Roman" w:hAnsi="Times New Roman" w:cs="Times New Roman"/>
          <w:sz w:val="24"/>
          <w:szCs w:val="24"/>
        </w:rPr>
        <w:t xml:space="preserve"> </w:t>
      </w:r>
    </w:p>
    <w:p w14:paraId="0000001E" w14:textId="3E9BF154" w:rsidR="00C851AB" w:rsidRPr="00D220CF" w:rsidRDefault="00AA2C7A" w:rsidP="00D220CF">
      <w:pPr>
        <w:spacing w:after="40"/>
        <w:rPr>
          <w:rFonts w:ascii="Times New Roman" w:eastAsia="Times New Roman" w:hAnsi="Times New Roman" w:cs="Times New Roman"/>
          <w:sz w:val="24"/>
          <w:szCs w:val="24"/>
        </w:rPr>
      </w:pPr>
      <w:r>
        <w:rPr>
          <w:rFonts w:ascii="Times New Roman" w:eastAsia="Times New Roman" w:hAnsi="Times New Roman" w:cs="Times New Roman"/>
          <w:sz w:val="24"/>
          <w:szCs w:val="24"/>
        </w:rPr>
        <w:t>O</w:t>
      </w:r>
      <w:r w:rsidR="00CD2B55" w:rsidRPr="00A256CE">
        <w:rPr>
          <w:rFonts w:ascii="Times New Roman" w:eastAsia="Times New Roman" w:hAnsi="Times New Roman" w:cs="Times New Roman"/>
          <w:sz w:val="24"/>
          <w:szCs w:val="24"/>
        </w:rPr>
        <w:t xml:space="preserve">ur group </w:t>
      </w:r>
      <w:r>
        <w:rPr>
          <w:rFonts w:ascii="Times New Roman" w:eastAsia="Times New Roman" w:hAnsi="Times New Roman" w:cs="Times New Roman"/>
          <w:sz w:val="24"/>
          <w:szCs w:val="24"/>
        </w:rPr>
        <w:t>is</w:t>
      </w:r>
      <w:r w:rsidR="00CD2B55" w:rsidRPr="00A256CE">
        <w:rPr>
          <w:rFonts w:ascii="Times New Roman" w:eastAsia="Times New Roman" w:hAnsi="Times New Roman" w:cs="Times New Roman"/>
          <w:sz w:val="24"/>
          <w:szCs w:val="24"/>
        </w:rPr>
        <w:t xml:space="preserve"> the first to show that PAC can be induced through optogenetic stimulation</w:t>
      </w:r>
      <w:r w:rsidR="00FB7578">
        <w:rPr>
          <w:rFonts w:ascii="Times New Roman" w:eastAsia="Times New Roman" w:hAnsi="Times New Roman" w:cs="Times New Roman"/>
          <w:sz w:val="24"/>
          <w:szCs w:val="24"/>
        </w:rPr>
        <w:t xml:space="preserve"> [ref]</w:t>
      </w:r>
      <w:r w:rsidR="00CD2B55" w:rsidRPr="00A256CE">
        <w:rPr>
          <w:rFonts w:ascii="Times New Roman" w:eastAsia="Times New Roman" w:hAnsi="Times New Roman" w:cs="Times New Roman"/>
          <w:sz w:val="24"/>
          <w:szCs w:val="24"/>
        </w:rPr>
        <w:t xml:space="preserve">. This work will be the first to </w:t>
      </w:r>
      <w:r w:rsidR="00D220CF">
        <w:rPr>
          <w:rFonts w:ascii="Times New Roman" w:eastAsia="Times New Roman" w:hAnsi="Times New Roman" w:cs="Times New Roman"/>
          <w:sz w:val="24"/>
          <w:szCs w:val="24"/>
        </w:rPr>
        <w:t xml:space="preserve">use </w:t>
      </w:r>
      <w:r w:rsidR="00CD2B55" w:rsidRPr="00A256CE">
        <w:rPr>
          <w:rFonts w:ascii="Times New Roman" w:eastAsia="Times New Roman" w:hAnsi="Times New Roman" w:cs="Times New Roman"/>
          <w:sz w:val="24"/>
          <w:szCs w:val="24"/>
        </w:rPr>
        <w:t>induce</w:t>
      </w:r>
      <w:r w:rsidR="00D220CF">
        <w:rPr>
          <w:rFonts w:ascii="Times New Roman" w:eastAsia="Times New Roman" w:hAnsi="Times New Roman" w:cs="Times New Roman"/>
          <w:sz w:val="24"/>
          <w:szCs w:val="24"/>
        </w:rPr>
        <w:t>d</w:t>
      </w:r>
      <w:r w:rsidR="00CD2B55" w:rsidRPr="00A256CE">
        <w:rPr>
          <w:rFonts w:ascii="Times New Roman" w:eastAsia="Times New Roman" w:hAnsi="Times New Roman" w:cs="Times New Roman"/>
          <w:sz w:val="24"/>
          <w:szCs w:val="24"/>
        </w:rPr>
        <w:t xml:space="preserve"> PAC </w:t>
      </w:r>
      <w:r w:rsidR="00D220CF">
        <w:rPr>
          <w:rFonts w:ascii="Times New Roman" w:eastAsia="Times New Roman" w:hAnsi="Times New Roman" w:cs="Times New Roman"/>
          <w:sz w:val="24"/>
          <w:szCs w:val="24"/>
        </w:rPr>
        <w:t>to affect behavior</w:t>
      </w:r>
      <w:r w:rsidR="00CD2B55" w:rsidRPr="00A256C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and</w:t>
      </w:r>
      <w:r w:rsidR="00CD2B55" w:rsidRPr="00A256CE">
        <w:rPr>
          <w:rFonts w:ascii="Times New Roman" w:eastAsia="Times New Roman" w:hAnsi="Times New Roman" w:cs="Times New Roman"/>
          <w:sz w:val="24"/>
          <w:szCs w:val="24"/>
        </w:rPr>
        <w:t xml:space="preserve"> to assess its ability to </w:t>
      </w:r>
      <w:r w:rsidR="00D220CF">
        <w:rPr>
          <w:rFonts w:ascii="Times New Roman" w:eastAsia="Times New Roman" w:hAnsi="Times New Roman" w:cs="Times New Roman"/>
          <w:sz w:val="24"/>
          <w:szCs w:val="24"/>
        </w:rPr>
        <w:t>recover</w:t>
      </w:r>
      <w:r w:rsidR="00CD2B55" w:rsidRPr="00A256CE">
        <w:rPr>
          <w:rFonts w:ascii="Times New Roman" w:eastAsia="Times New Roman" w:hAnsi="Times New Roman" w:cs="Times New Roman"/>
          <w:sz w:val="24"/>
          <w:szCs w:val="24"/>
        </w:rPr>
        <w:t xml:space="preserve"> function in a disease model. PAC has been observed in multiple brain areas, including the basal ganglia and the neocortex, </w:t>
      </w:r>
      <w:r w:rsidR="00F97462">
        <w:rPr>
          <w:rFonts w:ascii="Times New Roman" w:eastAsia="Times New Roman" w:hAnsi="Times New Roman" w:cs="Times New Roman"/>
          <w:sz w:val="24"/>
          <w:szCs w:val="24"/>
        </w:rPr>
        <w:t xml:space="preserve">so </w:t>
      </w:r>
      <w:r w:rsidR="00D220CF">
        <w:rPr>
          <w:rFonts w:ascii="Times New Roman" w:eastAsia="Times New Roman" w:hAnsi="Times New Roman" w:cs="Times New Roman"/>
          <w:sz w:val="24"/>
          <w:szCs w:val="24"/>
        </w:rPr>
        <w:t xml:space="preserve">this work can be translated </w:t>
      </w:r>
      <w:r w:rsidR="00A04124">
        <w:rPr>
          <w:rFonts w:ascii="Times New Roman" w:eastAsia="Times New Roman" w:hAnsi="Times New Roman" w:cs="Times New Roman"/>
          <w:sz w:val="24"/>
          <w:szCs w:val="24"/>
        </w:rPr>
        <w:t>to</w:t>
      </w:r>
      <w:r w:rsidR="00D220CF">
        <w:rPr>
          <w:rFonts w:ascii="Times New Roman" w:eastAsia="Times New Roman" w:hAnsi="Times New Roman" w:cs="Times New Roman"/>
          <w:sz w:val="24"/>
          <w:szCs w:val="24"/>
        </w:rPr>
        <w:t xml:space="preserve"> other brain regions</w:t>
      </w:r>
      <w:r w:rsidR="00A04124">
        <w:rPr>
          <w:rFonts w:ascii="Times New Roman" w:eastAsia="Times New Roman" w:hAnsi="Times New Roman" w:cs="Times New Roman"/>
          <w:sz w:val="24"/>
          <w:szCs w:val="24"/>
        </w:rPr>
        <w:t xml:space="preserve"> as well</w:t>
      </w:r>
      <w:r w:rsidR="00CD2B55" w:rsidRPr="00A256CE">
        <w:rPr>
          <w:rFonts w:ascii="Times New Roman" w:eastAsia="Times New Roman" w:hAnsi="Times New Roman" w:cs="Times New Roman"/>
          <w:sz w:val="24"/>
          <w:szCs w:val="24"/>
        </w:rPr>
        <w:t>.</w:t>
      </w:r>
    </w:p>
    <w:p w14:paraId="0000001F" w14:textId="3E7F3D7E" w:rsidR="00C851AB" w:rsidRPr="00A256CE" w:rsidRDefault="00CD2B55" w:rsidP="006D0B62">
      <w:pPr>
        <w:spacing w:after="40"/>
        <w:rPr>
          <w:rFonts w:ascii="Times New Roman" w:eastAsia="Times New Roman" w:hAnsi="Times New Roman" w:cs="Times New Roman"/>
          <w:sz w:val="24"/>
          <w:szCs w:val="24"/>
        </w:rPr>
      </w:pPr>
      <w:r w:rsidRPr="00A256CE">
        <w:rPr>
          <w:rFonts w:ascii="Times New Roman" w:eastAsia="Times New Roman" w:hAnsi="Times New Roman" w:cs="Times New Roman"/>
          <w:b/>
          <w:sz w:val="24"/>
          <w:szCs w:val="24"/>
        </w:rPr>
        <w:t>Broader Impact:</w:t>
      </w:r>
      <w:r w:rsidRPr="00A256CE">
        <w:rPr>
          <w:rFonts w:ascii="Times New Roman" w:eastAsia="Times New Roman" w:hAnsi="Times New Roman" w:cs="Times New Roman"/>
          <w:sz w:val="24"/>
          <w:szCs w:val="24"/>
        </w:rPr>
        <w:t xml:space="preserve"> The precise neuromodulation achieved through optogenetic stimulation has the potential to fundamentally change the way we </w:t>
      </w:r>
      <w:r w:rsidR="00D220CF">
        <w:rPr>
          <w:rFonts w:ascii="Times New Roman" w:eastAsia="Times New Roman" w:hAnsi="Times New Roman" w:cs="Times New Roman"/>
          <w:sz w:val="24"/>
          <w:szCs w:val="24"/>
        </w:rPr>
        <w:t>approach treatments to neurological disorders</w:t>
      </w:r>
      <w:r w:rsidRPr="00A256CE">
        <w:rPr>
          <w:rFonts w:ascii="Times New Roman" w:eastAsia="Times New Roman" w:hAnsi="Times New Roman" w:cs="Times New Roman"/>
          <w:sz w:val="24"/>
          <w:szCs w:val="24"/>
        </w:rPr>
        <w:t>. Though there has been significant research into recovering motor function usin</w:t>
      </w:r>
      <w:r w:rsidR="003B5D17">
        <w:rPr>
          <w:rFonts w:ascii="Times New Roman" w:eastAsia="Times New Roman" w:hAnsi="Times New Roman" w:cs="Times New Roman"/>
          <w:sz w:val="24"/>
          <w:szCs w:val="24"/>
        </w:rPr>
        <w:t>g optogenetics</w:t>
      </w:r>
      <w:r w:rsidR="003B5D17" w:rsidRPr="003B5D17">
        <w:rPr>
          <w:rFonts w:ascii="Times New Roman" w:eastAsia="Times New Roman" w:hAnsi="Times New Roman" w:cs="Times New Roman"/>
          <w:color w:val="FF0000"/>
          <w:sz w:val="24"/>
          <w:szCs w:val="24"/>
        </w:rPr>
        <w:t>1</w:t>
      </w:r>
      <w:r w:rsidR="00A04124">
        <w:rPr>
          <w:rFonts w:ascii="Times New Roman" w:eastAsia="Times New Roman" w:hAnsi="Times New Roman" w:cs="Times New Roman"/>
          <w:color w:val="FF0000"/>
          <w:sz w:val="24"/>
          <w:szCs w:val="24"/>
        </w:rPr>
        <w:t>2</w:t>
      </w:r>
      <w:r w:rsidRPr="00A256CE">
        <w:rPr>
          <w:rFonts w:ascii="Times New Roman" w:eastAsia="Times New Roman" w:hAnsi="Times New Roman" w:cs="Times New Roman"/>
          <w:sz w:val="24"/>
          <w:szCs w:val="24"/>
        </w:rPr>
        <w:t>, this work will be the first apply optogene</w:t>
      </w:r>
      <w:r w:rsidR="00C356AE">
        <w:rPr>
          <w:rFonts w:ascii="Times New Roman" w:eastAsia="Times New Roman" w:hAnsi="Times New Roman" w:cs="Times New Roman"/>
          <w:sz w:val="24"/>
          <w:szCs w:val="24"/>
        </w:rPr>
        <w:t>tics to the cognitive sequelae</w:t>
      </w:r>
      <w:r w:rsidR="00A04124">
        <w:rPr>
          <w:rFonts w:ascii="Times New Roman" w:eastAsia="Times New Roman" w:hAnsi="Times New Roman" w:cs="Times New Roman"/>
          <w:sz w:val="24"/>
          <w:szCs w:val="24"/>
        </w:rPr>
        <w:t xml:space="preserve"> following stroke</w:t>
      </w:r>
      <w:r w:rsidRPr="00A256CE">
        <w:rPr>
          <w:rFonts w:ascii="Times New Roman" w:eastAsia="Times New Roman" w:hAnsi="Times New Roman" w:cs="Times New Roman"/>
          <w:sz w:val="24"/>
          <w:szCs w:val="24"/>
        </w:rPr>
        <w:t>. This research ha</w:t>
      </w:r>
      <w:r w:rsidR="0057417B">
        <w:rPr>
          <w:rFonts w:ascii="Times New Roman" w:eastAsia="Times New Roman" w:hAnsi="Times New Roman" w:cs="Times New Roman"/>
          <w:sz w:val="24"/>
          <w:szCs w:val="24"/>
        </w:rPr>
        <w:t xml:space="preserve">s direct clinical applications </w:t>
      </w:r>
      <w:r w:rsidRPr="00A256CE">
        <w:rPr>
          <w:rFonts w:ascii="Times New Roman" w:eastAsia="Times New Roman" w:hAnsi="Times New Roman" w:cs="Times New Roman"/>
          <w:sz w:val="24"/>
          <w:szCs w:val="24"/>
        </w:rPr>
        <w:t xml:space="preserve">and will work well to supplement the active field of motor rehabilitation to create a more holistic therapy strategy. Research is already </w:t>
      </w:r>
      <w:r w:rsidR="00F97462">
        <w:rPr>
          <w:rFonts w:ascii="Times New Roman" w:eastAsia="Times New Roman" w:hAnsi="Times New Roman" w:cs="Times New Roman"/>
          <w:sz w:val="24"/>
          <w:szCs w:val="24"/>
        </w:rPr>
        <w:t>underway</w:t>
      </w:r>
      <w:r w:rsidRPr="00A256CE">
        <w:rPr>
          <w:rFonts w:ascii="Times New Roman" w:eastAsia="Times New Roman" w:hAnsi="Times New Roman" w:cs="Times New Roman"/>
          <w:sz w:val="24"/>
          <w:szCs w:val="24"/>
        </w:rPr>
        <w:t xml:space="preserve"> to develop a prosthet</w:t>
      </w:r>
      <w:r w:rsidR="003B5D17">
        <w:rPr>
          <w:rFonts w:ascii="Times New Roman" w:eastAsia="Times New Roman" w:hAnsi="Times New Roman" w:cs="Times New Roman"/>
          <w:sz w:val="24"/>
          <w:szCs w:val="24"/>
        </w:rPr>
        <w:t>ic hippocampus for humans</w:t>
      </w:r>
      <w:r w:rsidR="003B5D17" w:rsidRPr="003B5D17">
        <w:rPr>
          <w:rFonts w:ascii="Times New Roman" w:eastAsia="Times New Roman" w:hAnsi="Times New Roman" w:cs="Times New Roman"/>
          <w:color w:val="FF0000"/>
          <w:sz w:val="24"/>
          <w:szCs w:val="24"/>
        </w:rPr>
        <w:t>1</w:t>
      </w:r>
      <w:r w:rsidR="00A04124">
        <w:rPr>
          <w:rFonts w:ascii="Times New Roman" w:eastAsia="Times New Roman" w:hAnsi="Times New Roman" w:cs="Times New Roman"/>
          <w:color w:val="FF0000"/>
          <w:sz w:val="24"/>
          <w:szCs w:val="24"/>
        </w:rPr>
        <w:t>3</w:t>
      </w:r>
      <w:r w:rsidR="00F97462">
        <w:rPr>
          <w:rFonts w:ascii="Times New Roman" w:eastAsia="Times New Roman" w:hAnsi="Times New Roman" w:cs="Times New Roman"/>
          <w:sz w:val="24"/>
          <w:szCs w:val="24"/>
        </w:rPr>
        <w:t>: i</w:t>
      </w:r>
      <w:r w:rsidRPr="00A256CE">
        <w:rPr>
          <w:rFonts w:ascii="Times New Roman" w:eastAsia="Times New Roman" w:hAnsi="Times New Roman" w:cs="Times New Roman"/>
          <w:sz w:val="24"/>
          <w:szCs w:val="24"/>
        </w:rPr>
        <w:t>t is not hard to imagine doctors prescribing a memory or cognitive prosthesis in the near future.</w:t>
      </w:r>
    </w:p>
    <w:p w14:paraId="60BB8F77" w14:textId="16FAACD6" w:rsidR="0057417B" w:rsidRDefault="00CD2B55" w:rsidP="006D0B62">
      <w:pPr>
        <w:spacing w:after="40"/>
        <w:rPr>
          <w:rFonts w:ascii="Times New Roman" w:eastAsia="Times New Roman" w:hAnsi="Times New Roman" w:cs="Times New Roman"/>
          <w:sz w:val="20"/>
          <w:szCs w:val="20"/>
        </w:rPr>
      </w:pPr>
      <w:r w:rsidRPr="00A256CE">
        <w:rPr>
          <w:rFonts w:ascii="Times New Roman" w:eastAsia="Times New Roman" w:hAnsi="Times New Roman" w:cs="Times New Roman"/>
          <w:b/>
          <w:sz w:val="20"/>
          <w:szCs w:val="20"/>
        </w:rPr>
        <w:t xml:space="preserve">References: </w:t>
      </w:r>
      <w:r w:rsidRPr="00A256CE">
        <w:rPr>
          <w:rFonts w:ascii="Times New Roman" w:eastAsia="Times New Roman" w:hAnsi="Times New Roman" w:cs="Times New Roman"/>
          <w:sz w:val="20"/>
          <w:szCs w:val="20"/>
        </w:rPr>
        <w:t xml:space="preserve">1. Jenkins, T. A </w:t>
      </w:r>
      <w:r w:rsidRPr="00A256CE">
        <w:rPr>
          <w:rFonts w:ascii="Times New Roman" w:eastAsia="Times New Roman" w:hAnsi="Times New Roman" w:cs="Times New Roman"/>
          <w:i/>
          <w:sz w:val="20"/>
          <w:szCs w:val="20"/>
        </w:rPr>
        <w:t>et al.</w:t>
      </w:r>
      <w:r w:rsidRPr="00A256CE">
        <w:rPr>
          <w:rFonts w:ascii="Times New Roman" w:eastAsia="Times New Roman" w:hAnsi="Times New Roman" w:cs="Times New Roman"/>
          <w:sz w:val="20"/>
          <w:szCs w:val="20"/>
        </w:rPr>
        <w:t xml:space="preserve"> J. </w:t>
      </w:r>
      <w:proofErr w:type="spellStart"/>
      <w:r w:rsidRPr="00A256CE">
        <w:rPr>
          <w:rFonts w:ascii="Times New Roman" w:eastAsia="Times New Roman" w:hAnsi="Times New Roman" w:cs="Times New Roman"/>
          <w:sz w:val="20"/>
          <w:szCs w:val="20"/>
        </w:rPr>
        <w:t>Neurosci</w:t>
      </w:r>
      <w:proofErr w:type="spellEnd"/>
      <w:r w:rsidRPr="00A256CE">
        <w:rPr>
          <w:rFonts w:ascii="Times New Roman" w:eastAsia="Times New Roman" w:hAnsi="Times New Roman" w:cs="Times New Roman"/>
          <w:sz w:val="20"/>
          <w:szCs w:val="20"/>
        </w:rPr>
        <w:t xml:space="preserve"> (2002). 2. </w:t>
      </w:r>
      <w:proofErr w:type="spellStart"/>
      <w:r w:rsidRPr="00A256CE">
        <w:rPr>
          <w:rFonts w:ascii="Times New Roman" w:eastAsia="Times New Roman" w:hAnsi="Times New Roman" w:cs="Times New Roman"/>
          <w:sz w:val="20"/>
          <w:szCs w:val="20"/>
        </w:rPr>
        <w:t>Fernández</w:t>
      </w:r>
      <w:proofErr w:type="spellEnd"/>
      <w:r w:rsidRPr="00A256CE">
        <w:rPr>
          <w:rFonts w:ascii="Times New Roman" w:eastAsia="Times New Roman" w:hAnsi="Times New Roman" w:cs="Times New Roman"/>
          <w:sz w:val="20"/>
          <w:szCs w:val="20"/>
        </w:rPr>
        <w:t xml:space="preserve">-Ruiz, A. et al. Science (2019). 3. Harrison, L. M. </w:t>
      </w:r>
      <w:r w:rsidRPr="00A256CE">
        <w:rPr>
          <w:rFonts w:ascii="Times New Roman" w:eastAsia="Times New Roman" w:hAnsi="Times New Roman" w:cs="Times New Roman"/>
          <w:i/>
          <w:sz w:val="20"/>
          <w:szCs w:val="20"/>
        </w:rPr>
        <w:t xml:space="preserve">et al. </w:t>
      </w:r>
      <w:proofErr w:type="spellStart"/>
      <w:r w:rsidRPr="00A256CE">
        <w:rPr>
          <w:rFonts w:ascii="Times New Roman" w:eastAsia="Times New Roman" w:hAnsi="Times New Roman" w:cs="Times New Roman"/>
          <w:sz w:val="20"/>
          <w:szCs w:val="20"/>
        </w:rPr>
        <w:t>Behav</w:t>
      </w:r>
      <w:proofErr w:type="spellEnd"/>
      <w:r w:rsidRPr="00A256CE">
        <w:rPr>
          <w:rFonts w:ascii="Times New Roman" w:eastAsia="Times New Roman" w:hAnsi="Times New Roman" w:cs="Times New Roman"/>
          <w:sz w:val="20"/>
          <w:szCs w:val="20"/>
        </w:rPr>
        <w:t xml:space="preserve">. Brain Res. (1996). 4. Tort, A. </w:t>
      </w:r>
      <w:r w:rsidRPr="00A256CE">
        <w:rPr>
          <w:rFonts w:ascii="Times New Roman" w:eastAsia="Times New Roman" w:hAnsi="Times New Roman" w:cs="Times New Roman"/>
          <w:i/>
          <w:sz w:val="20"/>
          <w:szCs w:val="20"/>
        </w:rPr>
        <w:t xml:space="preserve">et al. </w:t>
      </w:r>
      <w:r w:rsidRPr="00A256CE">
        <w:rPr>
          <w:rFonts w:ascii="Times New Roman" w:eastAsia="Times New Roman" w:hAnsi="Times New Roman" w:cs="Times New Roman"/>
          <w:sz w:val="20"/>
          <w:szCs w:val="20"/>
        </w:rPr>
        <w:t xml:space="preserve">J. </w:t>
      </w:r>
      <w:proofErr w:type="spellStart"/>
      <w:r w:rsidRPr="00A256CE">
        <w:rPr>
          <w:rFonts w:ascii="Times New Roman" w:eastAsia="Times New Roman" w:hAnsi="Times New Roman" w:cs="Times New Roman"/>
          <w:sz w:val="20"/>
          <w:szCs w:val="20"/>
        </w:rPr>
        <w:t>Neurophysiol</w:t>
      </w:r>
      <w:proofErr w:type="spellEnd"/>
      <w:r w:rsidRPr="00A256CE">
        <w:rPr>
          <w:rFonts w:ascii="Times New Roman" w:eastAsia="Times New Roman" w:hAnsi="Times New Roman" w:cs="Times New Roman"/>
          <w:sz w:val="20"/>
          <w:szCs w:val="20"/>
        </w:rPr>
        <w:t xml:space="preserve">. (2010). 5. </w:t>
      </w:r>
      <w:proofErr w:type="spellStart"/>
      <w:r w:rsidRPr="00A256CE">
        <w:rPr>
          <w:rFonts w:ascii="Times New Roman" w:eastAsia="Times New Roman" w:hAnsi="Times New Roman" w:cs="Times New Roman"/>
          <w:sz w:val="20"/>
          <w:szCs w:val="20"/>
        </w:rPr>
        <w:t>Buzsáki</w:t>
      </w:r>
      <w:proofErr w:type="spellEnd"/>
      <w:r w:rsidRPr="00A256CE">
        <w:rPr>
          <w:rFonts w:ascii="Times New Roman" w:eastAsia="Times New Roman" w:hAnsi="Times New Roman" w:cs="Times New Roman"/>
          <w:sz w:val="20"/>
          <w:szCs w:val="20"/>
        </w:rPr>
        <w:t xml:space="preserve">, G. Neuron (2002). 6. </w:t>
      </w:r>
      <w:proofErr w:type="spellStart"/>
      <w:r w:rsidRPr="00A256CE">
        <w:rPr>
          <w:rFonts w:ascii="Times New Roman" w:eastAsia="Times New Roman" w:hAnsi="Times New Roman" w:cs="Times New Roman"/>
          <w:sz w:val="20"/>
          <w:szCs w:val="20"/>
        </w:rPr>
        <w:t>Colgin</w:t>
      </w:r>
      <w:proofErr w:type="spellEnd"/>
      <w:r w:rsidRPr="00A256CE">
        <w:rPr>
          <w:rFonts w:ascii="Times New Roman" w:eastAsia="Times New Roman" w:hAnsi="Times New Roman" w:cs="Times New Roman"/>
          <w:sz w:val="20"/>
          <w:szCs w:val="20"/>
        </w:rPr>
        <w:t xml:space="preserve">, L. L. et al. Nature (2009). 7. </w:t>
      </w:r>
      <w:r w:rsidRPr="00A256CE">
        <w:rPr>
          <w:rFonts w:ascii="Times New Roman" w:eastAsia="Times New Roman" w:hAnsi="Times New Roman" w:cs="Times New Roman"/>
          <w:b/>
          <w:sz w:val="20"/>
          <w:szCs w:val="20"/>
        </w:rPr>
        <w:t>Ip, Z</w:t>
      </w:r>
      <w:r w:rsidRPr="00A256CE">
        <w:rPr>
          <w:rFonts w:ascii="Times New Roman" w:eastAsia="Times New Roman" w:hAnsi="Times New Roman" w:cs="Times New Roman"/>
          <w:sz w:val="20"/>
          <w:szCs w:val="20"/>
        </w:rPr>
        <w:t xml:space="preserve">. </w:t>
      </w:r>
      <w:r w:rsidRPr="00A256CE">
        <w:rPr>
          <w:rFonts w:ascii="Times New Roman" w:eastAsia="Times New Roman" w:hAnsi="Times New Roman" w:cs="Times New Roman"/>
          <w:i/>
          <w:sz w:val="20"/>
          <w:szCs w:val="20"/>
        </w:rPr>
        <w:t>et al</w:t>
      </w:r>
      <w:r w:rsidRPr="00A256CE">
        <w:rPr>
          <w:rFonts w:ascii="Times New Roman" w:eastAsia="Times New Roman" w:hAnsi="Times New Roman" w:cs="Times New Roman"/>
          <w:sz w:val="20"/>
          <w:szCs w:val="20"/>
        </w:rPr>
        <w:t>.</w:t>
      </w:r>
      <w:r w:rsidRPr="00A256CE">
        <w:rPr>
          <w:rFonts w:ascii="Times New Roman" w:eastAsia="Times New Roman" w:hAnsi="Times New Roman" w:cs="Times New Roman"/>
          <w:i/>
          <w:sz w:val="20"/>
          <w:szCs w:val="20"/>
        </w:rPr>
        <w:t xml:space="preserve"> </w:t>
      </w:r>
      <w:r w:rsidRPr="00A256CE">
        <w:rPr>
          <w:rFonts w:ascii="Times New Roman" w:eastAsia="Times New Roman" w:hAnsi="Times New Roman" w:cs="Times New Roman"/>
          <w:sz w:val="20"/>
          <w:szCs w:val="20"/>
        </w:rPr>
        <w:t>Conf. Proc. …IEEE EMBC (2019). 8. Yazdan-</w:t>
      </w:r>
      <w:proofErr w:type="spellStart"/>
      <w:r w:rsidRPr="00A256CE">
        <w:rPr>
          <w:rFonts w:ascii="Times New Roman" w:eastAsia="Times New Roman" w:hAnsi="Times New Roman" w:cs="Times New Roman"/>
          <w:sz w:val="20"/>
          <w:szCs w:val="20"/>
        </w:rPr>
        <w:t>Shahmorad</w:t>
      </w:r>
      <w:proofErr w:type="spellEnd"/>
      <w:r w:rsidRPr="00A256CE">
        <w:rPr>
          <w:rFonts w:ascii="Times New Roman" w:eastAsia="Times New Roman" w:hAnsi="Times New Roman" w:cs="Times New Roman"/>
          <w:sz w:val="20"/>
          <w:szCs w:val="20"/>
        </w:rPr>
        <w:t xml:space="preserve">, A. </w:t>
      </w:r>
      <w:r w:rsidRPr="00A256CE">
        <w:rPr>
          <w:rFonts w:ascii="Times New Roman" w:eastAsia="Times New Roman" w:hAnsi="Times New Roman" w:cs="Times New Roman"/>
          <w:i/>
          <w:sz w:val="20"/>
          <w:szCs w:val="20"/>
        </w:rPr>
        <w:t>et al.</w:t>
      </w:r>
      <w:r w:rsidRPr="00A256CE">
        <w:rPr>
          <w:rFonts w:ascii="Times New Roman" w:eastAsia="Times New Roman" w:hAnsi="Times New Roman" w:cs="Times New Roman"/>
          <w:sz w:val="20"/>
          <w:szCs w:val="20"/>
        </w:rPr>
        <w:t xml:space="preserve"> Conf. Proc.  ... IEEE Eng. Med. Biol. Soc.  (2018). 9. </w:t>
      </w:r>
      <w:proofErr w:type="spellStart"/>
      <w:r w:rsidRPr="00A256CE">
        <w:rPr>
          <w:rFonts w:ascii="Times New Roman" w:eastAsia="Times New Roman" w:hAnsi="Times New Roman" w:cs="Times New Roman"/>
          <w:sz w:val="20"/>
          <w:szCs w:val="20"/>
        </w:rPr>
        <w:t>Buzsáki</w:t>
      </w:r>
      <w:proofErr w:type="spellEnd"/>
      <w:r w:rsidRPr="00A256CE">
        <w:rPr>
          <w:rFonts w:ascii="Times New Roman" w:eastAsia="Times New Roman" w:hAnsi="Times New Roman" w:cs="Times New Roman"/>
          <w:sz w:val="20"/>
          <w:szCs w:val="20"/>
        </w:rPr>
        <w:t>, G (2015). 10. Hampson, R. E. et al J. Neural Eng. (2018)</w:t>
      </w:r>
    </w:p>
    <w:p w14:paraId="29C53F59" w14:textId="0F1BF641" w:rsidR="006D0B62" w:rsidRDefault="006D0B62" w:rsidP="006D0B62">
      <w:pPr>
        <w:spacing w:after="40"/>
        <w:rPr>
          <w:rFonts w:ascii="Times New Roman" w:eastAsia="Times New Roman" w:hAnsi="Times New Roman" w:cs="Times New Roman"/>
          <w:sz w:val="20"/>
          <w:szCs w:val="20"/>
        </w:rPr>
      </w:pPr>
    </w:p>
    <w:p w14:paraId="3EC2C294" w14:textId="1F8661D0" w:rsidR="006D0B62" w:rsidRDefault="006D0B62" w:rsidP="006D0B62">
      <w:pPr>
        <w:spacing w:after="40"/>
        <w:rPr>
          <w:rFonts w:ascii="Times New Roman" w:eastAsia="Times New Roman" w:hAnsi="Times New Roman" w:cs="Times New Roman"/>
          <w:sz w:val="24"/>
          <w:szCs w:val="24"/>
        </w:rPr>
      </w:pPr>
      <w:r>
        <w:rPr>
          <w:rFonts w:ascii="Times New Roman" w:eastAsia="Times New Roman" w:hAnsi="Times New Roman" w:cs="Times New Roman"/>
          <w:b/>
          <w:bCs/>
          <w:sz w:val="24"/>
          <w:szCs w:val="24"/>
        </w:rPr>
        <w:lastRenderedPageBreak/>
        <w:t>Title:</w:t>
      </w:r>
      <w:r>
        <w:rPr>
          <w:rFonts w:ascii="Times New Roman" w:eastAsia="Times New Roman" w:hAnsi="Times New Roman" w:cs="Times New Roman"/>
          <w:sz w:val="24"/>
          <w:szCs w:val="24"/>
        </w:rPr>
        <w:t xml:space="preserve"> Memory Augmentation through </w:t>
      </w:r>
      <w:proofErr w:type="spellStart"/>
      <w:r>
        <w:rPr>
          <w:rFonts w:ascii="Times New Roman" w:eastAsia="Times New Roman" w:hAnsi="Times New Roman" w:cs="Times New Roman"/>
          <w:sz w:val="24"/>
          <w:szCs w:val="24"/>
        </w:rPr>
        <w:t>cortico</w:t>
      </w:r>
      <w:proofErr w:type="spellEnd"/>
      <w:r>
        <w:rPr>
          <w:rFonts w:ascii="Times New Roman" w:eastAsia="Times New Roman" w:hAnsi="Times New Roman" w:cs="Times New Roman"/>
          <w:sz w:val="24"/>
          <w:szCs w:val="24"/>
        </w:rPr>
        <w:t xml:space="preserve">-hippocampal optogenetic stimulation in a </w:t>
      </w:r>
    </w:p>
    <w:p w14:paraId="01631D18" w14:textId="525FC6FF" w:rsidR="00A04124" w:rsidRDefault="00A04124" w:rsidP="006D0B62">
      <w:pPr>
        <w:spacing w:after="40"/>
        <w:rPr>
          <w:rFonts w:ascii="Times New Roman" w:eastAsia="Times New Roman" w:hAnsi="Times New Roman" w:cs="Times New Roman"/>
          <w:sz w:val="24"/>
          <w:szCs w:val="24"/>
        </w:rPr>
      </w:pPr>
    </w:p>
    <w:p w14:paraId="3F61F958" w14:textId="3FD8181E" w:rsidR="00A04124" w:rsidRPr="006D0B62" w:rsidRDefault="00A04124" w:rsidP="006D0B62">
      <w:pPr>
        <w:spacing w:after="40"/>
        <w:rPr>
          <w:rFonts w:ascii="Times New Roman" w:eastAsia="Times New Roman" w:hAnsi="Times New Roman" w:cs="Times New Roman"/>
          <w:sz w:val="24"/>
          <w:szCs w:val="24"/>
        </w:rPr>
      </w:pPr>
      <w:r>
        <w:rPr>
          <w:rFonts w:ascii="Times New Roman" w:eastAsia="Times New Roman" w:hAnsi="Times New Roman" w:cs="Times New Roman"/>
          <w:sz w:val="24"/>
          <w:szCs w:val="24"/>
        </w:rPr>
        <w:t>Optogenetic memory augmentation following ischemic lesion</w:t>
      </w:r>
    </w:p>
    <w:sectPr w:rsidR="00A04124" w:rsidRPr="006D0B6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CE01BA"/>
    <w:multiLevelType w:val="multilevel"/>
    <w:tmpl w:val="C12EBE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51AB"/>
    <w:rsid w:val="000F61EE"/>
    <w:rsid w:val="00233F0D"/>
    <w:rsid w:val="003B5D17"/>
    <w:rsid w:val="0057417B"/>
    <w:rsid w:val="006D0B62"/>
    <w:rsid w:val="007B359E"/>
    <w:rsid w:val="008D73A6"/>
    <w:rsid w:val="00943EE6"/>
    <w:rsid w:val="009A40B7"/>
    <w:rsid w:val="00A04124"/>
    <w:rsid w:val="00A256CE"/>
    <w:rsid w:val="00AA2C7A"/>
    <w:rsid w:val="00AA60DD"/>
    <w:rsid w:val="00C1725D"/>
    <w:rsid w:val="00C356AE"/>
    <w:rsid w:val="00C851AB"/>
    <w:rsid w:val="00CD2B55"/>
    <w:rsid w:val="00D220CF"/>
    <w:rsid w:val="00EE04AD"/>
    <w:rsid w:val="00F97462"/>
    <w:rsid w:val="00FB7578"/>
    <w:rsid w:val="00FD64D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215DB"/>
  <w15:docId w15:val="{05601814-35A1-CF46-8467-80577D75C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zh-CN" w:bidi="ar-SA"/>
      </w:rPr>
    </w:rPrDefault>
    <w:pPrDefault>
      <w:pPr>
        <w:spacing w:after="8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outlineLvl w:val="2"/>
    </w:pPr>
    <w:rPr>
      <w:color w:val="434343"/>
      <w:sz w:val="28"/>
      <w:szCs w:val="28"/>
    </w:rPr>
  </w:style>
  <w:style w:type="paragraph" w:styleId="Heading4">
    <w:name w:val="heading 4"/>
    <w:basedOn w:val="Normal"/>
    <w:next w:val="Normal"/>
    <w:pPr>
      <w:keepNext/>
      <w:keepLines/>
      <w:spacing w:before="280"/>
      <w:outlineLvl w:val="3"/>
    </w:pPr>
    <w:rPr>
      <w:color w:val="666666"/>
      <w:sz w:val="24"/>
      <w:szCs w:val="24"/>
    </w:rPr>
  </w:style>
  <w:style w:type="paragraph" w:styleId="Heading5">
    <w:name w:val="heading 5"/>
    <w:basedOn w:val="Normal"/>
    <w:next w:val="Normal"/>
    <w:pPr>
      <w:keepNext/>
      <w:keepLines/>
      <w:spacing w:before="240"/>
      <w:outlineLvl w:val="4"/>
    </w:pPr>
    <w:rPr>
      <w:color w:val="666666"/>
    </w:rPr>
  </w:style>
  <w:style w:type="paragraph" w:styleId="Heading6">
    <w:name w:val="heading 6"/>
    <w:basedOn w:val="Normal"/>
    <w:next w:val="Normal"/>
    <w:pPr>
      <w:keepNext/>
      <w:keepLines/>
      <w:spacing w:before="24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A256C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256CE"/>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FB7578"/>
    <w:rPr>
      <w:b/>
      <w:bCs/>
    </w:rPr>
  </w:style>
  <w:style w:type="character" w:customStyle="1" w:styleId="CommentSubjectChar">
    <w:name w:val="Comment Subject Char"/>
    <w:basedOn w:val="CommentTextChar"/>
    <w:link w:val="CommentSubject"/>
    <w:uiPriority w:val="99"/>
    <w:semiHidden/>
    <w:rsid w:val="00FB757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1629C5-A41F-C64A-B2D2-3156319321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1543</Words>
  <Characters>8800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Zachary Ip</cp:lastModifiedBy>
  <cp:revision>3</cp:revision>
  <dcterms:created xsi:type="dcterms:W3CDTF">2019-10-16T19:34:00Z</dcterms:created>
  <dcterms:modified xsi:type="dcterms:W3CDTF">2019-10-17T00:29:00Z</dcterms:modified>
</cp:coreProperties>
</file>