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0AC1" w:rsidRDefault="00CD0AC1" w:rsidP="00CD0AC1">
      <w:pPr>
        <w:jc w:val="center"/>
        <w:rPr>
          <w:b/>
          <w:sz w:val="20"/>
          <w:szCs w:val="20"/>
        </w:rPr>
      </w:pPr>
      <w:r>
        <w:rPr>
          <w:b/>
          <w:sz w:val="20"/>
          <w:szCs w:val="20"/>
        </w:rPr>
        <w:t>ACCEPTABLE USE POLICY</w:t>
      </w:r>
    </w:p>
    <w:p w:rsidR="00CD0AC1" w:rsidRDefault="00CD0AC1" w:rsidP="00CD0AC1">
      <w:pPr>
        <w:rPr>
          <w:b/>
          <w:i/>
          <w:sz w:val="20"/>
          <w:szCs w:val="20"/>
        </w:rPr>
      </w:pPr>
      <w:r w:rsidRPr="001E0A6F">
        <w:rPr>
          <w:sz w:val="20"/>
          <w:szCs w:val="20"/>
        </w:rPr>
        <w:t>[</w:t>
      </w:r>
      <w:r>
        <w:rPr>
          <w:b/>
          <w:i/>
          <w:sz w:val="20"/>
          <w:szCs w:val="20"/>
        </w:rPr>
        <w:t xml:space="preserve">Overview: </w:t>
      </w:r>
      <w:r w:rsidRPr="001E0A6F">
        <w:rPr>
          <w:i/>
          <w:sz w:val="20"/>
          <w:szCs w:val="20"/>
        </w:rPr>
        <w:t>AUP Outlines user behavior that won’t be tolerated.  It is most useful for services that enable online communication such an internet provider, a software-as-a-service, and other cloud related service vendors offering messaging, posting, chat rooms, and other forms of communications systems. AUP is a Policy Statement, NOT a Contract.  AUP is for the customers or user to comply; not the vendor or the owner.]</w:t>
      </w:r>
    </w:p>
    <w:p w:rsidR="00CD0AC1" w:rsidRDefault="00CD0AC1" w:rsidP="00CD0AC1">
      <w:pPr>
        <w:rPr>
          <w:b/>
          <w:sz w:val="20"/>
          <w:szCs w:val="20"/>
        </w:rPr>
      </w:pPr>
    </w:p>
    <w:p w:rsidR="00CD0AC1" w:rsidRDefault="00CD0AC1" w:rsidP="00CD0AC1">
      <w:pPr>
        <w:rPr>
          <w:sz w:val="20"/>
          <w:szCs w:val="20"/>
        </w:rPr>
      </w:pPr>
      <w:r>
        <w:rPr>
          <w:sz w:val="20"/>
          <w:szCs w:val="20"/>
        </w:rPr>
        <w:t>Date Posted: _____________</w:t>
      </w:r>
    </w:p>
    <w:p w:rsidR="00CD0AC1" w:rsidRDefault="00CD0AC1" w:rsidP="00CD0AC1">
      <w:pPr>
        <w:rPr>
          <w:sz w:val="20"/>
          <w:szCs w:val="20"/>
        </w:rPr>
      </w:pPr>
    </w:p>
    <w:p w:rsidR="00CD0AC1" w:rsidRDefault="00CD0AC1" w:rsidP="00CD0AC1">
      <w:pPr>
        <w:rPr>
          <w:b/>
          <w:sz w:val="20"/>
          <w:szCs w:val="20"/>
        </w:rPr>
      </w:pPr>
      <w:r>
        <w:rPr>
          <w:b/>
          <w:sz w:val="20"/>
          <w:szCs w:val="20"/>
        </w:rPr>
        <w:t>A.  UNACCEPTABLE USE</w:t>
      </w:r>
    </w:p>
    <w:p w:rsidR="00CD0AC1" w:rsidRDefault="00CD0AC1" w:rsidP="00CD0AC1">
      <w:pPr>
        <w:rPr>
          <w:sz w:val="20"/>
          <w:szCs w:val="20"/>
        </w:rPr>
      </w:pPr>
      <w:r>
        <w:rPr>
          <w:sz w:val="20"/>
          <w:szCs w:val="20"/>
        </w:rPr>
        <w:t>Vendor requires that all customers and other users of the Vendor’s cloud-base service (the “Service”) conduct themselves with respect for others.  In particular, observe the following rules in your use of the Service:</w:t>
      </w:r>
    </w:p>
    <w:p w:rsidR="00CD0AC1" w:rsidRDefault="00CD0AC1" w:rsidP="00CD0AC1">
      <w:pPr>
        <w:pStyle w:val="ListParagraph"/>
        <w:numPr>
          <w:ilvl w:val="0"/>
          <w:numId w:val="1"/>
        </w:numPr>
        <w:rPr>
          <w:sz w:val="20"/>
          <w:szCs w:val="20"/>
        </w:rPr>
      </w:pPr>
      <w:r>
        <w:rPr>
          <w:i/>
          <w:sz w:val="20"/>
          <w:szCs w:val="20"/>
        </w:rPr>
        <w:t>Abusive Behavior.</w:t>
      </w:r>
      <w:r>
        <w:rPr>
          <w:sz w:val="20"/>
          <w:szCs w:val="20"/>
        </w:rPr>
        <w:t xml:space="preserve">  Do not harass, threaten, or defame any person or entity.  Do not contact any person who has requested no further contact.  Do not sue ethnic or religious slurs against any person or group.</w:t>
      </w:r>
    </w:p>
    <w:p w:rsidR="00CD0AC1" w:rsidRDefault="00CD0AC1" w:rsidP="00CD0AC1">
      <w:pPr>
        <w:pStyle w:val="ListParagraph"/>
        <w:rPr>
          <w:sz w:val="20"/>
          <w:szCs w:val="20"/>
        </w:rPr>
      </w:pPr>
    </w:p>
    <w:p w:rsidR="00CD0AC1" w:rsidRDefault="00CD0AC1" w:rsidP="00CD0AC1">
      <w:pPr>
        <w:pStyle w:val="ListParagraph"/>
        <w:numPr>
          <w:ilvl w:val="0"/>
          <w:numId w:val="1"/>
        </w:numPr>
        <w:rPr>
          <w:sz w:val="20"/>
          <w:szCs w:val="20"/>
        </w:rPr>
      </w:pPr>
      <w:r>
        <w:rPr>
          <w:i/>
          <w:sz w:val="20"/>
          <w:szCs w:val="20"/>
        </w:rPr>
        <w:t>Privacy.</w:t>
      </w:r>
      <w:r>
        <w:rPr>
          <w:sz w:val="20"/>
          <w:szCs w:val="20"/>
        </w:rPr>
        <w:t xml:space="preserve">  Do not violate the privacy rights of any person.  Do not collect or disclose any personal address, social security number, or other personally identifiable information without each holder’s written permission.  Do not cooperate in or facilitate identity theft.</w:t>
      </w:r>
    </w:p>
    <w:p w:rsidR="00CD0AC1" w:rsidRDefault="00CD0AC1" w:rsidP="00CD0AC1">
      <w:pPr>
        <w:pStyle w:val="ListParagraph"/>
        <w:rPr>
          <w:sz w:val="20"/>
          <w:szCs w:val="20"/>
        </w:rPr>
      </w:pPr>
    </w:p>
    <w:p w:rsidR="00CD0AC1" w:rsidRDefault="00CD0AC1" w:rsidP="00CD0AC1">
      <w:pPr>
        <w:pStyle w:val="ListParagraph"/>
        <w:numPr>
          <w:ilvl w:val="0"/>
          <w:numId w:val="1"/>
        </w:numPr>
        <w:rPr>
          <w:sz w:val="20"/>
          <w:szCs w:val="20"/>
        </w:rPr>
      </w:pPr>
      <w:r>
        <w:rPr>
          <w:i/>
          <w:sz w:val="20"/>
          <w:szCs w:val="20"/>
        </w:rPr>
        <w:t>Identity Theft</w:t>
      </w:r>
      <w:r>
        <w:rPr>
          <w:sz w:val="20"/>
          <w:szCs w:val="20"/>
        </w:rPr>
        <w:t>.  Do not infringe upon the copyrights, trademarks, trade secrets, or other intellectual property rights of any person or entity.  Do not reproduce, publish or disseminate software, audio recordings, video recordings, photographs, articles, or other works of authorship without the written permission of the copyright holder.</w:t>
      </w:r>
    </w:p>
    <w:p w:rsidR="00CD0AC1" w:rsidRDefault="00CD0AC1" w:rsidP="00CD0AC1">
      <w:pPr>
        <w:pStyle w:val="ListParagraph"/>
        <w:rPr>
          <w:sz w:val="20"/>
          <w:szCs w:val="20"/>
        </w:rPr>
      </w:pPr>
    </w:p>
    <w:p w:rsidR="00CD0AC1" w:rsidRDefault="00CD0AC1" w:rsidP="00CD0AC1">
      <w:pPr>
        <w:pStyle w:val="ListParagraph"/>
        <w:numPr>
          <w:ilvl w:val="0"/>
          <w:numId w:val="1"/>
        </w:numPr>
        <w:rPr>
          <w:sz w:val="20"/>
          <w:szCs w:val="20"/>
        </w:rPr>
      </w:pPr>
      <w:r>
        <w:rPr>
          <w:i/>
          <w:sz w:val="20"/>
          <w:szCs w:val="20"/>
        </w:rPr>
        <w:t>Hacking Viruses &amp; Network Attacks:</w:t>
      </w:r>
      <w:r>
        <w:rPr>
          <w:sz w:val="20"/>
          <w:szCs w:val="20"/>
        </w:rPr>
        <w:t xml:space="preserve">  Do not access any computer communications system without authorization, including the computers uses to provide the Service.  Do not attempt to penetrate of disable any security system.  Do not intentionally distribute a computer virus, launch a denial of service attack, or in any other way attempt to interfere with the functioning of any computer, communications system, or website.  Do not attempt to access or otherwise interfere with the accounts of other users of the Service.</w:t>
      </w:r>
    </w:p>
    <w:p w:rsidR="00CD0AC1" w:rsidRDefault="00CD0AC1" w:rsidP="00CD0AC1">
      <w:pPr>
        <w:pStyle w:val="ListParagraph"/>
        <w:rPr>
          <w:sz w:val="20"/>
          <w:szCs w:val="20"/>
        </w:rPr>
      </w:pPr>
    </w:p>
    <w:p w:rsidR="00CD0AC1" w:rsidRDefault="00CD0AC1" w:rsidP="00CD0AC1">
      <w:pPr>
        <w:pStyle w:val="ListParagraph"/>
        <w:numPr>
          <w:ilvl w:val="0"/>
          <w:numId w:val="1"/>
        </w:numPr>
        <w:rPr>
          <w:sz w:val="20"/>
          <w:szCs w:val="20"/>
        </w:rPr>
      </w:pPr>
      <w:r>
        <w:rPr>
          <w:i/>
          <w:sz w:val="20"/>
          <w:szCs w:val="20"/>
        </w:rPr>
        <w:t>Spam.</w:t>
      </w:r>
      <w:r>
        <w:rPr>
          <w:sz w:val="20"/>
          <w:szCs w:val="20"/>
        </w:rPr>
        <w:t xml:space="preserve"> Do not send bulk unsolicited e-mails (“Spam”) or sell or market any product or service advertised by or connected with Spam.  Do not facilitate or cooperate in the dissemination of Spam in any way.  Do not violate the CAN-Spam Act of 2003.</w:t>
      </w:r>
    </w:p>
    <w:p w:rsidR="00CD0AC1" w:rsidRDefault="00CD0AC1" w:rsidP="00CD0AC1">
      <w:pPr>
        <w:pStyle w:val="ListParagraph"/>
        <w:rPr>
          <w:sz w:val="20"/>
          <w:szCs w:val="20"/>
        </w:rPr>
      </w:pPr>
    </w:p>
    <w:p w:rsidR="00CD0AC1" w:rsidRDefault="00CD0AC1" w:rsidP="00CD0AC1">
      <w:pPr>
        <w:pStyle w:val="ListParagraph"/>
        <w:numPr>
          <w:ilvl w:val="0"/>
          <w:numId w:val="1"/>
        </w:numPr>
        <w:rPr>
          <w:sz w:val="20"/>
          <w:szCs w:val="20"/>
        </w:rPr>
      </w:pPr>
      <w:r>
        <w:rPr>
          <w:i/>
          <w:sz w:val="20"/>
          <w:szCs w:val="20"/>
        </w:rPr>
        <w:t>Fraud.</w:t>
      </w:r>
      <w:r>
        <w:rPr>
          <w:sz w:val="20"/>
          <w:szCs w:val="20"/>
        </w:rPr>
        <w:t xml:space="preserve">  Do not issue fraudulent offers to sell or buy products, services, or investments.  Do not mislead anyone about the details or nature of a commercial transaction.  Do not commit fraud in any other way.</w:t>
      </w:r>
    </w:p>
    <w:p w:rsidR="00CD0AC1" w:rsidRDefault="00CD0AC1" w:rsidP="00CD0AC1">
      <w:pPr>
        <w:pStyle w:val="ListParagraph"/>
        <w:rPr>
          <w:sz w:val="20"/>
          <w:szCs w:val="20"/>
        </w:rPr>
      </w:pPr>
    </w:p>
    <w:p w:rsidR="00CD0AC1" w:rsidRDefault="00CD0AC1" w:rsidP="00CD0AC1">
      <w:pPr>
        <w:pStyle w:val="ListParagraph"/>
        <w:numPr>
          <w:ilvl w:val="0"/>
          <w:numId w:val="1"/>
        </w:numPr>
        <w:rPr>
          <w:sz w:val="20"/>
          <w:szCs w:val="20"/>
        </w:rPr>
      </w:pPr>
      <w:r>
        <w:rPr>
          <w:i/>
          <w:sz w:val="20"/>
          <w:szCs w:val="20"/>
        </w:rPr>
        <w:t>Violations of Law.</w:t>
      </w:r>
      <w:r>
        <w:rPr>
          <w:sz w:val="20"/>
          <w:szCs w:val="20"/>
        </w:rPr>
        <w:t xml:space="preserve">  Do not violate any law.</w:t>
      </w:r>
    </w:p>
    <w:p w:rsidR="00CD0AC1" w:rsidRPr="00C37756" w:rsidRDefault="00CD0AC1" w:rsidP="00CD0AC1">
      <w:pPr>
        <w:ind w:left="360"/>
        <w:rPr>
          <w:sz w:val="20"/>
          <w:szCs w:val="20"/>
        </w:rPr>
      </w:pPr>
    </w:p>
    <w:p w:rsidR="00CD0AC1" w:rsidRDefault="00CD0AC1" w:rsidP="00CD0AC1">
      <w:pPr>
        <w:rPr>
          <w:b/>
          <w:sz w:val="20"/>
          <w:szCs w:val="20"/>
        </w:rPr>
      </w:pPr>
      <w:r>
        <w:rPr>
          <w:b/>
          <w:sz w:val="20"/>
          <w:szCs w:val="20"/>
        </w:rPr>
        <w:t>B.  CONSEQUENCES OF VIOLATION</w:t>
      </w:r>
    </w:p>
    <w:p w:rsidR="00CD0AC1" w:rsidRDefault="00CD0AC1" w:rsidP="00CD0AC1">
      <w:pPr>
        <w:rPr>
          <w:sz w:val="20"/>
          <w:szCs w:val="20"/>
        </w:rPr>
      </w:pPr>
      <w:r>
        <w:rPr>
          <w:sz w:val="20"/>
          <w:szCs w:val="20"/>
        </w:rPr>
        <w:t>Violation of this Acceptable Use Policy (this “AUP”) may lead to suspension or termination of the user’s account or legal action.  In addition, the user may be required to pay for the costs of investigation and remedial action related to AUP violations.  Vendor reserves the right to take any remedial action it sees fit.</w:t>
      </w:r>
    </w:p>
    <w:p w:rsidR="00CD0AC1" w:rsidRDefault="00CD0AC1" w:rsidP="00CD0AC1">
      <w:pPr>
        <w:rPr>
          <w:sz w:val="20"/>
          <w:szCs w:val="20"/>
        </w:rPr>
      </w:pPr>
    </w:p>
    <w:p w:rsidR="00CD0AC1" w:rsidRDefault="00CD0AC1" w:rsidP="00CD0AC1">
      <w:pPr>
        <w:rPr>
          <w:b/>
          <w:sz w:val="20"/>
          <w:szCs w:val="20"/>
        </w:rPr>
      </w:pPr>
      <w:r>
        <w:rPr>
          <w:b/>
          <w:sz w:val="20"/>
          <w:szCs w:val="20"/>
        </w:rPr>
        <w:t>C.  REPORTING UNACCEPTABLE USE</w:t>
      </w:r>
    </w:p>
    <w:p w:rsidR="00CD0AC1" w:rsidRDefault="00CD0AC1" w:rsidP="00CD0AC1">
      <w:pPr>
        <w:rPr>
          <w:sz w:val="20"/>
          <w:szCs w:val="20"/>
        </w:rPr>
      </w:pPr>
      <w:r>
        <w:rPr>
          <w:sz w:val="20"/>
          <w:szCs w:val="20"/>
        </w:rPr>
        <w:lastRenderedPageBreak/>
        <w:t>Vendor requests that anyone with information about a violation of this AUP report it via e-mail to the following address _____</w:t>
      </w:r>
      <w:r>
        <w:rPr>
          <w:sz w:val="20"/>
          <w:szCs w:val="20"/>
        </w:rPr>
        <w:t>____________________________________________</w:t>
      </w:r>
      <w:bookmarkStart w:id="0" w:name="_GoBack"/>
      <w:bookmarkEnd w:id="0"/>
      <w:r>
        <w:rPr>
          <w:sz w:val="20"/>
          <w:szCs w:val="20"/>
        </w:rPr>
        <w:t>_____.  Please provide the date and time (with time zone) of the violation and identifying information regarding the violator, including e-mail or IP (Internet Protocol) address if available, as well as details of the violation.</w:t>
      </w:r>
    </w:p>
    <w:p w:rsidR="00CD0AC1" w:rsidRDefault="00CD0AC1" w:rsidP="00CD0AC1">
      <w:pPr>
        <w:rPr>
          <w:sz w:val="20"/>
          <w:szCs w:val="20"/>
        </w:rPr>
      </w:pPr>
    </w:p>
    <w:p w:rsidR="00CD0AC1" w:rsidRDefault="00CD0AC1" w:rsidP="00CD0AC1">
      <w:pPr>
        <w:rPr>
          <w:b/>
          <w:sz w:val="20"/>
          <w:szCs w:val="20"/>
        </w:rPr>
      </w:pPr>
      <w:r>
        <w:rPr>
          <w:b/>
          <w:sz w:val="20"/>
          <w:szCs w:val="20"/>
        </w:rPr>
        <w:t>D. REVISION OF AUP</w:t>
      </w:r>
    </w:p>
    <w:p w:rsidR="00CD0AC1" w:rsidRPr="002C699B" w:rsidRDefault="00CD0AC1" w:rsidP="00CD0AC1">
      <w:pPr>
        <w:rPr>
          <w:sz w:val="20"/>
          <w:szCs w:val="20"/>
        </w:rPr>
      </w:pPr>
      <w:r>
        <w:rPr>
          <w:sz w:val="20"/>
          <w:szCs w:val="20"/>
        </w:rPr>
        <w:t>Vendor may change this AUP at any time by posting a new version of this page and sending the user written notice thereof.  The new version will become effective on the date of such notice.</w:t>
      </w:r>
    </w:p>
    <w:p w:rsidR="00CD0AC1" w:rsidRPr="00C37756" w:rsidRDefault="00CD0AC1" w:rsidP="00CD0AC1">
      <w:pPr>
        <w:rPr>
          <w:sz w:val="20"/>
          <w:szCs w:val="20"/>
        </w:rPr>
      </w:pPr>
    </w:p>
    <w:p w:rsidR="000E59CE" w:rsidRDefault="007F27E3"/>
    <w:sectPr w:rsidR="000E59C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F27E3" w:rsidRDefault="007F27E3" w:rsidP="00CD0AC1">
      <w:pPr>
        <w:spacing w:after="0" w:line="240" w:lineRule="auto"/>
      </w:pPr>
      <w:r>
        <w:separator/>
      </w:r>
    </w:p>
  </w:endnote>
  <w:endnote w:type="continuationSeparator" w:id="0">
    <w:p w:rsidR="007F27E3" w:rsidRDefault="007F27E3" w:rsidP="00CD0A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F27E3" w:rsidRDefault="007F27E3" w:rsidP="00CD0AC1">
      <w:pPr>
        <w:spacing w:after="0" w:line="240" w:lineRule="auto"/>
      </w:pPr>
      <w:r>
        <w:separator/>
      </w:r>
    </w:p>
  </w:footnote>
  <w:footnote w:type="continuationSeparator" w:id="0">
    <w:p w:rsidR="007F27E3" w:rsidRDefault="007F27E3" w:rsidP="00CD0A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691AF4"/>
    <w:multiLevelType w:val="hybridMultilevel"/>
    <w:tmpl w:val="85A810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AC1"/>
    <w:rsid w:val="005218E5"/>
    <w:rsid w:val="007F27E3"/>
    <w:rsid w:val="007F557F"/>
    <w:rsid w:val="00BA3663"/>
    <w:rsid w:val="00CD0AC1"/>
    <w:rsid w:val="00FF00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54AAF"/>
  <w15:chartTrackingRefBased/>
  <w15:docId w15:val="{57B6F069-7601-45DB-BA50-7F5AAE8C8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D0AC1"/>
    <w:pPr>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CD0AC1"/>
    <w:pPr>
      <w:spacing w:after="0" w:line="240" w:lineRule="auto"/>
    </w:pPr>
    <w:rPr>
      <w:sz w:val="20"/>
      <w:szCs w:val="20"/>
    </w:rPr>
  </w:style>
  <w:style w:type="character" w:customStyle="1" w:styleId="FootnoteTextChar">
    <w:name w:val="Footnote Text Char"/>
    <w:basedOn w:val="DefaultParagraphFont"/>
    <w:link w:val="FootnoteText"/>
    <w:uiPriority w:val="99"/>
    <w:rsid w:val="00CD0AC1"/>
    <w:rPr>
      <w:rFonts w:ascii="Times New Roman" w:hAnsi="Times New Roman"/>
      <w:sz w:val="20"/>
      <w:szCs w:val="20"/>
    </w:rPr>
  </w:style>
  <w:style w:type="character" w:styleId="FootnoteReference">
    <w:name w:val="footnote reference"/>
    <w:basedOn w:val="DefaultParagraphFont"/>
    <w:uiPriority w:val="99"/>
    <w:semiHidden/>
    <w:unhideWhenUsed/>
    <w:rsid w:val="00CD0AC1"/>
    <w:rPr>
      <w:vertAlign w:val="superscript"/>
    </w:rPr>
  </w:style>
  <w:style w:type="paragraph" w:styleId="ListParagraph">
    <w:name w:val="List Paragraph"/>
    <w:basedOn w:val="Normal"/>
    <w:uiPriority w:val="34"/>
    <w:qFormat/>
    <w:rsid w:val="00CD0A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530</Words>
  <Characters>3021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Zack More</dc:creator>
  <cp:keywords/>
  <dc:description/>
  <cp:lastModifiedBy>Zack More</cp:lastModifiedBy>
  <cp:revision>1</cp:revision>
  <dcterms:created xsi:type="dcterms:W3CDTF">2019-11-20T23:01:00Z</dcterms:created>
  <dcterms:modified xsi:type="dcterms:W3CDTF">2019-11-20T23:02:00Z</dcterms:modified>
</cp:coreProperties>
</file>