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8917B" w14:textId="77777777" w:rsidR="00E129E5" w:rsidRDefault="003468E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DRX：非连续接收，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（用户终端）</w:t>
      </w:r>
      <w:r>
        <w:rPr>
          <w:rFonts w:ascii="Arial" w:hAnsi="Arial" w:cs="Arial"/>
          <w:color w:val="333333"/>
          <w:szCs w:val="21"/>
          <w:shd w:val="clear" w:color="auto" w:fill="FFFFFF"/>
        </w:rPr>
        <w:t>在一段时间里停止监听</w:t>
      </w:r>
      <w:hyperlink r:id="rId6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PDCCH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信道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（物理下行控制信道）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</w:p>
    <w:p w14:paraId="165A73EE" w14:textId="2BF654F3" w:rsidR="002A7D50" w:rsidRDefault="003468EC" w:rsidP="007D027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DRX</w:t>
      </w:r>
      <w:r>
        <w:rPr>
          <w:rFonts w:ascii="Arial" w:hAnsi="Arial" w:cs="Arial"/>
          <w:color w:val="333333"/>
          <w:szCs w:val="21"/>
          <w:shd w:val="clear" w:color="auto" w:fill="FFFFFF"/>
        </w:rPr>
        <w:t>分两种：</w:t>
      </w:r>
      <w:r>
        <w:rPr>
          <w:rFonts w:ascii="Arial" w:hAnsi="Arial" w:cs="Arial"/>
          <w:color w:val="333333"/>
          <w:szCs w:val="21"/>
          <w:shd w:val="clear" w:color="auto" w:fill="FFFFFF"/>
        </w:rPr>
        <w:t>IDLE DRX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，顾名思义，也就是当</w:t>
      </w:r>
      <w:r>
        <w:rPr>
          <w:rFonts w:ascii="Arial" w:hAnsi="Arial" w:cs="Arial"/>
          <w:color w:val="333333"/>
          <w:szCs w:val="21"/>
          <w:shd w:val="clear" w:color="auto" w:fill="FFFFFF"/>
        </w:rPr>
        <w:t>UE</w:t>
      </w:r>
      <w:r>
        <w:rPr>
          <w:rFonts w:ascii="Arial" w:hAnsi="Arial" w:cs="Arial"/>
          <w:color w:val="333333"/>
          <w:szCs w:val="21"/>
          <w:shd w:val="clear" w:color="auto" w:fill="FFFFFF"/>
        </w:rPr>
        <w:t>处于</w:t>
      </w:r>
      <w:hyperlink r:id="rId7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IDLE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状态下的非连续性接收，由于处于</w:t>
      </w:r>
      <w:r>
        <w:rPr>
          <w:rFonts w:ascii="Arial" w:hAnsi="Arial" w:cs="Arial"/>
          <w:color w:val="333333"/>
          <w:szCs w:val="21"/>
          <w:shd w:val="clear" w:color="auto" w:fill="FFFFFF"/>
        </w:rPr>
        <w:t>IDLE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状态时，已经没有</w:t>
      </w:r>
      <w:r>
        <w:rPr>
          <w:rFonts w:ascii="Arial" w:hAnsi="Arial" w:cs="Arial"/>
          <w:color w:val="333333"/>
          <w:szCs w:val="21"/>
          <w:shd w:val="clear" w:color="auto" w:fill="FFFFFF"/>
        </w:rPr>
        <w:t>RRC</w:t>
      </w:r>
      <w:r>
        <w:rPr>
          <w:rFonts w:ascii="Arial" w:hAnsi="Arial" w:cs="Arial"/>
          <w:color w:val="333333"/>
          <w:szCs w:val="21"/>
          <w:shd w:val="clear" w:color="auto" w:fill="FFFFFF"/>
        </w:rPr>
        <w:t>连接以及用户的专有资源，因此这个主要是监听呼叫信道与广播信道，只要定义好固定的周期，就可以达到非连续接收的目的。但是</w:t>
      </w:r>
      <w:r>
        <w:rPr>
          <w:rFonts w:ascii="Arial" w:hAnsi="Arial" w:cs="Arial"/>
          <w:color w:val="333333"/>
          <w:szCs w:val="21"/>
          <w:shd w:val="clear" w:color="auto" w:fill="FFFFFF"/>
        </w:rPr>
        <w:t>UE</w:t>
      </w:r>
      <w:r>
        <w:rPr>
          <w:rFonts w:ascii="Arial" w:hAnsi="Arial" w:cs="Arial"/>
          <w:color w:val="333333"/>
          <w:szCs w:val="21"/>
          <w:shd w:val="clear" w:color="auto" w:fill="FFFFFF"/>
        </w:rPr>
        <w:t>要监听用户数据信道，则必须从</w:t>
      </w:r>
      <w:r>
        <w:rPr>
          <w:rFonts w:ascii="Arial" w:hAnsi="Arial" w:cs="Arial"/>
          <w:color w:val="333333"/>
          <w:szCs w:val="21"/>
          <w:shd w:val="clear" w:color="auto" w:fill="FFFFFF"/>
        </w:rPr>
        <w:t>IDLE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状态先进入连接状态。</w:t>
      </w:r>
    </w:p>
    <w:p w14:paraId="2425B3F6" w14:textId="6348AD79" w:rsidR="007D0279" w:rsidRDefault="007D0279" w:rsidP="007D027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而另一种就是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ACTIVE DRX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，也就是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UE</w:t>
      </w:r>
      <w:r>
        <w:rPr>
          <w:rFonts w:ascii="Arial" w:hAnsi="Arial" w:cs="Arial"/>
          <w:color w:val="333333"/>
          <w:szCs w:val="21"/>
          <w:shd w:val="clear" w:color="auto" w:fill="FFFFFF"/>
        </w:rPr>
        <w:t>处在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RRC-CONNECTED 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状态下的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DRX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可以优化系统资源配置，更重要的是可以节约手机功率，而不需要通过让手机进入到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RRC_IDLE 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模式来达到这个目的，例如一些非实时应用，像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浏览，</w:t>
      </w:r>
      <w:hyperlink r:id="rId8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即时通信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等，总是存在一段时间，手机不需要不停的监听下行数据以及相关处理，那么</w:t>
      </w:r>
      <w:r>
        <w:rPr>
          <w:rFonts w:ascii="Arial" w:hAnsi="Arial" w:cs="Arial"/>
          <w:color w:val="333333"/>
          <w:szCs w:val="21"/>
          <w:shd w:val="clear" w:color="auto" w:fill="FFFFFF"/>
        </w:rPr>
        <w:t>DRX</w:t>
      </w:r>
      <w:r>
        <w:rPr>
          <w:rFonts w:ascii="Arial" w:hAnsi="Arial" w:cs="Arial"/>
          <w:color w:val="333333"/>
          <w:szCs w:val="21"/>
          <w:shd w:val="clear" w:color="auto" w:fill="FFFFFF"/>
        </w:rPr>
        <w:t>就可以应用到这样的情况，另外由于这个状态下依然存在</w:t>
      </w:r>
      <w:r>
        <w:rPr>
          <w:rFonts w:ascii="Arial" w:hAnsi="Arial" w:cs="Arial"/>
          <w:color w:val="333333"/>
          <w:szCs w:val="21"/>
          <w:shd w:val="clear" w:color="auto" w:fill="FFFFFF"/>
        </w:rPr>
        <w:t>RRC</w:t>
      </w:r>
      <w:r>
        <w:rPr>
          <w:rFonts w:ascii="Arial" w:hAnsi="Arial" w:cs="Arial"/>
          <w:color w:val="333333"/>
          <w:szCs w:val="21"/>
          <w:shd w:val="clear" w:color="auto" w:fill="FFFFFF"/>
        </w:rPr>
        <w:t>连接，因此</w:t>
      </w:r>
      <w:r>
        <w:rPr>
          <w:rFonts w:ascii="Arial" w:hAnsi="Arial" w:cs="Arial"/>
          <w:color w:val="333333"/>
          <w:szCs w:val="21"/>
          <w:shd w:val="clear" w:color="auto" w:fill="FFFFFF"/>
        </w:rPr>
        <w:t>UE</w:t>
      </w:r>
      <w:r>
        <w:rPr>
          <w:rFonts w:ascii="Arial" w:hAnsi="Arial" w:cs="Arial"/>
          <w:color w:val="333333"/>
          <w:szCs w:val="21"/>
          <w:shd w:val="clear" w:color="auto" w:fill="FFFFFF"/>
        </w:rPr>
        <w:t>要转到支持状态的速度非常快。</w:t>
      </w:r>
    </w:p>
    <w:p w14:paraId="7633D7CA" w14:textId="3DEA629C" w:rsidR="00000B88" w:rsidRDefault="00000B88" w:rsidP="00000B8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3D5C8D2" w14:textId="14BD6B9C" w:rsidR="00000B88" w:rsidRDefault="00000B88" w:rsidP="00000B88">
      <w:pPr>
        <w:rPr>
          <w:noProof/>
        </w:rPr>
      </w:pPr>
      <w:r w:rsidRPr="00000B88">
        <w:rPr>
          <w:noProof/>
        </w:rPr>
        <w:t>DRX Cycle:</w:t>
      </w:r>
      <w:r w:rsidRPr="00000B88">
        <w:rPr>
          <w:rFonts w:hint="eastAsia"/>
          <w:noProof/>
        </w:rPr>
        <w:t>非连续接收周期</w:t>
      </w:r>
      <w:r>
        <w:rPr>
          <w:rFonts w:hint="eastAsia"/>
          <w:noProof/>
        </w:rPr>
        <w:t>，</w:t>
      </w:r>
    </w:p>
    <w:p w14:paraId="41D60E46" w14:textId="4BEE5BA9" w:rsidR="00703F3F" w:rsidRDefault="00703F3F" w:rsidP="00000B88">
      <w:pPr>
        <w:rPr>
          <w:noProof/>
        </w:rPr>
      </w:pPr>
    </w:p>
    <w:p w14:paraId="123F4022" w14:textId="1F8C14BF" w:rsidR="00703F3F" w:rsidRDefault="00703F3F" w:rsidP="00000B88">
      <w:pPr>
        <w:rPr>
          <w:noProof/>
        </w:rPr>
      </w:pPr>
    </w:p>
    <w:p w14:paraId="5C04A64C" w14:textId="3B796AFC" w:rsidR="00703F3F" w:rsidRDefault="004E1547" w:rsidP="00000B88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.1</w:t>
      </w:r>
      <w:r w:rsidR="00FF3EB9">
        <w:rPr>
          <w:noProof/>
        </w:rPr>
        <w:t xml:space="preserve"> </w:t>
      </w:r>
      <w:r w:rsidR="00703F3F">
        <w:rPr>
          <w:rFonts w:hint="eastAsia"/>
          <w:noProof/>
        </w:rPr>
        <w:t>综述：</w:t>
      </w:r>
    </w:p>
    <w:p w14:paraId="6A5CF3A5" w14:textId="071B6487" w:rsidR="00703F3F" w:rsidRDefault="00703F3F" w:rsidP="00000B88">
      <w:r>
        <w:rPr>
          <w:noProof/>
        </w:rPr>
        <w:tab/>
      </w:r>
      <w:r>
        <w:rPr>
          <w:rFonts w:hint="eastAsia"/>
          <w:noProof/>
        </w:rPr>
        <w:t>本文就是从功能角度来描述</w:t>
      </w:r>
      <w:r w:rsidR="00CF6618">
        <w:rPr>
          <w:rFonts w:hint="eastAsia"/>
          <w:noProof/>
        </w:rPr>
        <w:t>媒介访问控制层</w:t>
      </w:r>
      <w:r>
        <w:rPr>
          <w:rFonts w:hint="eastAsia"/>
          <w:noProof/>
        </w:rPr>
        <w:t>（MAC</w:t>
      </w:r>
      <w:r w:rsidR="00A46853">
        <w:rPr>
          <w:rFonts w:ascii="Arial" w:hAnsi="Arial" w:cs="Arial"/>
          <w:color w:val="333333"/>
          <w:szCs w:val="21"/>
          <w:shd w:val="clear" w:color="auto" w:fill="FFFFFF"/>
        </w:rPr>
        <w:t>控制与连接物理层的物理介质</w:t>
      </w:r>
      <w:r>
        <w:rPr>
          <w:rFonts w:hint="eastAsia"/>
          <w:noProof/>
        </w:rPr>
        <w:t>）体系结构和实体框架。用户终端具备同中继同样的功能，同</w:t>
      </w:r>
      <w:r w:rsidR="00CF6618">
        <w:rPr>
          <w:rFonts w:hint="eastAsia"/>
          <w:noProof/>
        </w:rPr>
        <w:t>时</w:t>
      </w:r>
      <w:r>
        <w:rPr>
          <w:rFonts w:hint="eastAsia"/>
          <w:noProof/>
        </w:rPr>
        <w:t>中继具备仅适用于中继本身的功能。在对于TDD的运行中，Ue的行为遵循</w:t>
      </w:r>
      <w:r w:rsidRPr="00795201">
        <w:t>TDD UL/DL configuration</w:t>
      </w:r>
      <w:r>
        <w:rPr>
          <w:rFonts w:hint="eastAsia"/>
        </w:rPr>
        <w:t>。</w:t>
      </w:r>
    </w:p>
    <w:p w14:paraId="40EC54CD" w14:textId="457E1A6F" w:rsidR="004E1547" w:rsidRDefault="004E1547" w:rsidP="00000B88"/>
    <w:p w14:paraId="11C8E5A0" w14:textId="7244262C" w:rsidR="004E1547" w:rsidRDefault="004E1547" w:rsidP="00000B88">
      <w:r>
        <w:rPr>
          <w:rFonts w:hint="eastAsia"/>
        </w:rPr>
        <w:t>4</w:t>
      </w:r>
      <w:r>
        <w:t>.2</w:t>
      </w:r>
      <w:r w:rsidR="00FF3EB9">
        <w:t xml:space="preserve"> </w:t>
      </w:r>
      <w:r>
        <w:t>MAC</w:t>
      </w:r>
      <w:r>
        <w:rPr>
          <w:rFonts w:hint="eastAsia"/>
        </w:rPr>
        <w:t>架构</w:t>
      </w:r>
    </w:p>
    <w:p w14:paraId="482EDC42" w14:textId="171F014F" w:rsidR="00FF3EB9" w:rsidRDefault="00FF3EB9" w:rsidP="00000B88">
      <w:pPr>
        <w:rPr>
          <w:rFonts w:hint="eastAsia"/>
        </w:rPr>
      </w:pPr>
      <w:r>
        <w:tab/>
      </w:r>
      <w:r>
        <w:rPr>
          <w:rFonts w:hint="eastAsia"/>
        </w:rPr>
        <w:t>架构仅仅是对于框架的描述，并非具体实例。</w:t>
      </w:r>
    </w:p>
    <w:p w14:paraId="08D89559" w14:textId="1B81F557" w:rsidR="004E1547" w:rsidRDefault="004E1547" w:rsidP="00000B88">
      <w:r>
        <w:tab/>
      </w:r>
      <w:r w:rsidR="00FF3EB9">
        <w:rPr>
          <w:rFonts w:hint="eastAsia"/>
        </w:rPr>
        <w:t>RRC（无限资源控制）是对于M</w:t>
      </w:r>
      <w:r w:rsidR="00FF3EB9">
        <w:t>AC</w:t>
      </w:r>
      <w:r w:rsidR="00FF3EB9">
        <w:rPr>
          <w:rFonts w:hint="eastAsia"/>
        </w:rPr>
        <w:t>组成状态的控制。</w:t>
      </w:r>
    </w:p>
    <w:p w14:paraId="63ADC293" w14:textId="7173F02A" w:rsidR="00FF3EB9" w:rsidRDefault="00FF3EB9" w:rsidP="00000B88">
      <w:r>
        <w:rPr>
          <w:rFonts w:hint="eastAsia"/>
        </w:rPr>
        <w:t>4</w:t>
      </w:r>
      <w:r>
        <w:t>.2.1 MAC</w:t>
      </w:r>
      <w:r>
        <w:rPr>
          <w:rFonts w:hint="eastAsia"/>
        </w:rPr>
        <w:t>实体</w:t>
      </w:r>
    </w:p>
    <w:p w14:paraId="07D1741F" w14:textId="77777777" w:rsidR="00FF3EB9" w:rsidRPr="00000B88" w:rsidRDefault="00FF3EB9" w:rsidP="00000B88">
      <w:pPr>
        <w:rPr>
          <w:rFonts w:hint="eastAsia"/>
        </w:rPr>
      </w:pPr>
      <w:bookmarkStart w:id="0" w:name="_GoBack"/>
      <w:bookmarkEnd w:id="0"/>
    </w:p>
    <w:sectPr w:rsidR="00FF3EB9" w:rsidRPr="00000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B9210" w14:textId="77777777" w:rsidR="00836063" w:rsidRDefault="00836063" w:rsidP="003468EC">
      <w:r>
        <w:separator/>
      </w:r>
    </w:p>
  </w:endnote>
  <w:endnote w:type="continuationSeparator" w:id="0">
    <w:p w14:paraId="750D2750" w14:textId="77777777" w:rsidR="00836063" w:rsidRDefault="00836063" w:rsidP="00346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A8C82" w14:textId="77777777" w:rsidR="00836063" w:rsidRDefault="00836063" w:rsidP="003468EC">
      <w:r>
        <w:separator/>
      </w:r>
    </w:p>
  </w:footnote>
  <w:footnote w:type="continuationSeparator" w:id="0">
    <w:p w14:paraId="7C58D6C2" w14:textId="77777777" w:rsidR="00836063" w:rsidRDefault="00836063" w:rsidP="00346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89"/>
    <w:rsid w:val="00000B88"/>
    <w:rsid w:val="001D4A89"/>
    <w:rsid w:val="00236E48"/>
    <w:rsid w:val="002A7D50"/>
    <w:rsid w:val="003468EC"/>
    <w:rsid w:val="003A4CD6"/>
    <w:rsid w:val="004E1547"/>
    <w:rsid w:val="00703F3F"/>
    <w:rsid w:val="007D0279"/>
    <w:rsid w:val="00836063"/>
    <w:rsid w:val="00A46853"/>
    <w:rsid w:val="00CF6618"/>
    <w:rsid w:val="00E129E5"/>
    <w:rsid w:val="00F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81D8"/>
  <w15:chartTrackingRefBased/>
  <w15:docId w15:val="{203789A5-5AE7-4E9B-92C0-6BD1107D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8E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46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D%B3%E6%97%B6%E9%80%9A%E4%BF%A1/65142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IDLE/38234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PDCCH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小羽 张</dc:creator>
  <cp:keywords/>
  <dc:description/>
  <cp:lastModifiedBy>张 小羽</cp:lastModifiedBy>
  <cp:revision>5</cp:revision>
  <dcterms:created xsi:type="dcterms:W3CDTF">2019-04-17T09:06:00Z</dcterms:created>
  <dcterms:modified xsi:type="dcterms:W3CDTF">2019-04-18T03:38:00Z</dcterms:modified>
</cp:coreProperties>
</file>