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B5196" w14:textId="72C75B7A" w:rsidR="002C2C91" w:rsidRDefault="00096635" w:rsidP="00096635">
      <w:pPr>
        <w:jc w:val="center"/>
      </w:pPr>
      <w:r>
        <w:t>ADDRESSING SLOW/LAG SYSTERM PERFORMANCE ISSUE:</w:t>
      </w:r>
    </w:p>
    <w:p w14:paraId="650D525A" w14:textId="4B1D2A6D" w:rsidR="00096635" w:rsidRDefault="00096635" w:rsidP="00096635">
      <w:pPr>
        <w:jc w:val="center"/>
      </w:pPr>
    </w:p>
    <w:p w14:paraId="38F1685F" w14:textId="024DBAE2" w:rsidR="00096635" w:rsidRDefault="00096635" w:rsidP="00096635">
      <w:pPr>
        <w:pStyle w:val="ListParagraph"/>
        <w:numPr>
          <w:ilvl w:val="0"/>
          <w:numId w:val="1"/>
        </w:numPr>
      </w:pPr>
      <w:r>
        <w:t xml:space="preserve">You may also refer </w:t>
      </w:r>
      <w:r w:rsidR="009943FB">
        <w:t>to these</w:t>
      </w:r>
      <w:r>
        <w:t xml:space="preserve"> url link guidelines for additional TS executions, </w:t>
      </w:r>
    </w:p>
    <w:p w14:paraId="7B071A35" w14:textId="7EF1541E" w:rsidR="009943FB" w:rsidRDefault="00585A3D" w:rsidP="009943FB">
      <w:pPr>
        <w:pStyle w:val="ListParagraph"/>
      </w:pPr>
      <w:hyperlink r:id="rId10" w:history="1">
        <w:r w:rsidR="009943FB">
          <w:rPr>
            <w:rStyle w:val="Hyperlink"/>
          </w:rPr>
          <w:t>13 Tips to Windows 10 Very Slow and Unresponsive (minitool.com)</w:t>
        </w:r>
      </w:hyperlink>
    </w:p>
    <w:p w14:paraId="0B34FB9D" w14:textId="4AD4D2DC" w:rsidR="009943FB" w:rsidRDefault="00585A3D" w:rsidP="009943FB">
      <w:pPr>
        <w:pStyle w:val="ListParagraph"/>
      </w:pPr>
      <w:hyperlink r:id="rId11" w:history="1">
        <w:r w:rsidR="009943FB">
          <w:rPr>
            <w:rStyle w:val="Hyperlink"/>
          </w:rPr>
          <w:t>Top 7 Solutions to Service Host Local System High Disk Windows 10 (minitool.com)</w:t>
        </w:r>
      </w:hyperlink>
    </w:p>
    <w:p w14:paraId="61AA1444" w14:textId="54D86671" w:rsidR="009943FB" w:rsidRDefault="009943FB" w:rsidP="009943FB">
      <w:pPr>
        <w:pStyle w:val="ListParagraph"/>
      </w:pPr>
    </w:p>
    <w:p w14:paraId="0CDEF2EB" w14:textId="47370946" w:rsidR="009943FB" w:rsidRDefault="009943FB" w:rsidP="009943FB">
      <w:pPr>
        <w:pStyle w:val="ListParagraph"/>
        <w:numPr>
          <w:ilvl w:val="0"/>
          <w:numId w:val="1"/>
        </w:numPr>
      </w:pPr>
      <w:r>
        <w:t>Increase and maxing out core processors:</w:t>
      </w:r>
    </w:p>
    <w:p w14:paraId="39C77D47" w14:textId="29C7723A" w:rsidR="009943FB" w:rsidRDefault="009943FB" w:rsidP="009943FB">
      <w:pPr>
        <w:pStyle w:val="ListParagraph"/>
        <w:numPr>
          <w:ilvl w:val="0"/>
          <w:numId w:val="2"/>
        </w:numPr>
      </w:pPr>
      <w:r>
        <w:t>Run cmd as admin or run a different user, then input admin user login.</w:t>
      </w:r>
    </w:p>
    <w:p w14:paraId="6375E0FA" w14:textId="41F02C51" w:rsidR="009943FB" w:rsidRDefault="009943FB" w:rsidP="009943FB">
      <w:pPr>
        <w:pStyle w:val="ListParagraph"/>
        <w:numPr>
          <w:ilvl w:val="0"/>
          <w:numId w:val="2"/>
        </w:numPr>
      </w:pPr>
      <w:r>
        <w:t>In cmd, type in msconfig then enter.</w:t>
      </w:r>
    </w:p>
    <w:p w14:paraId="35E0EB7B" w14:textId="50DDA820" w:rsidR="009943FB" w:rsidRDefault="009943FB" w:rsidP="009943FB">
      <w:pPr>
        <w:pStyle w:val="ListParagraph"/>
        <w:numPr>
          <w:ilvl w:val="0"/>
          <w:numId w:val="2"/>
        </w:numPr>
      </w:pPr>
      <w:r>
        <w:t>In Msconfig window settings, click Boot in the upper menus then click Advance options (see sample screenshot below)</w:t>
      </w:r>
    </w:p>
    <w:p w14:paraId="6287B029" w14:textId="7CB71BCF" w:rsidR="009943FB" w:rsidRDefault="002828E1" w:rsidP="009943FB">
      <w:pPr>
        <w:pStyle w:val="ListParagraph"/>
        <w:ind w:left="1080"/>
      </w:pPr>
      <w:r w:rsidRPr="002828E1">
        <w:rPr>
          <w:noProof/>
        </w:rPr>
        <w:drawing>
          <wp:inline distT="0" distB="0" distL="0" distR="0" wp14:anchorId="78BF3460" wp14:editId="5A4934CB">
            <wp:extent cx="5509737" cy="3779848"/>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stretch>
                      <a:fillRect/>
                    </a:stretch>
                  </pic:blipFill>
                  <pic:spPr>
                    <a:xfrm>
                      <a:off x="0" y="0"/>
                      <a:ext cx="5509737" cy="3779848"/>
                    </a:xfrm>
                    <a:prstGeom prst="rect">
                      <a:avLst/>
                    </a:prstGeom>
                  </pic:spPr>
                </pic:pic>
              </a:graphicData>
            </a:graphic>
          </wp:inline>
        </w:drawing>
      </w:r>
    </w:p>
    <w:p w14:paraId="17B2DF0B" w14:textId="262DCF5F" w:rsidR="002828E1" w:rsidRDefault="002828E1" w:rsidP="002828E1">
      <w:pPr>
        <w:pStyle w:val="ListParagraph"/>
        <w:numPr>
          <w:ilvl w:val="0"/>
          <w:numId w:val="2"/>
        </w:numPr>
      </w:pPr>
      <w:r>
        <w:t>In Advance options, tick number of processors then, select your desired number of cores to be utilize. (see shown picture below). Then click Ok button.</w:t>
      </w:r>
    </w:p>
    <w:p w14:paraId="586BA418" w14:textId="46794514" w:rsidR="002828E1" w:rsidRDefault="002828E1" w:rsidP="002828E1">
      <w:pPr>
        <w:pStyle w:val="ListParagraph"/>
        <w:ind w:left="1080"/>
      </w:pPr>
      <w:r>
        <w:rPr>
          <w:noProof/>
        </w:rPr>
        <w:drawing>
          <wp:inline distT="0" distB="0" distL="0" distR="0" wp14:anchorId="4558F406" wp14:editId="00966931">
            <wp:extent cx="4200525" cy="4505325"/>
            <wp:effectExtent l="0" t="0" r="9525"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3"/>
                    <a:stretch>
                      <a:fillRect/>
                    </a:stretch>
                  </pic:blipFill>
                  <pic:spPr>
                    <a:xfrm>
                      <a:off x="0" y="0"/>
                      <a:ext cx="4200525" cy="4505325"/>
                    </a:xfrm>
                    <a:prstGeom prst="rect">
                      <a:avLst/>
                    </a:prstGeom>
                  </pic:spPr>
                </pic:pic>
              </a:graphicData>
            </a:graphic>
          </wp:inline>
        </w:drawing>
      </w:r>
    </w:p>
    <w:p w14:paraId="355BFABD" w14:textId="40C16AF6" w:rsidR="002828E1" w:rsidRDefault="002828E1" w:rsidP="002828E1">
      <w:pPr>
        <w:pStyle w:val="ListParagraph"/>
        <w:numPr>
          <w:ilvl w:val="0"/>
          <w:numId w:val="2"/>
        </w:numPr>
      </w:pPr>
      <w:r>
        <w:t>Click Apply button. It will prompt you to this screenshot below. Just click Yes to proceed, then Ok. (it will require you to restart the computer after but, you may choose to restart later if plan to delay the restarting of pc)</w:t>
      </w:r>
    </w:p>
    <w:p w14:paraId="57312520" w14:textId="29D7E2EE" w:rsidR="002828E1" w:rsidRDefault="002828E1" w:rsidP="002828E1">
      <w:pPr>
        <w:pStyle w:val="ListParagraph"/>
        <w:ind w:left="1080"/>
      </w:pPr>
      <w:r w:rsidRPr="002828E1">
        <w:rPr>
          <w:noProof/>
        </w:rPr>
        <w:drawing>
          <wp:inline distT="0" distB="0" distL="0" distR="0" wp14:anchorId="1970E4F1" wp14:editId="1B0BAC26">
            <wp:extent cx="5204911" cy="3734124"/>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4"/>
                    <a:stretch>
                      <a:fillRect/>
                    </a:stretch>
                  </pic:blipFill>
                  <pic:spPr>
                    <a:xfrm>
                      <a:off x="0" y="0"/>
                      <a:ext cx="5204911" cy="3734124"/>
                    </a:xfrm>
                    <a:prstGeom prst="rect">
                      <a:avLst/>
                    </a:prstGeom>
                  </pic:spPr>
                </pic:pic>
              </a:graphicData>
            </a:graphic>
          </wp:inline>
        </w:drawing>
      </w:r>
    </w:p>
    <w:p w14:paraId="5A2995FB" w14:textId="4362249A" w:rsidR="002828E1" w:rsidRDefault="002828E1" w:rsidP="002828E1">
      <w:pPr>
        <w:pStyle w:val="ListParagraph"/>
        <w:ind w:left="1080"/>
      </w:pPr>
    </w:p>
    <w:p w14:paraId="27230BAD" w14:textId="74A324CE" w:rsidR="002828E1" w:rsidRDefault="002828E1" w:rsidP="002828E1">
      <w:pPr>
        <w:pStyle w:val="ListParagraph"/>
        <w:numPr>
          <w:ilvl w:val="0"/>
          <w:numId w:val="1"/>
        </w:numPr>
      </w:pPr>
      <w:r>
        <w:t>Increase and maxing out to its exceed limit of your RAM Virtual memory speed:</w:t>
      </w:r>
    </w:p>
    <w:p w14:paraId="4A4A2A56" w14:textId="36304D25" w:rsidR="00DB45ED" w:rsidRDefault="00DB45ED" w:rsidP="00DB45ED">
      <w:pPr>
        <w:pStyle w:val="ListParagraph"/>
        <w:numPr>
          <w:ilvl w:val="0"/>
          <w:numId w:val="2"/>
        </w:numPr>
      </w:pPr>
      <w:r>
        <w:t>Run cmd as admin or run a different user, then input admin user login.</w:t>
      </w:r>
    </w:p>
    <w:p w14:paraId="316968B6" w14:textId="77777777" w:rsidR="00DB45ED" w:rsidRDefault="00DB45ED" w:rsidP="00DB45ED">
      <w:pPr>
        <w:pStyle w:val="ListParagraph"/>
        <w:numPr>
          <w:ilvl w:val="0"/>
          <w:numId w:val="2"/>
        </w:numPr>
      </w:pPr>
      <w:r>
        <w:t>In cmd, type in sysdm.cpl then enter.</w:t>
      </w:r>
    </w:p>
    <w:p w14:paraId="6757C5F3" w14:textId="66ADB799" w:rsidR="00DB45ED" w:rsidRPr="00DB45ED" w:rsidRDefault="00DB45ED" w:rsidP="00DB45ED">
      <w:pPr>
        <w:pStyle w:val="ListParagraph"/>
        <w:numPr>
          <w:ilvl w:val="0"/>
          <w:numId w:val="2"/>
        </w:numPr>
      </w:pPr>
      <w:r w:rsidRPr="00DB45ED">
        <w:rPr>
          <w:rFonts w:ascii="Roboto" w:eastAsia="Times New Roman" w:hAnsi="Roboto" w:cs="Times New Roman"/>
        </w:rPr>
        <w:t>Type </w:t>
      </w:r>
      <w:r w:rsidRPr="00DB45ED">
        <w:rPr>
          <w:rFonts w:ascii="Roboto" w:eastAsia="Times New Roman" w:hAnsi="Roboto" w:cs="Times New Roman"/>
          <w:b/>
          <w:bCs/>
        </w:rPr>
        <w:t>View advanced system settings</w:t>
      </w:r>
      <w:r w:rsidRPr="00DB45ED">
        <w:rPr>
          <w:rFonts w:ascii="Roboto" w:eastAsia="Times New Roman" w:hAnsi="Roboto" w:cs="Times New Roman"/>
        </w:rPr>
        <w:t> in the search box of Windows 10 and choose the best-matched one.</w:t>
      </w:r>
    </w:p>
    <w:p w14:paraId="2D51EDEB" w14:textId="6D77FF52" w:rsidR="00DB45ED" w:rsidRPr="00DB45ED" w:rsidRDefault="00DB45ED" w:rsidP="00DB45ED">
      <w:pPr>
        <w:pStyle w:val="ListParagraph"/>
        <w:numPr>
          <w:ilvl w:val="0"/>
          <w:numId w:val="2"/>
        </w:numPr>
        <w:shd w:val="clear" w:color="auto" w:fill="FFFFFF"/>
        <w:spacing w:after="0" w:line="450" w:lineRule="atLeast"/>
        <w:rPr>
          <w:rFonts w:ascii="Roboto" w:eastAsia="Times New Roman" w:hAnsi="Roboto" w:cs="Times New Roman"/>
        </w:rPr>
      </w:pPr>
      <w:r w:rsidRPr="00DB45ED">
        <w:rPr>
          <w:rFonts w:ascii="Roboto" w:eastAsia="Times New Roman" w:hAnsi="Roboto" w:cs="Times New Roman"/>
        </w:rPr>
        <w:t>In the </w:t>
      </w:r>
      <w:r w:rsidRPr="00DB45ED">
        <w:rPr>
          <w:rFonts w:ascii="Roboto" w:eastAsia="Times New Roman" w:hAnsi="Roboto" w:cs="Times New Roman"/>
          <w:b/>
          <w:bCs/>
        </w:rPr>
        <w:t>Advanced</w:t>
      </w:r>
      <w:r w:rsidRPr="00DB45ED">
        <w:rPr>
          <w:rFonts w:ascii="Roboto" w:eastAsia="Times New Roman" w:hAnsi="Roboto" w:cs="Times New Roman"/>
        </w:rPr>
        <w:t> tab, click </w:t>
      </w:r>
      <w:r w:rsidRPr="00DB45ED">
        <w:rPr>
          <w:rFonts w:ascii="Roboto" w:eastAsia="Times New Roman" w:hAnsi="Roboto" w:cs="Times New Roman"/>
          <w:b/>
          <w:bCs/>
        </w:rPr>
        <w:t>Settings</w:t>
      </w:r>
      <w:r w:rsidRPr="00DB45ED">
        <w:rPr>
          <w:rFonts w:ascii="Roboto" w:eastAsia="Times New Roman" w:hAnsi="Roboto" w:cs="Times New Roman"/>
        </w:rPr>
        <w:t> under </w:t>
      </w:r>
      <w:r w:rsidRPr="00DB45ED">
        <w:rPr>
          <w:rFonts w:ascii="Roboto" w:eastAsia="Times New Roman" w:hAnsi="Roboto" w:cs="Times New Roman"/>
          <w:b/>
          <w:bCs/>
        </w:rPr>
        <w:t>Performance</w:t>
      </w:r>
      <w:r w:rsidRPr="00DB45ED">
        <w:rPr>
          <w:rFonts w:ascii="Roboto" w:eastAsia="Times New Roman" w:hAnsi="Roboto" w:cs="Times New Roman"/>
        </w:rPr>
        <w:t> section.</w:t>
      </w:r>
    </w:p>
    <w:p w14:paraId="3B2126C4" w14:textId="32227849" w:rsidR="00DB45ED" w:rsidRPr="00DB45ED" w:rsidRDefault="00DB45ED" w:rsidP="00DB45ED">
      <w:pPr>
        <w:pStyle w:val="ListParagraph"/>
        <w:spacing w:after="0" w:line="240" w:lineRule="auto"/>
        <w:ind w:left="1080"/>
        <w:rPr>
          <w:rFonts w:ascii="Times New Roman" w:eastAsia="Times New Roman" w:hAnsi="Times New Roman" w:cs="Times New Roman"/>
          <w:sz w:val="24"/>
          <w:szCs w:val="24"/>
        </w:rPr>
      </w:pPr>
      <w:r w:rsidRPr="00DB45ED">
        <w:rPr>
          <w:noProof/>
        </w:rPr>
        <w:drawing>
          <wp:inline distT="0" distB="0" distL="0" distR="0" wp14:anchorId="7FCD19DC" wp14:editId="3A4CDF62">
            <wp:extent cx="3962400" cy="4480560"/>
            <wp:effectExtent l="0" t="0" r="0" b="0"/>
            <wp:docPr id="6" name="Picture 6" descr="click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Setting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2400" cy="4480560"/>
                    </a:xfrm>
                    <a:prstGeom prst="rect">
                      <a:avLst/>
                    </a:prstGeom>
                    <a:noFill/>
                    <a:ln>
                      <a:noFill/>
                    </a:ln>
                  </pic:spPr>
                </pic:pic>
              </a:graphicData>
            </a:graphic>
          </wp:inline>
        </w:drawing>
      </w:r>
    </w:p>
    <w:p w14:paraId="01D8F13E" w14:textId="7DC578F2" w:rsidR="00DB45ED" w:rsidRPr="00DB45ED" w:rsidRDefault="00DB45ED" w:rsidP="00DB45ED">
      <w:pPr>
        <w:pStyle w:val="ListParagraph"/>
        <w:numPr>
          <w:ilvl w:val="0"/>
          <w:numId w:val="2"/>
        </w:numPr>
        <w:shd w:val="clear" w:color="auto" w:fill="FFFFFF"/>
        <w:spacing w:after="0" w:line="450" w:lineRule="atLeast"/>
        <w:rPr>
          <w:rFonts w:ascii="Calibri" w:eastAsia="Times New Roman" w:hAnsi="Calibri" w:cs="Calibri"/>
        </w:rPr>
      </w:pPr>
      <w:r w:rsidRPr="00DB45ED">
        <w:rPr>
          <w:rFonts w:ascii="Calibri" w:eastAsia="Times New Roman" w:hAnsi="Calibri" w:cs="Calibri"/>
        </w:rPr>
        <w:t>Switch to </w:t>
      </w:r>
      <w:r w:rsidRPr="00DB45ED">
        <w:rPr>
          <w:rFonts w:ascii="Calibri" w:eastAsia="Times New Roman" w:hAnsi="Calibri" w:cs="Calibri"/>
          <w:b/>
          <w:bCs/>
        </w:rPr>
        <w:t>Advanced</w:t>
      </w:r>
      <w:r w:rsidRPr="00DB45ED">
        <w:rPr>
          <w:rFonts w:ascii="Calibri" w:eastAsia="Times New Roman" w:hAnsi="Calibri" w:cs="Calibri"/>
        </w:rPr>
        <w:t> tab, click </w:t>
      </w:r>
      <w:r w:rsidRPr="00DB45ED">
        <w:rPr>
          <w:rFonts w:ascii="Calibri" w:eastAsia="Times New Roman" w:hAnsi="Calibri" w:cs="Calibri"/>
          <w:b/>
          <w:bCs/>
        </w:rPr>
        <w:t>Change</w:t>
      </w:r>
      <w:r w:rsidRPr="00DB45ED">
        <w:rPr>
          <w:rFonts w:ascii="Calibri" w:eastAsia="Times New Roman" w:hAnsi="Calibri" w:cs="Calibri"/>
        </w:rPr>
        <w:t> under </w:t>
      </w:r>
      <w:r w:rsidRPr="00DB45ED">
        <w:rPr>
          <w:rFonts w:ascii="Calibri" w:eastAsia="Times New Roman" w:hAnsi="Calibri" w:cs="Calibri"/>
          <w:b/>
          <w:bCs/>
        </w:rPr>
        <w:t>Virtual memory </w:t>
      </w:r>
      <w:r w:rsidRPr="00DB45ED">
        <w:rPr>
          <w:rFonts w:ascii="Calibri" w:eastAsia="Times New Roman" w:hAnsi="Calibri" w:cs="Calibri"/>
        </w:rPr>
        <w:t>section.</w:t>
      </w:r>
    </w:p>
    <w:p w14:paraId="7AAB884C" w14:textId="653D852C" w:rsidR="00DB45ED" w:rsidRPr="00DB45ED" w:rsidRDefault="00DB45ED" w:rsidP="00DB45ED">
      <w:pPr>
        <w:pStyle w:val="ListParagraph"/>
        <w:spacing w:after="0" w:line="240" w:lineRule="auto"/>
        <w:ind w:left="1080"/>
        <w:rPr>
          <w:rFonts w:ascii="Times New Roman" w:eastAsia="Times New Roman" w:hAnsi="Times New Roman" w:cs="Times New Roman"/>
          <w:sz w:val="24"/>
          <w:szCs w:val="24"/>
        </w:rPr>
      </w:pPr>
      <w:r w:rsidRPr="00DB45ED">
        <w:rPr>
          <w:noProof/>
        </w:rPr>
        <w:drawing>
          <wp:inline distT="0" distB="0" distL="0" distR="0" wp14:anchorId="7A661B82" wp14:editId="3DCC64A3">
            <wp:extent cx="4030980" cy="5760720"/>
            <wp:effectExtent l="0" t="0" r="7620" b="0"/>
            <wp:docPr id="5" name="Picture 5" descr="click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Chan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980" cy="5760720"/>
                    </a:xfrm>
                    <a:prstGeom prst="rect">
                      <a:avLst/>
                    </a:prstGeom>
                    <a:noFill/>
                    <a:ln>
                      <a:noFill/>
                    </a:ln>
                  </pic:spPr>
                </pic:pic>
              </a:graphicData>
            </a:graphic>
          </wp:inline>
        </w:drawing>
      </w:r>
    </w:p>
    <w:p w14:paraId="2198D555" w14:textId="2685BA9A" w:rsidR="00DB45ED" w:rsidRPr="00DB45ED" w:rsidRDefault="00DB45ED" w:rsidP="00DB45ED">
      <w:pPr>
        <w:pStyle w:val="ListParagraph"/>
        <w:numPr>
          <w:ilvl w:val="0"/>
          <w:numId w:val="2"/>
        </w:numPr>
        <w:shd w:val="clear" w:color="auto" w:fill="FFFFFF"/>
        <w:spacing w:after="0" w:line="450" w:lineRule="atLeast"/>
        <w:rPr>
          <w:rFonts w:ascii="Calibri" w:eastAsia="Times New Roman" w:hAnsi="Calibri" w:cs="Calibri"/>
        </w:rPr>
      </w:pPr>
      <w:r w:rsidRPr="00DB45ED">
        <w:rPr>
          <w:rFonts w:ascii="Calibri" w:eastAsia="Times New Roman" w:hAnsi="Calibri" w:cs="Calibri"/>
        </w:rPr>
        <w:t>Uncheck </w:t>
      </w:r>
      <w:r w:rsidRPr="00DB45ED">
        <w:rPr>
          <w:rFonts w:ascii="Calibri" w:eastAsia="Times New Roman" w:hAnsi="Calibri" w:cs="Calibri"/>
          <w:b/>
          <w:bCs/>
        </w:rPr>
        <w:t>Automatically manage paging file size for all drives</w:t>
      </w:r>
      <w:r w:rsidRPr="00DB45ED">
        <w:rPr>
          <w:rFonts w:ascii="Calibri" w:eastAsia="Times New Roman" w:hAnsi="Calibri" w:cs="Calibri"/>
        </w:rPr>
        <w:t>, select the drive, choose </w:t>
      </w:r>
      <w:r w:rsidRPr="00DB45ED">
        <w:rPr>
          <w:rFonts w:ascii="Calibri" w:eastAsia="Times New Roman" w:hAnsi="Calibri" w:cs="Calibri"/>
          <w:b/>
          <w:bCs/>
        </w:rPr>
        <w:t>Custom size</w:t>
      </w:r>
      <w:r w:rsidRPr="00DB45ED">
        <w:rPr>
          <w:rFonts w:ascii="Calibri" w:eastAsia="Times New Roman" w:hAnsi="Calibri" w:cs="Calibri"/>
        </w:rPr>
        <w:t>. Then input the </w:t>
      </w:r>
      <w:r w:rsidRPr="00DB45ED">
        <w:rPr>
          <w:rFonts w:ascii="Calibri" w:eastAsia="Times New Roman" w:hAnsi="Calibri" w:cs="Calibri"/>
          <w:b/>
          <w:bCs/>
        </w:rPr>
        <w:t>Initial size</w:t>
      </w:r>
      <w:r w:rsidRPr="00DB45ED">
        <w:rPr>
          <w:rFonts w:ascii="Calibri" w:eastAsia="Times New Roman" w:hAnsi="Calibri" w:cs="Calibri"/>
        </w:rPr>
        <w:t> and </w:t>
      </w:r>
      <w:r w:rsidRPr="00DB45ED">
        <w:rPr>
          <w:rFonts w:ascii="Calibri" w:eastAsia="Times New Roman" w:hAnsi="Calibri" w:cs="Calibri"/>
          <w:b/>
          <w:bCs/>
        </w:rPr>
        <w:t>Maximum size</w:t>
      </w:r>
      <w:r w:rsidRPr="00DB45ED">
        <w:rPr>
          <w:rFonts w:ascii="Calibri" w:eastAsia="Times New Roman" w:hAnsi="Calibri" w:cs="Calibri"/>
        </w:rPr>
        <w:t>. At last, click </w:t>
      </w:r>
      <w:r w:rsidRPr="00DB45ED">
        <w:rPr>
          <w:rFonts w:ascii="Calibri" w:eastAsia="Times New Roman" w:hAnsi="Calibri" w:cs="Calibri"/>
          <w:b/>
          <w:bCs/>
        </w:rPr>
        <w:t>Set</w:t>
      </w:r>
      <w:r w:rsidRPr="00DB45ED">
        <w:rPr>
          <w:rFonts w:ascii="Calibri" w:eastAsia="Times New Roman" w:hAnsi="Calibri" w:cs="Calibri"/>
        </w:rPr>
        <w:t> and </w:t>
      </w:r>
      <w:r w:rsidRPr="00DB45ED">
        <w:rPr>
          <w:rFonts w:ascii="Calibri" w:eastAsia="Times New Roman" w:hAnsi="Calibri" w:cs="Calibri"/>
          <w:b/>
          <w:bCs/>
        </w:rPr>
        <w:t>OK</w:t>
      </w:r>
      <w:r w:rsidRPr="00DB45ED">
        <w:rPr>
          <w:rFonts w:ascii="Calibri" w:eastAsia="Times New Roman" w:hAnsi="Calibri" w:cs="Calibri"/>
        </w:rPr>
        <w:t> to save the changes.</w:t>
      </w:r>
    </w:p>
    <w:p w14:paraId="3142BD21" w14:textId="77777777" w:rsidR="00DB45ED" w:rsidRDefault="00DB45ED" w:rsidP="00DB45ED">
      <w:pPr>
        <w:pStyle w:val="ListParagraph"/>
        <w:spacing w:after="0" w:line="240" w:lineRule="auto"/>
        <w:ind w:left="1080"/>
        <w:rPr>
          <w:rFonts w:ascii="Roboto" w:eastAsia="Times New Roman" w:hAnsi="Roboto" w:cs="Times New Roman"/>
          <w:color w:val="424A4F"/>
          <w:sz w:val="24"/>
          <w:szCs w:val="24"/>
        </w:rPr>
      </w:pPr>
      <w:r w:rsidRPr="00DB45ED">
        <w:rPr>
          <w:noProof/>
        </w:rPr>
        <w:drawing>
          <wp:inline distT="0" distB="0" distL="0" distR="0" wp14:anchorId="3A3A3D8B" wp14:editId="4C1C0E46">
            <wp:extent cx="3794760" cy="5006340"/>
            <wp:effectExtent l="0" t="0" r="0" b="3810"/>
            <wp:docPr id="4" name="Picture 4" descr="make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ke chang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4760" cy="5006340"/>
                    </a:xfrm>
                    <a:prstGeom prst="rect">
                      <a:avLst/>
                    </a:prstGeom>
                    <a:noFill/>
                    <a:ln>
                      <a:noFill/>
                    </a:ln>
                  </pic:spPr>
                </pic:pic>
              </a:graphicData>
            </a:graphic>
          </wp:inline>
        </w:drawing>
      </w:r>
    </w:p>
    <w:p w14:paraId="0BBD2ECB" w14:textId="77777777" w:rsidR="00DB45ED" w:rsidRDefault="00DB45ED" w:rsidP="00DB45ED">
      <w:pPr>
        <w:pStyle w:val="ListParagraph"/>
        <w:spacing w:after="0" w:line="240" w:lineRule="auto"/>
        <w:ind w:left="1080"/>
        <w:rPr>
          <w:rFonts w:ascii="Roboto" w:eastAsia="Times New Roman" w:hAnsi="Roboto" w:cs="Times New Roman"/>
          <w:color w:val="424A4F"/>
          <w:sz w:val="24"/>
          <w:szCs w:val="24"/>
        </w:rPr>
      </w:pPr>
    </w:p>
    <w:p w14:paraId="5DD90377" w14:textId="1CC061BA" w:rsidR="00DB45ED" w:rsidRPr="00DB45ED" w:rsidRDefault="00DB45ED" w:rsidP="00DB45ED">
      <w:pPr>
        <w:pStyle w:val="ListParagraph"/>
        <w:numPr>
          <w:ilvl w:val="0"/>
          <w:numId w:val="2"/>
        </w:numPr>
        <w:spacing w:after="0" w:line="240" w:lineRule="auto"/>
        <w:rPr>
          <w:rFonts w:ascii="Calibri" w:eastAsia="Times New Roman" w:hAnsi="Calibri" w:cs="Calibri"/>
        </w:rPr>
      </w:pPr>
      <w:r w:rsidRPr="00DB45ED">
        <w:rPr>
          <w:rFonts w:ascii="Calibri" w:eastAsia="Times New Roman" w:hAnsi="Calibri" w:cs="Calibri"/>
        </w:rPr>
        <w:t>After that, you will set the size of virtual memory for that drive. In order to solve the Windows 10 very slow and unresponsive issue, you need to set the manual size for all drives. Then reboot your computer to check if the issue of computer running slow is fixed.</w:t>
      </w:r>
    </w:p>
    <w:p w14:paraId="6966E6BC" w14:textId="77777777" w:rsidR="00DB45ED" w:rsidRPr="00DB45ED" w:rsidRDefault="00DB45ED" w:rsidP="00DB45ED">
      <w:pPr>
        <w:pStyle w:val="ListParagraph"/>
        <w:numPr>
          <w:ilvl w:val="0"/>
          <w:numId w:val="2"/>
        </w:numPr>
        <w:shd w:val="clear" w:color="auto" w:fill="E6FFEC"/>
        <w:spacing w:before="300" w:after="300" w:line="450" w:lineRule="atLeast"/>
        <w:rPr>
          <w:rFonts w:ascii="Calibri" w:eastAsia="Times New Roman" w:hAnsi="Calibri" w:cs="Calibri"/>
        </w:rPr>
      </w:pPr>
      <w:r w:rsidRPr="00DB45ED">
        <w:rPr>
          <w:rFonts w:ascii="Calibri" w:eastAsia="Times New Roman" w:hAnsi="Calibri" w:cs="Calibri"/>
          <w:b/>
          <w:bCs/>
        </w:rPr>
        <w:t>Note:</w:t>
      </w:r>
      <w:r w:rsidRPr="00DB45ED">
        <w:rPr>
          <w:rFonts w:ascii="Calibri" w:eastAsia="Times New Roman" w:hAnsi="Calibri" w:cs="Calibri"/>
        </w:rPr>
        <w:t> As for the size of virtual memory, it is related to the size of your RAM. As a general rule, the Initial size should be at least 1.5 times larger than the amount of RAM memory on your PC. As for the maximum size, it should be up to 4 times larger than the amount of RAM on your PC.</w:t>
      </w:r>
    </w:p>
    <w:p w14:paraId="45FD9B2E" w14:textId="77777777" w:rsidR="00DB45ED" w:rsidRDefault="00DB45ED" w:rsidP="00DB45ED">
      <w:pPr>
        <w:pStyle w:val="ListParagraph"/>
        <w:ind w:left="1080"/>
      </w:pPr>
    </w:p>
    <w:p w14:paraId="31C7F3A4" w14:textId="1D0B4D79" w:rsidR="002828E1" w:rsidRDefault="002828E1" w:rsidP="00DB45ED">
      <w:pPr>
        <w:pStyle w:val="ListParagraph"/>
        <w:ind w:left="1080"/>
      </w:pPr>
    </w:p>
    <w:p w14:paraId="55A7CB49" w14:textId="1F87D5E0" w:rsidR="00DB45ED" w:rsidRDefault="00DB45ED" w:rsidP="00DB45ED">
      <w:pPr>
        <w:pStyle w:val="ListParagraph"/>
        <w:numPr>
          <w:ilvl w:val="0"/>
          <w:numId w:val="1"/>
        </w:numPr>
      </w:pPr>
      <w:r>
        <w:t>Uninstalling either Forcepoint DLP and/or Fire eye program installed specially for Fujitsu E5510 series. Depending on what program that might highly affecting the disk utilization process.</w:t>
      </w:r>
    </w:p>
    <w:p w14:paraId="3924BE6E" w14:textId="1C008D33" w:rsidR="00DB45ED" w:rsidRDefault="00DB45ED" w:rsidP="00DB45ED"/>
    <w:p w14:paraId="5C359D11" w14:textId="0FD77038" w:rsidR="00DB45ED" w:rsidRDefault="00DB45ED" w:rsidP="00DB45ED"/>
    <w:p w14:paraId="56F8BC0E" w14:textId="696E02DD" w:rsidR="00DB45ED" w:rsidRDefault="00DB45ED" w:rsidP="00DB45ED">
      <w:pPr>
        <w:jc w:val="center"/>
      </w:pPr>
      <w:r>
        <w:t>END</w:t>
      </w:r>
    </w:p>
    <w:sectPr w:rsidR="00DB45ED" w:rsidSect="002828E1">
      <w:pgSz w:w="12240" w:h="15840"/>
      <w:pgMar w:top="1440" w:right="1440"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680A8" w14:textId="77777777" w:rsidR="00DB45ED" w:rsidRDefault="00DB45ED" w:rsidP="00DB45ED">
      <w:pPr>
        <w:spacing w:after="0" w:line="240" w:lineRule="auto"/>
      </w:pPr>
      <w:r>
        <w:separator/>
      </w:r>
    </w:p>
  </w:endnote>
  <w:endnote w:type="continuationSeparator" w:id="0">
    <w:p w14:paraId="14A57323" w14:textId="77777777" w:rsidR="00DB45ED" w:rsidRDefault="00DB45ED" w:rsidP="00DB4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2B14F" w14:textId="77777777" w:rsidR="00DB45ED" w:rsidRDefault="00DB45ED" w:rsidP="00DB45ED">
      <w:pPr>
        <w:spacing w:after="0" w:line="240" w:lineRule="auto"/>
      </w:pPr>
      <w:r>
        <w:separator/>
      </w:r>
    </w:p>
  </w:footnote>
  <w:footnote w:type="continuationSeparator" w:id="0">
    <w:p w14:paraId="21A7B38A" w14:textId="77777777" w:rsidR="00DB45ED" w:rsidRDefault="00DB45ED" w:rsidP="00DB45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37840"/>
    <w:multiLevelType w:val="hybridMultilevel"/>
    <w:tmpl w:val="E9DE8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C842A1"/>
    <w:multiLevelType w:val="hybridMultilevel"/>
    <w:tmpl w:val="E3B8A218"/>
    <w:lvl w:ilvl="0" w:tplc="B79092A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10267187">
    <w:abstractNumId w:val="0"/>
  </w:num>
  <w:num w:numId="2" w16cid:durableId="1657997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635"/>
    <w:rsid w:val="00096635"/>
    <w:rsid w:val="00155BD9"/>
    <w:rsid w:val="002828E1"/>
    <w:rsid w:val="002C2C91"/>
    <w:rsid w:val="009943FB"/>
    <w:rsid w:val="00C30701"/>
    <w:rsid w:val="00DB45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CCE7AB"/>
  <w15:chartTrackingRefBased/>
  <w15:docId w15:val="{7B6E08D7-DF68-48B8-BB09-ADA7CA07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aliases w:val="段落フォント"/>
    <w:uiPriority w:val="1"/>
    <w:semiHidden/>
    <w:unhideWhenUsed/>
  </w:style>
  <w:style w:type="table" w:default="1" w:styleId="TableNormal">
    <w:name w:val="Normal Table"/>
    <w:aliases w:val="標準の表"/>
    <w:uiPriority w:val="99"/>
    <w:semiHidden/>
    <w:unhideWhenUsed/>
    <w:tblPr>
      <w:tblInd w:w="0" w:type="dxa"/>
      <w:tblCellMar>
        <w:top w:w="0" w:type="dxa"/>
        <w:left w:w="108" w:type="dxa"/>
        <w:bottom w:w="0" w:type="dxa"/>
        <w:right w:w="108" w:type="dxa"/>
      </w:tblCellMar>
    </w:tblPr>
  </w:style>
  <w:style w:type="numbering" w:default="1" w:styleId="NoList">
    <w:name w:val="No List"/>
    <w:aliases w:val="リストなし"/>
    <w:uiPriority w:val="99"/>
    <w:semiHidden/>
    <w:unhideWhenUsed/>
  </w:style>
  <w:style w:type="paragraph" w:styleId="ListParagraph">
    <w:name w:val="List Paragraph"/>
    <w:basedOn w:val="Normal"/>
    <w:uiPriority w:val="34"/>
    <w:qFormat/>
    <w:rsid w:val="00096635"/>
    <w:pPr>
      <w:ind w:left="720"/>
      <w:contextualSpacing/>
    </w:pPr>
  </w:style>
  <w:style w:type="character" w:styleId="Hyperlink">
    <w:name w:val="Hyperlink"/>
    <w:basedOn w:val="DefaultParagraphFont"/>
    <w:uiPriority w:val="99"/>
    <w:semiHidden/>
    <w:unhideWhenUsed/>
    <w:rsid w:val="009943FB"/>
    <w:rPr>
      <w:color w:val="0000FF"/>
      <w:u w:val="single"/>
    </w:rPr>
  </w:style>
  <w:style w:type="paragraph" w:styleId="NormalWeb">
    <w:name w:val="Normal (Web)"/>
    <w:basedOn w:val="Normal"/>
    <w:uiPriority w:val="99"/>
    <w:semiHidden/>
    <w:unhideWhenUsed/>
    <w:rsid w:val="00DB45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45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83235">
      <w:bodyDiv w:val="1"/>
      <w:marLeft w:val="0"/>
      <w:marRight w:val="0"/>
      <w:marTop w:val="0"/>
      <w:marBottom w:val="0"/>
      <w:divBdr>
        <w:top w:val="none" w:sz="0" w:space="0" w:color="auto"/>
        <w:left w:val="none" w:sz="0" w:space="0" w:color="auto"/>
        <w:bottom w:val="none" w:sz="0" w:space="0" w:color="auto"/>
        <w:right w:val="none" w:sz="0" w:space="0" w:color="auto"/>
      </w:divBdr>
      <w:divsChild>
        <w:div w:id="470830730">
          <w:marLeft w:val="0"/>
          <w:marRight w:val="0"/>
          <w:marTop w:val="300"/>
          <w:marBottom w:val="300"/>
          <w:divBdr>
            <w:top w:val="none" w:sz="0" w:space="0" w:color="16A537"/>
            <w:left w:val="single" w:sz="36" w:space="0" w:color="16A537"/>
            <w:bottom w:val="none" w:sz="0" w:space="0" w:color="16A537"/>
            <w:right w:val="none" w:sz="0" w:space="0" w:color="16A537"/>
          </w:divBdr>
          <w:divsChild>
            <w:div w:id="101969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initool.com/backup-tips/service-host-local-system-high-disk.html"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www.minitool.com/backup-tips/windows-10-very-slow-and-unresponsive.html"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91435BF7CF9748918434A93CE5A93C" ma:contentTypeVersion="12" ma:contentTypeDescription="Create a new document." ma:contentTypeScope="" ma:versionID="e8102c0c676512a40a212c958a3c49c9">
  <xsd:schema xmlns:xsd="http://www.w3.org/2001/XMLSchema" xmlns:xs="http://www.w3.org/2001/XMLSchema" xmlns:p="http://schemas.microsoft.com/office/2006/metadata/properties" xmlns:ns2="1956dd74-0a99-4032-ba39-c911cbe046cb" xmlns:ns3="9cff123d-dcb6-4c95-89a7-f5aea7cf3863" targetNamespace="http://schemas.microsoft.com/office/2006/metadata/properties" ma:root="true" ma:fieldsID="7cbfdfae10bc2306c26213ef17679ef8" ns2:_="" ns3:_="">
    <xsd:import namespace="1956dd74-0a99-4032-ba39-c911cbe046cb"/>
    <xsd:import namespace="9cff123d-dcb6-4c95-89a7-f5aea7cf38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6dd74-0a99-4032-ba39-c911cbe046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ff123d-dcb6-4c95-89a7-f5aea7cf386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63C608-79F9-4C4F-ACFE-C508DC660F6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5E25D6-D335-4481-9A17-065FD9D33252}">
  <ds:schemaRefs>
    <ds:schemaRef ds:uri="http://schemas.microsoft.com/sharepoint/v3/contenttype/forms"/>
  </ds:schemaRefs>
</ds:datastoreItem>
</file>

<file path=customXml/itemProps3.xml><?xml version="1.0" encoding="utf-8"?>
<ds:datastoreItem xmlns:ds="http://schemas.openxmlformats.org/officeDocument/2006/customXml" ds:itemID="{FA0169EF-3F78-4422-9375-F8536054D7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6dd74-0a99-4032-ba39-c911cbe046cb"/>
    <ds:schemaRef ds:uri="9cff123d-dcb6-4c95-89a7-f5aea7cf38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Aeche Divino</dc:creator>
  <cp:keywords/>
  <dc:description/>
  <cp:lastModifiedBy>Tagongtong, Jasper</cp:lastModifiedBy>
  <cp:revision>2</cp:revision>
  <dcterms:created xsi:type="dcterms:W3CDTF">2022-04-21T02:45:00Z</dcterms:created>
  <dcterms:modified xsi:type="dcterms:W3CDTF">2022-04-21T02:45:00Z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0x0101007591435BF7CF9748918434A93CE5A93C</vt:lpwstr>
  </property>
  <property fmtid="{D5CDD505-2E9C-101B-9397-08002B2CF9AE}" pid="3" name="MSIP_Label_a7295cc1-d279-42ac-ab4d-3b0f4fece050_Enabled">
    <vt:lpwstr>true</vt:lpwstr>
  </property>
  <property fmtid="{D5CDD505-2E9C-101B-9397-08002B2CF9AE}" pid="4" name="MSIP_Label_a7295cc1-d279-42ac-ab4d-3b0f4fece050_SetDate">
    <vt:lpwstr>2022-04-21T02:45:13Z</vt:lpwstr>
  </property>
  <property fmtid="{D5CDD505-2E9C-101B-9397-08002B2CF9AE}" pid="5" name="MSIP_Label_a7295cc1-d279-42ac-ab4d-3b0f4fece050_Method">
    <vt:lpwstr>Standard</vt:lpwstr>
  </property>
  <property fmtid="{D5CDD505-2E9C-101B-9397-08002B2CF9AE}" pid="6" name="MSIP_Label_a7295cc1-d279-42ac-ab4d-3b0f4fece050_Name">
    <vt:lpwstr>FUJITSU-RESTRICTED​</vt:lpwstr>
  </property>
  <property fmtid="{D5CDD505-2E9C-101B-9397-08002B2CF9AE}" pid="7" name="MSIP_Label_a7295cc1-d279-42ac-ab4d-3b0f4fece050_SiteId">
    <vt:lpwstr>a19f121d-81e1-4858-a9d8-736e267fd4c7</vt:lpwstr>
  </property>
  <property fmtid="{D5CDD505-2E9C-101B-9397-08002B2CF9AE}" pid="8" name="MSIP_Label_a7295cc1-d279-42ac-ab4d-3b0f4fece050_ActionId">
    <vt:lpwstr>04f4a6ed-b991-4785-8071-cea28ca2d28c</vt:lpwstr>
  </property>
  <property fmtid="{D5CDD505-2E9C-101B-9397-08002B2CF9AE}" pid="9" name="MSIP_Label_a7295cc1-d279-42ac-ab4d-3b0f4fece050_ContentBits">
    <vt:lpwstr>0</vt:lpwstr>
  </property>
</Properties>
</file>