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Deprecated Methods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Deprecated Methods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simplenlg.framework.NLGElement.getTense()</w:t>
              </w:r>
            </w:hyperlink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simplenlg.framework.NLGElement.isNegated()</w:t>
              </w:r>
            </w:hyperlink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simplenlg.framework.PhraseElement.setDeterminer(Object)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Use </w:t>
            </w: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NPPhraseSpec.setSpecifier(Object)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directly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simplenlg.framework.NLGElement.setNegated(boolean)</w:t>
              </w:r>
            </w:hyperlink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simplenlg.framework.NLGElement.setTense(Tense)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NLGElement.html#setTense(simplenlg.features.Tense)" TargetMode="External"/><Relationship Id="rId18" Type="http://schemas.openxmlformats.org/officeDocument/2006/relationships/hyperlink" Target="http://docs.google.com/simplenlg/framework/NLGElement.html#setNegated(boolean)" TargetMode="External"/><Relationship Id="rId17" Type="http://schemas.openxmlformats.org/officeDocument/2006/relationships/hyperlink" Target="http://docs.google.com/simplenlg/phrasespec/NPPhraseSpec.html#setSpecifier(java.lang.Object)" TargetMode="External"/><Relationship Id="rId16" Type="http://schemas.openxmlformats.org/officeDocument/2006/relationships/hyperlink" Target="http://docs.google.com/simplenlg/framework/PhraseElement.html#setDeterminer(java.lang.Object)" TargetMode="External"/><Relationship Id="rId15" Type="http://schemas.openxmlformats.org/officeDocument/2006/relationships/hyperlink" Target="http://docs.google.com/simplenlg/framework/NLGElement.html#isNegated()" TargetMode="External"/><Relationship Id="rId14" Type="http://schemas.openxmlformats.org/officeDocument/2006/relationships/hyperlink" Target="http://docs.google.com/simplenlg/framework/NLGElement.html#getTense()" TargetMode="External"/><Relationship Id="rId1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.html?deprecated-list.html" TargetMode="External"/><Relationship Id="rId11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index.html?deprecated-list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overview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index-files/index-1.html" TargetMode="External"/></Relationships>
</file>