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1"/>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1"/>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11"/>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11"/>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1"/>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11"/>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10"/>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0"/>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9"/>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9"/>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8"/>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7"/>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7"/>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6"/>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6"/>
        </w:numPr>
        <w:ind w:left="600" w:firstLine="0"/>
        <w:contextualSpacing w:val="1"/>
      </w:pPr>
      <w:hyperlink w:anchor="id.4d34og8">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simplenlg.aggregation</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PhraseChecker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5"/>
        </w:numPr>
        <w:ind w:left="600" w:firstLine="0"/>
        <w:contextualSpacing w:val="1"/>
      </w:pPr>
      <w:r w:rsidDel="00000000" w:rsidR="00000000" w:rsidRPr="00000000">
        <w:rPr>
          <w:rtl w:val="0"/>
        </w:rPr>
      </w:r>
    </w:p>
    <w:p w:rsidR="00000000" w:rsidDel="00000000" w:rsidP="00000000" w:rsidRDefault="00000000" w:rsidRPr="00000000">
      <w:pPr>
        <w:numPr>
          <w:ilvl w:val="1"/>
          <w:numId w:val="4"/>
        </w:numPr>
        <w:ind w:left="1200" w:firstLine="0"/>
        <w:contextualSpacing w:val="1"/>
      </w:pPr>
      <w:r w:rsidDel="00000000" w:rsidR="00000000" w:rsidRPr="00000000">
        <w:rPr>
          <w:rtl w:val="0"/>
        </w:rPr>
        <w:t xml:space="preserve">simplenlg.aggregation.PhraseChecker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3"/>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abstract class PhraseChecker</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class contains a number of utility methods for checking and collecting sentence components during the process of aggregation.Author: agatt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4"/>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18">
              <w:r w:rsidDel="00000000" w:rsidR="00000000" w:rsidRPr="00000000">
                <w:rPr>
                  <w:b w:val="1"/>
                  <w:color w:val="0000ee"/>
                  <w:u w:val="single"/>
                  <w:rtl w:val="0"/>
                </w:rPr>
                <w:t xml:space="preserve">PhraseChecker</w:t>
              </w:r>
            </w:hyperlink>
            <w:r w:rsidDel="00000000" w:rsidR="00000000" w:rsidRPr="00000000">
              <w:rPr>
                <w:rtl w:val="0"/>
              </w:rPr>
              <w:t xml:space="preserve">() </w:t>
            </w:r>
          </w:p>
        </w:tc>
      </w:tr>
    </w:tbl>
    <w:p w:rsidR="00000000" w:rsidDel="00000000" w:rsidP="00000000" w:rsidRDefault="00000000" w:rsidRPr="00000000">
      <w:pPr>
        <w:pStyle w:val="Heading3"/>
        <w:numPr>
          <w:ilvl w:val="1"/>
          <w:numId w:val="22"/>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19">
              <w:r w:rsidDel="00000000" w:rsidR="00000000" w:rsidRPr="00000000">
                <w:rPr>
                  <w:b w:val="1"/>
                  <w:color w:val="0000ee"/>
                  <w:u w:val="single"/>
                  <w:rtl w:val="0"/>
                </w:rPr>
                <w:t xml:space="preserve">allActive</w:t>
              </w:r>
            </w:hyperlink>
            <w:r w:rsidDel="00000000" w:rsidR="00000000" w:rsidRPr="00000000">
              <w:rPr>
                <w:rtl w:val="0"/>
              </w:rPr>
              <w:t xml:space="preserve">(</w:t>
            </w:r>
            <w:hyperlink r:id="rId20">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all sentences are active</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1">
              <w:r w:rsidDel="00000000" w:rsidR="00000000" w:rsidRPr="00000000">
                <w:rPr>
                  <w:b w:val="1"/>
                  <w:color w:val="0000ee"/>
                  <w:u w:val="single"/>
                  <w:rtl w:val="0"/>
                </w:rPr>
                <w:t xml:space="preserve">allPassive</w:t>
              </w:r>
            </w:hyperlink>
            <w:r w:rsidDel="00000000" w:rsidR="00000000" w:rsidRPr="00000000">
              <w:rPr>
                <w:rtl w:val="0"/>
              </w:rPr>
              <w:t xml:space="preserve">(</w:t>
            </w:r>
            <w:hyperlink r:id="rId22">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all sentences are passive</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3">
              <w:r w:rsidDel="00000000" w:rsidR="00000000" w:rsidRPr="00000000">
                <w:rPr>
                  <w:b w:val="1"/>
                  <w:color w:val="0000ee"/>
                  <w:u w:val="single"/>
                  <w:rtl w:val="0"/>
                </w:rPr>
                <w:t xml:space="preserve">expletiveSubjects</w:t>
              </w:r>
            </w:hyperlink>
            <w:r w:rsidDel="00000000" w:rsidR="00000000" w:rsidRPr="00000000">
              <w:rPr>
                <w:rtl w:val="0"/>
              </w:rPr>
              <w:t xml:space="preserve">(</w:t>
            </w:r>
            <w:hyperlink r:id="rId24">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these sentences have expletive subjects (there, it etc)</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5">
              <w:r w:rsidDel="00000000" w:rsidR="00000000" w:rsidRPr="00000000">
                <w:rPr>
                  <w:b w:val="1"/>
                  <w:color w:val="0000ee"/>
                  <w:u w:val="single"/>
                  <w:rtl w:val="0"/>
                </w:rPr>
                <w:t xml:space="preserve">haveSameVoice</w:t>
              </w:r>
            </w:hyperlink>
            <w:r w:rsidDel="00000000" w:rsidR="00000000" w:rsidRPr="00000000">
              <w:rPr>
                <w:rtl w:val="0"/>
              </w:rPr>
              <w:t xml:space="preserve">(</w:t>
            </w:r>
            <w:hyperlink r:id="rId26">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are either all active or all passive.</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java.util.List&lt;</w:t>
            </w:r>
            <w:hyperlink r:id="rId27">
              <w:r w:rsidDel="00000000" w:rsidR="00000000" w:rsidRPr="00000000">
                <w:rPr>
                  <w:color w:val="0000ee"/>
                  <w:u w:val="single"/>
                  <w:rtl w:val="0"/>
                </w:rPr>
                <w:t xml:space="preserve">PhraseSet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28">
              <w:r w:rsidDel="00000000" w:rsidR="00000000" w:rsidRPr="00000000">
                <w:rPr>
                  <w:b w:val="1"/>
                  <w:color w:val="0000ee"/>
                  <w:u w:val="single"/>
                  <w:rtl w:val="0"/>
                </w:rPr>
                <w:t xml:space="preserve">leftPeriphery</w:t>
              </w:r>
            </w:hyperlink>
            <w:r w:rsidDel="00000000" w:rsidR="00000000" w:rsidRPr="00000000">
              <w:rPr>
                <w:rtl w:val="0"/>
              </w:rPr>
              <w:t xml:space="preserve">(</w:t>
            </w:r>
            <w:hyperlink r:id="rId29">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Collect a list of pairs of constituents with the same syntactic function from the left periphery of two sentences.</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30">
              <w:r w:rsidDel="00000000" w:rsidR="00000000" w:rsidRPr="00000000">
                <w:rPr>
                  <w:b w:val="1"/>
                  <w:color w:val="0000ee"/>
                  <w:u w:val="single"/>
                  <w:rtl w:val="0"/>
                </w:rPr>
                <w:t xml:space="preserve">nonePassive</w:t>
              </w:r>
            </w:hyperlink>
            <w:r w:rsidDel="00000000" w:rsidR="00000000" w:rsidRPr="00000000">
              <w:rPr>
                <w:rtl w:val="0"/>
              </w:rPr>
              <w:t xml:space="preserve">(</w:t>
            </w:r>
            <w:hyperlink r:id="rId31">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no element of a give array of sentences is passive.</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java.util.List&lt;</w:t>
            </w:r>
            <w:hyperlink r:id="rId32">
              <w:r w:rsidDel="00000000" w:rsidR="00000000" w:rsidRPr="00000000">
                <w:rPr>
                  <w:color w:val="0000ee"/>
                  <w:u w:val="single"/>
                  <w:rtl w:val="0"/>
                </w:rPr>
                <w:t xml:space="preserve">PhraseSet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33">
              <w:r w:rsidDel="00000000" w:rsidR="00000000" w:rsidRPr="00000000">
                <w:rPr>
                  <w:b w:val="1"/>
                  <w:color w:val="0000ee"/>
                  <w:u w:val="single"/>
                  <w:rtl w:val="0"/>
                </w:rPr>
                <w:t xml:space="preserve">rightPeriphery</w:t>
              </w:r>
            </w:hyperlink>
            <w:r w:rsidDel="00000000" w:rsidR="00000000" w:rsidRPr="00000000">
              <w:rPr>
                <w:rtl w:val="0"/>
              </w:rPr>
              <w:t xml:space="preserve">(</w:t>
            </w:r>
            <w:hyperlink r:id="rId34">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Collect a list of pairs of constituents with the same syntactic function from the right periphery of two sentences.</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35">
              <w:r w:rsidDel="00000000" w:rsidR="00000000" w:rsidRPr="00000000">
                <w:rPr>
                  <w:b w:val="1"/>
                  <w:color w:val="0000ee"/>
                  <w:u w:val="single"/>
                  <w:rtl w:val="0"/>
                </w:rPr>
                <w:t xml:space="preserve">sameFrontMods</w:t>
              </w:r>
            </w:hyperlink>
            <w:r w:rsidDel="00000000" w:rsidR="00000000" w:rsidRPr="00000000">
              <w:rPr>
                <w:rtl w:val="0"/>
              </w:rPr>
              <w:t xml:space="preserve">(</w:t>
            </w:r>
            <w:hyperlink r:id="rId36">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have identical front modifiers</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37">
              <w:r w:rsidDel="00000000" w:rsidR="00000000" w:rsidRPr="00000000">
                <w:rPr>
                  <w:b w:val="1"/>
                  <w:color w:val="0000ee"/>
                  <w:u w:val="single"/>
                  <w:rtl w:val="0"/>
                </w:rPr>
                <w:t xml:space="preserve">samePostMods</w:t>
              </w:r>
            </w:hyperlink>
            <w:r w:rsidDel="00000000" w:rsidR="00000000" w:rsidRPr="00000000">
              <w:rPr>
                <w:rtl w:val="0"/>
              </w:rPr>
              <w:t xml:space="preserve">(</w:t>
            </w:r>
            <w:hyperlink r:id="rId38">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some phrases have the same postmodifiers</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39">
              <w:r w:rsidDel="00000000" w:rsidR="00000000" w:rsidRPr="00000000">
                <w:rPr>
                  <w:b w:val="1"/>
                  <w:color w:val="0000ee"/>
                  <w:u w:val="single"/>
                  <w:rtl w:val="0"/>
                </w:rPr>
                <w:t xml:space="preserve">sameSentences</w:t>
              </w:r>
            </w:hyperlink>
            <w:r w:rsidDel="00000000" w:rsidR="00000000" w:rsidRPr="00000000">
              <w:rPr>
                <w:rtl w:val="0"/>
              </w:rPr>
              <w:t xml:space="preserve">(</w:t>
            </w:r>
            <w:hyperlink r:id="rId40">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are identical</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41">
              <w:r w:rsidDel="00000000" w:rsidR="00000000" w:rsidRPr="00000000">
                <w:rPr>
                  <w:b w:val="1"/>
                  <w:color w:val="0000ee"/>
                  <w:u w:val="single"/>
                  <w:rtl w:val="0"/>
                </w:rPr>
                <w:t xml:space="preserve">sameSubjects</w:t>
              </w:r>
            </w:hyperlink>
            <w:r w:rsidDel="00000000" w:rsidR="00000000" w:rsidRPr="00000000">
              <w:rPr>
                <w:rtl w:val="0"/>
              </w:rPr>
              <w:t xml:space="preserve">(</w:t>
            </w:r>
            <w:hyperlink r:id="rId42">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have identical subjects</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43">
              <w:r w:rsidDel="00000000" w:rsidR="00000000" w:rsidRPr="00000000">
                <w:rPr>
                  <w:b w:val="1"/>
                  <w:color w:val="0000ee"/>
                  <w:u w:val="single"/>
                  <w:rtl w:val="0"/>
                </w:rPr>
                <w:t xml:space="preserve">sameSurfaceSubjects</w:t>
              </w:r>
            </w:hyperlink>
            <w:r w:rsidDel="00000000" w:rsidR="00000000" w:rsidRPr="00000000">
              <w:rPr>
                <w:rtl w:val="0"/>
              </w:rPr>
              <w:t xml:space="preserve">(</w:t>
            </w:r>
            <w:hyperlink r:id="rId44">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the sentences have the same </w:t>
            </w:r>
            <w:r w:rsidDel="00000000" w:rsidR="00000000" w:rsidRPr="00000000">
              <w:rPr>
                <w:i w:val="1"/>
                <w:rtl w:val="0"/>
              </w:rPr>
              <w:t xml:space="preserve">surface</w:t>
            </w:r>
            <w:r w:rsidDel="00000000" w:rsidR="00000000" w:rsidRPr="00000000">
              <w:rPr>
                <w:rtl w:val="0"/>
              </w:rPr>
              <w:t xml:space="preserve"> subjects, that is, they are either all active and have the same subjects, or all passive and have the same passive raising subjects.</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45">
              <w:r w:rsidDel="00000000" w:rsidR="00000000" w:rsidRPr="00000000">
                <w:rPr>
                  <w:b w:val="1"/>
                  <w:color w:val="0000ee"/>
                  <w:u w:val="single"/>
                  <w:rtl w:val="0"/>
                </w:rPr>
                <w:t xml:space="preserve">sameVP</w:t>
              </w:r>
            </w:hyperlink>
            <w:r w:rsidDel="00000000" w:rsidR="00000000" w:rsidRPr="00000000">
              <w:rPr>
                <w:rtl w:val="0"/>
              </w:rPr>
              <w:t xml:space="preserve">(</w:t>
            </w:r>
            <w:hyperlink r:id="rId46">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have identical verb phrases</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47">
              <w:r w:rsidDel="00000000" w:rsidR="00000000" w:rsidRPr="00000000">
                <w:rPr>
                  <w:b w:val="1"/>
                  <w:color w:val="0000ee"/>
                  <w:u w:val="single"/>
                  <w:rtl w:val="0"/>
                </w:rPr>
                <w:t xml:space="preserve">sameVPArgs</w:t>
              </w:r>
            </w:hyperlink>
            <w:r w:rsidDel="00000000" w:rsidR="00000000" w:rsidRPr="00000000">
              <w:rPr>
                <w:rtl w:val="0"/>
              </w:rPr>
              <w:t xml:space="preserve">(</w:t>
            </w:r>
            <w:hyperlink r:id="rId48">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have the same complements at VP level.</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49">
              <w:r w:rsidDel="00000000" w:rsidR="00000000" w:rsidRPr="00000000">
                <w:rPr>
                  <w:b w:val="1"/>
                  <w:color w:val="0000ee"/>
                  <w:u w:val="single"/>
                  <w:rtl w:val="0"/>
                </w:rPr>
                <w:t xml:space="preserve">sameVPHead</w:t>
              </w:r>
            </w:hyperlink>
            <w:r w:rsidDel="00000000" w:rsidR="00000000" w:rsidRPr="00000000">
              <w:rPr>
                <w:rtl w:val="0"/>
              </w:rPr>
              <w:t xml:space="preserve">(</w:t>
            </w:r>
            <w:hyperlink r:id="rId50">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a list of sentences have the same verb</w:t>
            </w:r>
          </w:p>
        </w:tc>
      </w:tr>
      <w:tr>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2"/>
              </w:numPr>
              <w:contextualSpacing w:val="1"/>
            </w:pPr>
            <w:hyperlink r:id="rId51">
              <w:r w:rsidDel="00000000" w:rsidR="00000000" w:rsidRPr="00000000">
                <w:rPr>
                  <w:b w:val="1"/>
                  <w:color w:val="0000ee"/>
                  <w:u w:val="single"/>
                  <w:rtl w:val="0"/>
                </w:rPr>
                <w:t xml:space="preserve">sameVPModifiers</w:t>
              </w:r>
            </w:hyperlink>
            <w:r w:rsidDel="00000000" w:rsidR="00000000" w:rsidRPr="00000000">
              <w:rPr>
                <w:rtl w:val="0"/>
              </w:rPr>
              <w:t xml:space="preserve">(</w:t>
            </w:r>
            <w:hyperlink r:id="rId52">
              <w:r w:rsidDel="00000000" w:rsidR="00000000" w:rsidRPr="00000000">
                <w:rPr>
                  <w:color w:val="0000ee"/>
                  <w:u w:val="single"/>
                  <w:rtl w:val="0"/>
                </w:rPr>
                <w:t xml:space="preserve">NLGElement</w:t>
              </w:r>
            </w:hyperlink>
            <w:r w:rsidDel="00000000" w:rsidR="00000000" w:rsidRPr="00000000">
              <w:rPr>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phrases supplied are sentences and have the same VP premodifiers and postmodifiers</w:t>
            </w:r>
          </w:p>
        </w:tc>
      </w:tr>
    </w:tbl>
    <w:p w:rsidR="00000000" w:rsidDel="00000000" w:rsidP="00000000" w:rsidRDefault="00000000" w:rsidRPr="00000000">
      <w:pPr>
        <w:pStyle w:val="Heading3"/>
        <w:numPr>
          <w:ilvl w:val="2"/>
          <w:numId w:val="28"/>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7"/>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6"/>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Constructor Detail</w:t>
      </w:r>
    </w:p>
    <w:p w:rsidR="00000000" w:rsidDel="00000000" w:rsidP="00000000" w:rsidRDefault="00000000" w:rsidRPr="00000000">
      <w:pPr>
        <w:pStyle w:val="Heading4"/>
        <w:numPr>
          <w:ilvl w:val="2"/>
          <w:numId w:val="25"/>
        </w:numPr>
        <w:spacing w:after="0" w:before="0" w:lineRule="auto"/>
        <w:ind w:left="1800" w:firstLine="0"/>
        <w:contextualSpacing w:val="1"/>
      </w:pPr>
      <w:r w:rsidDel="00000000" w:rsidR="00000000" w:rsidRPr="00000000">
        <w:rPr>
          <w:rtl w:val="0"/>
        </w:rPr>
        <w:t xml:space="preserve">PhraseChecker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PhraseChecker()</w:t>
      </w:r>
    </w:p>
    <w:p w:rsidR="00000000" w:rsidDel="00000000" w:rsidP="00000000" w:rsidRDefault="00000000" w:rsidRPr="00000000">
      <w:pPr>
        <w:pStyle w:val="Heading3"/>
        <w:numPr>
          <w:ilvl w:val="1"/>
          <w:numId w:val="17"/>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Method Detail</w:t>
      </w:r>
    </w:p>
    <w:p w:rsidR="00000000" w:rsidDel="00000000" w:rsidP="00000000" w:rsidRDefault="00000000" w:rsidRPr="00000000">
      <w:pPr>
        <w:pStyle w:val="Heading4"/>
        <w:numPr>
          <w:ilvl w:val="2"/>
          <w:numId w:val="19"/>
        </w:numPr>
        <w:spacing w:after="0" w:before="0" w:lineRule="auto"/>
        <w:ind w:left="1800" w:firstLine="0"/>
        <w:contextualSpacing w:val="1"/>
      </w:pPr>
      <w:r w:rsidDel="00000000" w:rsidR="00000000" w:rsidRPr="00000000">
        <w:rPr>
          <w:rtl w:val="0"/>
        </w:rPr>
        <w:t xml:space="preserve">sameSentences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sameSentences(</w:t>
      </w:r>
      <w:hyperlink r:id="rId53">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are identicalParameters:sentences - the sentences Returns:true if for every pair of sentences s1 and s2, s1.equals(s2).</w:t>
      </w:r>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17dp8vu" w:id="10"/>
      <w:bookmarkEnd w:id="10"/>
      <w:r w:rsidDel="00000000" w:rsidR="00000000" w:rsidRPr="00000000">
        <w:rPr>
          <w:rtl w:val="0"/>
        </w:rPr>
        <w:t xml:space="preserve">expletiveSubjects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expletiveSubjects(</w:t>
      </w:r>
      <w:hyperlink r:id="rId5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these sentences have expletive subjects (there, it etc)Parameters:sentences - the sentences Returns:true if all the sentences have expletive subjects</w:t>
      </w:r>
    </w:p>
    <w:p w:rsidR="00000000" w:rsidDel="00000000" w:rsidP="00000000" w:rsidRDefault="00000000" w:rsidRPr="00000000">
      <w:pPr>
        <w:pStyle w:val="Heading4"/>
        <w:numPr>
          <w:ilvl w:val="2"/>
          <w:numId w:val="21"/>
        </w:numPr>
        <w:spacing w:after="0" w:before="0" w:lineRule="auto"/>
        <w:ind w:left="1800" w:firstLine="0"/>
        <w:contextualSpacing w:val="1"/>
      </w:pPr>
      <w:bookmarkStart w:colFirst="0" w:colLast="0" w:name="id.3rdcrjn" w:id="11"/>
      <w:bookmarkEnd w:id="11"/>
      <w:r w:rsidDel="00000000" w:rsidR="00000000" w:rsidRPr="00000000">
        <w:rPr>
          <w:rtl w:val="0"/>
        </w:rPr>
        <w:t xml:space="preserve">sameFrontMods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sameFrontMods(</w:t>
      </w:r>
      <w:hyperlink r:id="rId5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have identical front modifiersParameters:sentences - the sentences Returns:true if for every pair of sentences s1 and s2, s1.getFrontModifiers().equals(s2.getFrontModifiers()) .</w:t>
      </w:r>
    </w:p>
    <w:p w:rsidR="00000000" w:rsidDel="00000000" w:rsidP="00000000" w:rsidRDefault="00000000" w:rsidRPr="00000000">
      <w:pPr>
        <w:pStyle w:val="Heading4"/>
        <w:numPr>
          <w:ilvl w:val="2"/>
          <w:numId w:val="33"/>
        </w:numPr>
        <w:spacing w:after="0" w:before="0" w:lineRule="auto"/>
        <w:ind w:left="1800" w:firstLine="0"/>
        <w:contextualSpacing w:val="1"/>
      </w:pPr>
      <w:bookmarkStart w:colFirst="0" w:colLast="0" w:name="id.26in1rg" w:id="12"/>
      <w:bookmarkEnd w:id="12"/>
      <w:r w:rsidDel="00000000" w:rsidR="00000000" w:rsidRPr="00000000">
        <w:rPr>
          <w:rtl w:val="0"/>
        </w:rPr>
        <w:t xml:space="preserve">samePostMods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samePostMods(</w:t>
      </w:r>
      <w:hyperlink r:id="rId5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some phrases have the same postmodifiersParameters:sentences - the phrases Returns:true if they have the same postmodifiers</w:t>
      </w:r>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lnxbz9" w:id="13"/>
      <w:bookmarkEnd w:id="13"/>
      <w:r w:rsidDel="00000000" w:rsidR="00000000" w:rsidRPr="00000000">
        <w:rPr>
          <w:rtl w:val="0"/>
        </w:rPr>
        <w:t xml:space="preserve">sameSubjects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sameSubjects(</w:t>
      </w:r>
      <w:hyperlink r:id="rId57">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have identical subjectsParameters:sentences - the sentences Returns:true if for every pair of sentences s1 and s2 s1.getSubjects().equals(s2.getSubjects()).</w:t>
      </w:r>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35nkun2" w:id="14"/>
      <w:bookmarkEnd w:id="14"/>
      <w:r w:rsidDel="00000000" w:rsidR="00000000" w:rsidRPr="00000000">
        <w:rPr>
          <w:rtl w:val="0"/>
        </w:rPr>
        <w:t xml:space="preserve">allPassive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allPassive(</w:t>
      </w:r>
      <w:hyperlink r:id="rId58">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all sentences are passiveParameters:sentences - the sentences Returns:true if for every sentence s, s.isPassive() == true.</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1ksv4uv" w:id="15"/>
      <w:bookmarkEnd w:id="15"/>
      <w:r w:rsidDel="00000000" w:rsidR="00000000" w:rsidRPr="00000000">
        <w:rPr>
          <w:rtl w:val="0"/>
        </w:rPr>
        <w:t xml:space="preserve">allActive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allActive(</w:t>
      </w:r>
      <w:hyperlink r:id="rId5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all sentences are activeParameters:sentences - the sentences Returns:true if for every sentence s, s.isPassive() == false.</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44sinio" w:id="16"/>
      <w:bookmarkEnd w:id="16"/>
      <w:r w:rsidDel="00000000" w:rsidR="00000000" w:rsidRPr="00000000">
        <w:rPr>
          <w:rtl w:val="0"/>
        </w:rPr>
        <w:t xml:space="preserve">sameSurfaceSubjects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sameSurfaceSubjects(</w:t>
      </w:r>
      <w:hyperlink r:id="rId6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the sentences have the same </w:t>
      </w:r>
      <w:r w:rsidDel="00000000" w:rsidR="00000000" w:rsidRPr="00000000">
        <w:rPr>
          <w:i w:val="1"/>
          <w:rtl w:val="0"/>
        </w:rPr>
        <w:t xml:space="preserve">surface</w:t>
      </w:r>
      <w:r w:rsidDel="00000000" w:rsidR="00000000" w:rsidRPr="00000000">
        <w:rPr>
          <w:rtl w:val="0"/>
        </w:rPr>
        <w:t xml:space="preserve"> subjects, that is, they are either all active and have the same subjects, or all passive and have the same passive raising subjects.Parameters:sentences - the sentences Returns:true if the sentences have the same surface subjects</w:t>
      </w:r>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2jxsxqh" w:id="17"/>
      <w:bookmarkEnd w:id="17"/>
      <w:r w:rsidDel="00000000" w:rsidR="00000000" w:rsidRPr="00000000">
        <w:rPr>
          <w:rtl w:val="0"/>
        </w:rPr>
        <w:t xml:space="preserve">sameVPHead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sameVPHead(</w:t>
      </w:r>
      <w:hyperlink r:id="rId61">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a list of sentences have the same verbParameters:sentences - the sentences Returns:true if for every pair of sentences s1 and s2 s1.getVerbPhrase().getHead().equals(s2.getVerbPhrase().getHead())</w:t>
      </w:r>
    </w:p>
    <w:p w:rsidR="00000000" w:rsidDel="00000000" w:rsidP="00000000" w:rsidRDefault="00000000" w:rsidRPr="00000000">
      <w:pPr>
        <w:pStyle w:val="Heading4"/>
        <w:numPr>
          <w:ilvl w:val="2"/>
          <w:numId w:val="13"/>
        </w:numPr>
        <w:spacing w:after="0" w:before="0" w:lineRule="auto"/>
        <w:ind w:left="1800" w:firstLine="0"/>
        <w:contextualSpacing w:val="1"/>
      </w:pPr>
      <w:bookmarkStart w:colFirst="0" w:colLast="0" w:name="id.z337ya" w:id="18"/>
      <w:bookmarkEnd w:id="18"/>
      <w:r w:rsidDel="00000000" w:rsidR="00000000" w:rsidRPr="00000000">
        <w:rPr>
          <w:rtl w:val="0"/>
        </w:rPr>
        <w:t xml:space="preserve">haveSameVoice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haveSameVoice(</w:t>
      </w:r>
      <w:hyperlink r:id="rId62">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are either all active or all passive.Parameters:sentences - the sentences Returns:true if the sentences have the same voice</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3j2qqm3" w:id="19"/>
      <w:bookmarkEnd w:id="19"/>
      <w:r w:rsidDel="00000000" w:rsidR="00000000" w:rsidRPr="00000000">
        <w:rPr>
          <w:rtl w:val="0"/>
        </w:rPr>
        <w:t xml:space="preserve">sameVP</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sameVP(</w:t>
      </w:r>
      <w:hyperlink r:id="rId63">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have identical verb phrasesParameters:sentences - the sentences Returns:true if for every pair of sentences s1 and s2, s1.getVerbPhrase().equals(s2.getVerbPhrase()).</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1y810tw" w:id="20"/>
      <w:bookmarkEnd w:id="20"/>
      <w:r w:rsidDel="00000000" w:rsidR="00000000" w:rsidRPr="00000000">
        <w:rPr>
          <w:rtl w:val="0"/>
        </w:rPr>
        <w:t xml:space="preserve">sameVPArgs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sameVPArgs(</w:t>
      </w:r>
      <w:hyperlink r:id="rId6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sentences supplied have the same complements at VP level.Parameters:sentences - the sentences Returns:true if for every pair of sentences s1 and s2, their VPs have the same pre- and post-modifiers and complements.</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4i7ojhp" w:id="21"/>
      <w:bookmarkEnd w:id="21"/>
      <w:r w:rsidDel="00000000" w:rsidR="00000000" w:rsidRPr="00000000">
        <w:rPr>
          <w:rtl w:val="0"/>
        </w:rPr>
        <w:t xml:space="preserve">sameVPModifiers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sameVPModifiers(</w:t>
      </w:r>
      <w:hyperlink r:id="rId6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the phrases supplied are sentences and have the same VP premodifiers and postmodifiersParameters:sentences - the sentences Returns:true if all pairs of sentences have VPs with the same pre and postmodifiers</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2xcytpi" w:id="22"/>
      <w:bookmarkEnd w:id="22"/>
      <w:r w:rsidDel="00000000" w:rsidR="00000000" w:rsidRPr="00000000">
        <w:rPr>
          <w:rtl w:val="0"/>
        </w:rPr>
        <w:t xml:space="preserve">leftPeriphery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java.util.List&lt;</w:t>
      </w:r>
      <w:hyperlink r:id="rId66">
        <w:r w:rsidDel="00000000" w:rsidR="00000000" w:rsidRPr="00000000">
          <w:rPr>
            <w:rFonts w:ascii="Courier New" w:cs="Courier New" w:eastAsia="Courier New" w:hAnsi="Courier New"/>
            <w:color w:val="0000ee"/>
            <w:u w:val="single"/>
            <w:rtl w:val="0"/>
          </w:rPr>
          <w:t xml:space="preserve">PhraseSet</w:t>
        </w:r>
      </w:hyperlink>
      <w:r w:rsidDel="00000000" w:rsidR="00000000" w:rsidRPr="00000000">
        <w:rPr>
          <w:rFonts w:ascii="Courier New" w:cs="Courier New" w:eastAsia="Courier New" w:hAnsi="Courier New"/>
          <w:rtl w:val="0"/>
        </w:rPr>
        <w:t xml:space="preserve">&gt; leftPeriphery(</w:t>
      </w:r>
      <w:hyperlink r:id="rId67">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Collect a list of pairs of constituents with the same syntactic function from the left periphery of two sentences. The left periphery encompasses the subjects, front modifiers and cue phrases of the sentences.Parameters:sentences - the list of sentences Returns:a list of pairs of constituents with the same function, if any are found</w:t>
      </w:r>
    </w:p>
    <w:p w:rsidR="00000000" w:rsidDel="00000000" w:rsidP="00000000" w:rsidRDefault="00000000" w:rsidRPr="00000000">
      <w:pPr>
        <w:pStyle w:val="Heading4"/>
        <w:numPr>
          <w:ilvl w:val="2"/>
          <w:numId w:val="38"/>
        </w:numPr>
        <w:spacing w:after="0" w:before="0" w:lineRule="auto"/>
        <w:ind w:left="1800" w:firstLine="0"/>
        <w:contextualSpacing w:val="1"/>
      </w:pPr>
      <w:bookmarkStart w:colFirst="0" w:colLast="0" w:name="id.1ci93xb" w:id="23"/>
      <w:bookmarkEnd w:id="23"/>
      <w:r w:rsidDel="00000000" w:rsidR="00000000" w:rsidRPr="00000000">
        <w:rPr>
          <w:rtl w:val="0"/>
        </w:rPr>
        <w:t xml:space="preserve">rightPeriphery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java.util.List&lt;</w:t>
      </w:r>
      <w:hyperlink r:id="rId68">
        <w:r w:rsidDel="00000000" w:rsidR="00000000" w:rsidRPr="00000000">
          <w:rPr>
            <w:rFonts w:ascii="Courier New" w:cs="Courier New" w:eastAsia="Courier New" w:hAnsi="Courier New"/>
            <w:color w:val="0000ee"/>
            <w:u w:val="single"/>
            <w:rtl w:val="0"/>
          </w:rPr>
          <w:t xml:space="preserve">PhraseSet</w:t>
        </w:r>
      </w:hyperlink>
      <w:r w:rsidDel="00000000" w:rsidR="00000000" w:rsidRPr="00000000">
        <w:rPr>
          <w:rFonts w:ascii="Courier New" w:cs="Courier New" w:eastAsia="Courier New" w:hAnsi="Courier New"/>
          <w:rtl w:val="0"/>
        </w:rPr>
        <w:t xml:space="preserve">&gt; rightPeriphery(</w:t>
      </w:r>
      <w:hyperlink r:id="rId6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Collect a list of pairs of constituents with the same syntactic function from the right periphery of two sentences. The right periphery encompasses the complements of the main verb, and its postmodifiers.Parameters:sentences - the list of sentences Returns:a list of pairs of constituents with the same function, if any are found</w:t>
      </w:r>
    </w:p>
    <w:p w:rsidR="00000000" w:rsidDel="00000000" w:rsidP="00000000" w:rsidRDefault="00000000" w:rsidRPr="00000000">
      <w:pPr>
        <w:pStyle w:val="Heading4"/>
        <w:numPr>
          <w:ilvl w:val="2"/>
          <w:numId w:val="39"/>
        </w:numPr>
        <w:spacing w:after="0" w:before="0" w:lineRule="auto"/>
        <w:ind w:left="1800" w:firstLine="0"/>
        <w:contextualSpacing w:val="1"/>
      </w:pPr>
      <w:bookmarkStart w:colFirst="0" w:colLast="0" w:name="id.3whwml4" w:id="24"/>
      <w:bookmarkEnd w:id="24"/>
      <w:r w:rsidDel="00000000" w:rsidR="00000000" w:rsidRPr="00000000">
        <w:rPr>
          <w:rtl w:val="0"/>
        </w:rPr>
        <w:t xml:space="preserve">nonePassive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boolean nonePassive(</w:t>
      </w:r>
      <w:hyperlink r:id="rId7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sentences)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that no element of a give array of sentences is passive.Parameters:sentences - the sentences Returns:true if none of the sentences is passive</w:t>
      </w:r>
    </w:p>
    <w:p w:rsidR="00000000" w:rsidDel="00000000" w:rsidP="00000000" w:rsidRDefault="00000000" w:rsidRPr="00000000">
      <w:pPr>
        <w:ind w:left="600" w:firstLine="0"/>
        <w:contextualSpacing w:val="0"/>
      </w:pPr>
      <w:bookmarkStart w:colFirst="0" w:colLast="0" w:name="id.2bn6wsx" w:id="25"/>
      <w:bookmarkEnd w:id="25"/>
      <w:bookmarkStart w:colFirst="0" w:colLast="0" w:name="id.qsh70q" w:id="26"/>
      <w:bookmarkEnd w:id="26"/>
      <w:r w:rsidDel="00000000" w:rsidR="00000000" w:rsidRPr="00000000">
        <w:rPr>
          <w:rtl w:val="0"/>
        </w:rPr>
        <w:t xml:space="preserve"> </w:t>
      </w:r>
    </w:p>
    <w:p w:rsidR="00000000" w:rsidDel="00000000" w:rsidP="00000000" w:rsidRDefault="00000000" w:rsidRPr="00000000">
      <w:pPr>
        <w:numPr>
          <w:ilvl w:val="0"/>
          <w:numId w:val="36"/>
        </w:numPr>
        <w:ind w:left="600" w:firstLine="0"/>
        <w:contextualSpacing w:val="1"/>
      </w:pPr>
      <w:hyperlink r:id="rId71">
        <w:r w:rsidDel="00000000" w:rsidR="00000000" w:rsidRPr="00000000">
          <w:rPr>
            <w:color w:val="0000ee"/>
            <w:u w:val="single"/>
            <w:rtl w:val="0"/>
          </w:rPr>
          <w:t xml:space="preserve">Overview</w:t>
        </w:r>
      </w:hyperlink>
    </w:p>
    <w:p w:rsidR="00000000" w:rsidDel="00000000" w:rsidP="00000000" w:rsidRDefault="00000000" w:rsidRPr="00000000">
      <w:pPr>
        <w:numPr>
          <w:ilvl w:val="0"/>
          <w:numId w:val="36"/>
        </w:numPr>
        <w:ind w:left="600" w:firstLine="0"/>
        <w:contextualSpacing w:val="1"/>
      </w:pPr>
      <w:hyperlink r:id="rId72">
        <w:r w:rsidDel="00000000" w:rsidR="00000000" w:rsidRPr="00000000">
          <w:rPr>
            <w:color w:val="0000ee"/>
            <w:u w:val="single"/>
            <w:rtl w:val="0"/>
          </w:rPr>
          <w:t xml:space="preserve">Package</w:t>
        </w:r>
      </w:hyperlink>
    </w:p>
    <w:p w:rsidR="00000000" w:rsidDel="00000000" w:rsidP="00000000" w:rsidRDefault="00000000" w:rsidRPr="00000000">
      <w:pPr>
        <w:numPr>
          <w:ilvl w:val="0"/>
          <w:numId w:val="3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36"/>
        </w:numPr>
        <w:ind w:left="600" w:firstLine="0"/>
        <w:contextualSpacing w:val="1"/>
      </w:pPr>
      <w:hyperlink r:id="rId73">
        <w:r w:rsidDel="00000000" w:rsidR="00000000" w:rsidRPr="00000000">
          <w:rPr>
            <w:color w:val="0000ee"/>
            <w:u w:val="single"/>
            <w:rtl w:val="0"/>
          </w:rPr>
          <w:t xml:space="preserve">Use</w:t>
        </w:r>
      </w:hyperlink>
    </w:p>
    <w:p w:rsidR="00000000" w:rsidDel="00000000" w:rsidP="00000000" w:rsidRDefault="00000000" w:rsidRPr="00000000">
      <w:pPr>
        <w:numPr>
          <w:ilvl w:val="0"/>
          <w:numId w:val="36"/>
        </w:numPr>
        <w:ind w:left="600" w:firstLine="0"/>
        <w:contextualSpacing w:val="1"/>
      </w:pPr>
      <w:hyperlink r:id="rId74">
        <w:r w:rsidDel="00000000" w:rsidR="00000000" w:rsidRPr="00000000">
          <w:rPr>
            <w:color w:val="0000ee"/>
            <w:u w:val="single"/>
            <w:rtl w:val="0"/>
          </w:rPr>
          <w:t xml:space="preserve">Tree</w:t>
        </w:r>
      </w:hyperlink>
    </w:p>
    <w:p w:rsidR="00000000" w:rsidDel="00000000" w:rsidP="00000000" w:rsidRDefault="00000000" w:rsidRPr="00000000">
      <w:pPr>
        <w:numPr>
          <w:ilvl w:val="0"/>
          <w:numId w:val="36"/>
        </w:numPr>
        <w:ind w:left="600" w:firstLine="0"/>
        <w:contextualSpacing w:val="1"/>
      </w:pPr>
      <w:hyperlink r:id="rId75">
        <w:r w:rsidDel="00000000" w:rsidR="00000000" w:rsidRPr="00000000">
          <w:rPr>
            <w:color w:val="0000ee"/>
            <w:u w:val="single"/>
            <w:rtl w:val="0"/>
          </w:rPr>
          <w:t xml:space="preserve">Deprecated</w:t>
        </w:r>
      </w:hyperlink>
    </w:p>
    <w:p w:rsidR="00000000" w:rsidDel="00000000" w:rsidP="00000000" w:rsidRDefault="00000000" w:rsidRPr="00000000">
      <w:pPr>
        <w:numPr>
          <w:ilvl w:val="0"/>
          <w:numId w:val="36"/>
        </w:numPr>
        <w:ind w:left="600" w:firstLine="0"/>
        <w:contextualSpacing w:val="1"/>
      </w:pPr>
      <w:hyperlink r:id="rId76">
        <w:r w:rsidDel="00000000" w:rsidR="00000000" w:rsidRPr="00000000">
          <w:rPr>
            <w:color w:val="0000ee"/>
            <w:u w:val="single"/>
            <w:rtl w:val="0"/>
          </w:rPr>
          <w:t xml:space="preserve">Index</w:t>
        </w:r>
      </w:hyperlink>
    </w:p>
    <w:p w:rsidR="00000000" w:rsidDel="00000000" w:rsidP="00000000" w:rsidRDefault="00000000" w:rsidRPr="00000000">
      <w:pPr>
        <w:numPr>
          <w:ilvl w:val="0"/>
          <w:numId w:val="36"/>
        </w:numPr>
        <w:ind w:left="600" w:firstLine="0"/>
        <w:contextualSpacing w:val="1"/>
      </w:pPr>
      <w:hyperlink r:id="rId77">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78">
        <w:r w:rsidDel="00000000" w:rsidR="00000000" w:rsidRPr="00000000">
          <w:rPr>
            <w:rtl w:val="0"/>
          </w:rPr>
        </w:r>
      </w:hyperlink>
    </w:p>
    <w:p w:rsidR="00000000" w:rsidDel="00000000" w:rsidP="00000000" w:rsidRDefault="00000000" w:rsidRPr="00000000">
      <w:pPr>
        <w:numPr>
          <w:ilvl w:val="0"/>
          <w:numId w:val="37"/>
        </w:numPr>
        <w:ind w:left="600" w:firstLine="0"/>
        <w:contextualSpacing w:val="1"/>
      </w:pPr>
      <w:hyperlink r:id="rId79">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7"/>
        </w:numPr>
        <w:ind w:left="600" w:firstLine="0"/>
        <w:contextualSpacing w:val="1"/>
      </w:pPr>
      <w:hyperlink r:id="rId80">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4"/>
        </w:numPr>
        <w:ind w:left="600" w:firstLine="0"/>
        <w:contextualSpacing w:val="1"/>
      </w:pPr>
      <w:hyperlink r:id="rId81">
        <w:r w:rsidDel="00000000" w:rsidR="00000000" w:rsidRPr="00000000">
          <w:rPr>
            <w:color w:val="0000ee"/>
            <w:u w:val="single"/>
            <w:rtl w:val="0"/>
          </w:rPr>
          <w:t xml:space="preserve">Frames</w:t>
        </w:r>
      </w:hyperlink>
    </w:p>
    <w:p w:rsidR="00000000" w:rsidDel="00000000" w:rsidP="00000000" w:rsidRDefault="00000000" w:rsidRPr="00000000">
      <w:pPr>
        <w:numPr>
          <w:ilvl w:val="0"/>
          <w:numId w:val="34"/>
        </w:numPr>
        <w:ind w:left="600" w:firstLine="0"/>
        <w:contextualSpacing w:val="1"/>
      </w:pPr>
      <w:hyperlink r:id="rId82">
        <w:r w:rsidDel="00000000" w:rsidR="00000000" w:rsidRPr="00000000">
          <w:rPr>
            <w:color w:val="0000ee"/>
            <w:u w:val="single"/>
            <w:rtl w:val="0"/>
          </w:rPr>
          <w:t xml:space="preserve">No Frames</w:t>
        </w:r>
      </w:hyperlink>
    </w:p>
    <w:p w:rsidR="00000000" w:rsidDel="00000000" w:rsidP="00000000" w:rsidRDefault="00000000" w:rsidRPr="00000000">
      <w:pPr>
        <w:numPr>
          <w:ilvl w:val="0"/>
          <w:numId w:val="35"/>
        </w:numPr>
        <w:ind w:left="600" w:firstLine="0"/>
        <w:contextualSpacing w:val="1"/>
      </w:pPr>
      <w:hyperlink r:id="rId83">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2"/>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2"/>
        </w:numPr>
        <w:ind w:left="600" w:firstLine="0"/>
        <w:contextualSpacing w:val="1"/>
      </w:pPr>
      <w:hyperlink w:anchor="id.4d34og8">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aggregation/PhraseChecker.html#sameSentences(simplenlg.framework.NLGElement...)" TargetMode="External"/><Relationship Id="rId38" Type="http://schemas.openxmlformats.org/officeDocument/2006/relationships/hyperlink" Target="http://docs.google.com/simplenlg/framework/NLGElement.html" TargetMode="External"/><Relationship Id="rId37" Type="http://schemas.openxmlformats.org/officeDocument/2006/relationships/hyperlink" Target="http://docs.google.com/simplenlg/aggregation/PhraseChecker.html#samePostMods(simplenlg.framework.NLGElement...)" TargetMode="External"/><Relationship Id="rId36" Type="http://schemas.openxmlformats.org/officeDocument/2006/relationships/hyperlink" Target="http://docs.google.com/simplenlg/framework/NLGElement.html" TargetMode="External"/><Relationship Id="rId30" Type="http://schemas.openxmlformats.org/officeDocument/2006/relationships/hyperlink" Target="http://docs.google.com/simplenlg/aggregation/PhraseChecker.html#nonePassive(simplenlg.framework.NLGElement...)" TargetMode="External"/><Relationship Id="rId31" Type="http://schemas.openxmlformats.org/officeDocument/2006/relationships/hyperlink" Target="http://docs.google.com/simplenlg/framework/NLGElement.html" TargetMode="External"/><Relationship Id="rId71" Type="http://schemas.openxmlformats.org/officeDocument/2006/relationships/hyperlink" Target="http://docs.google.com/overview-summary.html" TargetMode="External"/><Relationship Id="rId34" Type="http://schemas.openxmlformats.org/officeDocument/2006/relationships/hyperlink" Target="http://docs.google.com/simplenlg/framework/NLGElement.html" TargetMode="External"/><Relationship Id="rId70" Type="http://schemas.openxmlformats.org/officeDocument/2006/relationships/hyperlink" Target="http://docs.google.com/simplenlg/framework/NLGElement.html" TargetMode="External"/><Relationship Id="rId35" Type="http://schemas.openxmlformats.org/officeDocument/2006/relationships/hyperlink" Target="http://docs.google.com/simplenlg/aggregation/PhraseChecker.html#sameFrontMods(simplenlg.framework.NLGElement...)" TargetMode="External"/><Relationship Id="rId32" Type="http://schemas.openxmlformats.org/officeDocument/2006/relationships/hyperlink" Target="http://docs.google.com/simplenlg/aggregation/PhraseSet.html" TargetMode="External"/><Relationship Id="rId33" Type="http://schemas.openxmlformats.org/officeDocument/2006/relationships/hyperlink" Target="http://docs.google.com/simplenlg/aggregation/PhraseChecker.html#rightPeriphery(simplenlg.framework.NLGElement...)" TargetMode="External"/><Relationship Id="rId75" Type="http://schemas.openxmlformats.org/officeDocument/2006/relationships/hyperlink" Target="http://docs.google.com/deprecated-list.html" TargetMode="External"/><Relationship Id="rId74" Type="http://schemas.openxmlformats.org/officeDocument/2006/relationships/hyperlink" Target="http://docs.google.com/package-tree.html" TargetMode="External"/><Relationship Id="rId73" Type="http://schemas.openxmlformats.org/officeDocument/2006/relationships/hyperlink" Target="http://docs.google.com/class-use/PhraseChecker.html" TargetMode="External"/><Relationship Id="rId72" Type="http://schemas.openxmlformats.org/officeDocument/2006/relationships/hyperlink" Target="http://docs.google.com/package-summary.html" TargetMode="External"/><Relationship Id="rId79" Type="http://schemas.openxmlformats.org/officeDocument/2006/relationships/hyperlink" Target="http://docs.google.com/simplenlg/aggregation/Periphery.html" TargetMode="External"/><Relationship Id="rId78" Type="http://schemas.openxmlformats.org/officeDocument/2006/relationships/hyperlink" Target="http://docs.google.com/help-doc.html" TargetMode="External"/><Relationship Id="rId77" Type="http://schemas.openxmlformats.org/officeDocument/2006/relationships/hyperlink" Target="http://docs.google.com/help-doc.html" TargetMode="External"/><Relationship Id="rId76" Type="http://schemas.openxmlformats.org/officeDocument/2006/relationships/hyperlink" Target="http://docs.google.com/index-files/index-1.html" TargetMode="External"/><Relationship Id="rId48" Type="http://schemas.openxmlformats.org/officeDocument/2006/relationships/hyperlink" Target="http://docs.google.com/simplenlg/framework/NLGElement.html" TargetMode="External"/><Relationship Id="rId47" Type="http://schemas.openxmlformats.org/officeDocument/2006/relationships/hyperlink" Target="http://docs.google.com/simplenlg/aggregation/PhraseChecker.html#sameVPArgs(simplenlg.framework.NLGElement...)" TargetMode="External"/><Relationship Id="rId49" Type="http://schemas.openxmlformats.org/officeDocument/2006/relationships/hyperlink" Target="http://docs.google.com/simplenlg/aggregation/PhraseChecker.html#sameVPHead(simplenlg.framework.NLGElement...)"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docs.google.com/simplenlg/framework/NLGElement.html" TargetMode="External"/><Relationship Id="rId4" Type="http://schemas.openxmlformats.org/officeDocument/2006/relationships/styles" Target="styles.xml"/><Relationship Id="rId41" Type="http://schemas.openxmlformats.org/officeDocument/2006/relationships/hyperlink" Target="http://docs.google.com/simplenlg/aggregation/PhraseChecker.html#sameSubjects(simplenlg.framework.NLGElement...)" TargetMode="External"/><Relationship Id="rId3" Type="http://schemas.openxmlformats.org/officeDocument/2006/relationships/numbering" Target="numbering.xml"/><Relationship Id="rId42" Type="http://schemas.openxmlformats.org/officeDocument/2006/relationships/hyperlink" Target="http://docs.google.com/simplenlg/framework/NLGElement.html" TargetMode="External"/><Relationship Id="rId80" Type="http://schemas.openxmlformats.org/officeDocument/2006/relationships/hyperlink" Target="http://docs.google.com/simplenlg/aggregation/PhraseSet.html" TargetMode="External"/><Relationship Id="rId43" Type="http://schemas.openxmlformats.org/officeDocument/2006/relationships/hyperlink" Target="http://docs.google.com/simplenlg/aggregation/PhraseChecker.html#sameSurfaceSubjects(simplenlg.framework.NLGElement...)" TargetMode="External"/><Relationship Id="rId44" Type="http://schemas.openxmlformats.org/officeDocument/2006/relationships/hyperlink" Target="http://docs.google.com/simplenlg/framework/NLGElement.html" TargetMode="External"/><Relationship Id="rId82" Type="http://schemas.openxmlformats.org/officeDocument/2006/relationships/hyperlink" Target="http://docs.google.com/PhraseChecker.html" TargetMode="External"/><Relationship Id="rId45" Type="http://schemas.openxmlformats.org/officeDocument/2006/relationships/hyperlink" Target="http://docs.google.com/simplenlg/aggregation/PhraseChecker.html#sameVP(simplenlg.framework.NLGElement...)" TargetMode="External"/><Relationship Id="rId81" Type="http://schemas.openxmlformats.org/officeDocument/2006/relationships/hyperlink" Target="http://docs.google.com/index.html?simplenlg/aggregation/PhraseChecker.html" TargetMode="External"/><Relationship Id="rId46" Type="http://schemas.openxmlformats.org/officeDocument/2006/relationships/hyperlink" Target="http://docs.google.com/simplenlg/framework/NLGElement.html" TargetMode="External"/><Relationship Id="rId83" Type="http://schemas.openxmlformats.org/officeDocument/2006/relationships/hyperlink" Target="http://docs.google.com/allclasses-noframe.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PhraseChecker.html" TargetMode="External"/><Relationship Id="rId58" Type="http://schemas.openxmlformats.org/officeDocument/2006/relationships/hyperlink" Target="http://docs.google.com/simplenlg/framework/NLGElement.html" TargetMode="External"/><Relationship Id="rId59" Type="http://schemas.openxmlformats.org/officeDocument/2006/relationships/hyperlink" Target="http://docs.google.com/simplenlg/framework/NLGElement.html" TargetMode="External"/><Relationship Id="rId19" Type="http://schemas.openxmlformats.org/officeDocument/2006/relationships/hyperlink" Target="http://docs.google.com/simplenlg/aggregation/PhraseChecker.html#allActive(simplenlg.framework.NLGElement...)" TargetMode="External"/><Relationship Id="rId18" Type="http://schemas.openxmlformats.org/officeDocument/2006/relationships/hyperlink" Target="http://docs.google.com/simplenlg/aggregation/PhraseChecker.html#PhraseChecker()"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hraseChecker.html" TargetMode="External"/><Relationship Id="rId15" Type="http://schemas.openxmlformats.org/officeDocument/2006/relationships/hyperlink" Target="http://docs.google.com/index.html?simplenlg/aggregation/PhraseChecker.html" TargetMode="External"/><Relationship Id="rId14" Type="http://schemas.openxmlformats.org/officeDocument/2006/relationships/hyperlink" Target="http://docs.google.com/simplenlg/aggregation/PhraseSet.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aggregation/Periphery.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57" Type="http://schemas.openxmlformats.org/officeDocument/2006/relationships/hyperlink" Target="http://docs.google.com/simplenlg/framework/NLGElement.html" TargetMode="External"/><Relationship Id="rId56" Type="http://schemas.openxmlformats.org/officeDocument/2006/relationships/hyperlink" Target="http://docs.google.com/simplenlg/framework/NLGElement.html" TargetMode="External"/><Relationship Id="rId55" Type="http://schemas.openxmlformats.org/officeDocument/2006/relationships/hyperlink" Target="http://docs.google.com/simplenlg/framework/NLGElement.html" TargetMode="External"/><Relationship Id="rId54" Type="http://schemas.openxmlformats.org/officeDocument/2006/relationships/hyperlink" Target="http://docs.google.com/simplenlg/framework/NLGElement.html" TargetMode="External"/><Relationship Id="rId53" Type="http://schemas.openxmlformats.org/officeDocument/2006/relationships/hyperlink" Target="http://docs.google.com/simplenlg/framework/NLGElement.html" TargetMode="External"/><Relationship Id="rId52" Type="http://schemas.openxmlformats.org/officeDocument/2006/relationships/hyperlink" Target="http://docs.google.com/simplenlg/framework/NLGElement.html" TargetMode="External"/><Relationship Id="rId51" Type="http://schemas.openxmlformats.org/officeDocument/2006/relationships/hyperlink" Target="http://docs.google.com/simplenlg/aggregation/PhraseChecker.html#sameVPModifiers(simplenlg.framework.NLGElement...)" TargetMode="External"/><Relationship Id="rId50" Type="http://schemas.openxmlformats.org/officeDocument/2006/relationships/hyperlink" Target="http://docs.google.com/simplenlg/framework/NLGElement.html" TargetMode="External"/><Relationship Id="rId69" Type="http://schemas.openxmlformats.org/officeDocument/2006/relationships/hyperlink" Target="http://docs.google.com/simplenlg/framework/NLGElement.html" TargetMode="External"/><Relationship Id="rId29" Type="http://schemas.openxmlformats.org/officeDocument/2006/relationships/hyperlink" Target="http://docs.google.com/simplenlg/framework/NLGElement.html" TargetMode="External"/><Relationship Id="rId26" Type="http://schemas.openxmlformats.org/officeDocument/2006/relationships/hyperlink" Target="http://docs.google.com/simplenlg/framework/NLGElement.html" TargetMode="External"/><Relationship Id="rId25" Type="http://schemas.openxmlformats.org/officeDocument/2006/relationships/hyperlink" Target="http://docs.google.com/simplenlg/aggregation/PhraseChecker.html#haveSameVoice(simplenlg.framework.NLGElement...)" TargetMode="External"/><Relationship Id="rId28" Type="http://schemas.openxmlformats.org/officeDocument/2006/relationships/hyperlink" Target="http://docs.google.com/simplenlg/aggregation/PhraseChecker.html#leftPeriphery(simplenlg.framework.NLGElement...)" TargetMode="External"/><Relationship Id="rId27" Type="http://schemas.openxmlformats.org/officeDocument/2006/relationships/hyperlink" Target="http://docs.google.com/simplenlg/aggregation/PhraseSet.html" TargetMode="External"/><Relationship Id="rId21" Type="http://schemas.openxmlformats.org/officeDocument/2006/relationships/hyperlink" Target="http://docs.google.com/simplenlg/aggregation/PhraseChecker.html#allPassive(simplenlg.framework.NLGElement...)" TargetMode="External"/><Relationship Id="rId22" Type="http://schemas.openxmlformats.org/officeDocument/2006/relationships/hyperlink" Target="http://docs.google.com/simplenlg/framework/NLGElement.html" TargetMode="External"/><Relationship Id="rId60" Type="http://schemas.openxmlformats.org/officeDocument/2006/relationships/hyperlink" Target="http://docs.google.com/simplenlg/framework/NLGElement.html" TargetMode="External"/><Relationship Id="rId23" Type="http://schemas.openxmlformats.org/officeDocument/2006/relationships/hyperlink" Target="http://docs.google.com/simplenlg/aggregation/PhraseChecker.html#expletiveSubjects(simplenlg.framework.NLGElement...)" TargetMode="External"/><Relationship Id="rId24" Type="http://schemas.openxmlformats.org/officeDocument/2006/relationships/hyperlink" Target="http://docs.google.com/simplenlg/framework/NLGElement.html" TargetMode="External"/><Relationship Id="rId20" Type="http://schemas.openxmlformats.org/officeDocument/2006/relationships/hyperlink" Target="http://docs.google.com/simplenlg/framework/NLGElement.html" TargetMode="External"/><Relationship Id="rId66" Type="http://schemas.openxmlformats.org/officeDocument/2006/relationships/hyperlink" Target="http://docs.google.com/simplenlg/aggregation/PhraseSet.html" TargetMode="External"/><Relationship Id="rId65" Type="http://schemas.openxmlformats.org/officeDocument/2006/relationships/hyperlink" Target="http://docs.google.com/simplenlg/framework/NLGElement.html" TargetMode="External"/><Relationship Id="rId68" Type="http://schemas.openxmlformats.org/officeDocument/2006/relationships/hyperlink" Target="http://docs.google.com/simplenlg/aggregation/PhraseSet.html" TargetMode="External"/><Relationship Id="rId67" Type="http://schemas.openxmlformats.org/officeDocument/2006/relationships/hyperlink" Target="http://docs.google.com/simplenlg/framework/NLGElement.html" TargetMode="External"/><Relationship Id="rId62" Type="http://schemas.openxmlformats.org/officeDocument/2006/relationships/hyperlink" Target="http://docs.google.com/simplenlg/framework/NLGElement.html" TargetMode="External"/><Relationship Id="rId61" Type="http://schemas.openxmlformats.org/officeDocument/2006/relationships/hyperlink" Target="http://docs.google.com/simplenlg/framework/NLGElement.html" TargetMode="External"/><Relationship Id="rId64" Type="http://schemas.openxmlformats.org/officeDocument/2006/relationships/hyperlink" Target="http://docs.google.com/simplenlg/framework/NLGElement.html" TargetMode="External"/><Relationship Id="rId63" Type="http://schemas.openxmlformats.org/officeDocument/2006/relationships/hyperlink" Target="http://docs.google.com/simplenlg/framework/NLGElement.html" TargetMode="External"/></Relationships>
</file>