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simplenlg.features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Enum 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java.lang.Enum&lt;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simplenlg.features.Gender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All Implemented Interfaces: java.io.Serializable, java.lang.Comparable&lt;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enum Gender</w:t>
        <w:br w:type="textWrapping"/>
        <w:t xml:space="preserve">extends java.lang.Enum&lt;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enumeration representing the gender of the subject of a noun phrase, or the object or subject of a verb phrase. It is most commonly used with personal pronouns. The gender is recorded in the Feature.GENDER feature and applies to nouns and pronouns.Version: 4.0 Author: A. Gatt and D. Westwater, University of Aberdeen.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Enum Constant SummaryEnum Constants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Enum Constant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FEMININE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word or phrase pertaining to a female topic.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MASCULINE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word or phrase pertaining to a male topic.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NEUTER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word or phrase pertaining to a neutral or gender-less topic.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Gender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contextualSpacing w:val="1"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3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java.lang.EnumcompareTo, equals, getDeclaringClass, hashCode, name, ordinal, toString, valueOf</w:t>
      </w:r>
    </w:p>
    <w:p w:rsidR="00000000" w:rsidDel="00000000" w:rsidP="00000000" w:rsidRDefault="00000000" w:rsidRPr="00000000">
      <w:pPr>
        <w:pStyle w:val="Heading3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Methods inherited from class java.lang.ObjectgetClass,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1t3h5sf" w:id="7"/>
      <w:bookmarkEnd w:id="7"/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Enum Constant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MASCULINE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MASCULINE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word or phrase pertaining to a male topic. For example, </w:t>
      </w:r>
      <w:r w:rsidDel="00000000" w:rsidR="00000000" w:rsidRPr="00000000">
        <w:rPr>
          <w:i w:val="1"/>
          <w:rtl w:val="0"/>
        </w:rPr>
        <w:t xml:space="preserve">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FEMININE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FEMININE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word or phrase pertaining to a female topic. For example, </w:t>
      </w:r>
      <w:r w:rsidDel="00000000" w:rsidR="00000000" w:rsidRPr="00000000">
        <w:rPr>
          <w:i w:val="1"/>
          <w:rtl w:val="0"/>
        </w:rPr>
        <w:t xml:space="preserve">she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NEUTER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final 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NEUTER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word or phrase pertaining to a neutral or gender-less topic. For example, </w:t>
      </w:r>
      <w:r w:rsidDel="00000000" w:rsidR="00000000" w:rsidRPr="00000000">
        <w:rPr>
          <w:i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numPr>
          <w:ilvl w:val="1"/>
          <w:numId w:val="29"/>
        </w:numPr>
        <w:spacing w:after="0" w:before="0" w:lineRule="auto"/>
        <w:ind w:left="1200" w:firstLine="0"/>
        <w:contextualSpacing w:val="1"/>
      </w:pPr>
      <w:bookmarkStart w:colFirst="0" w:colLast="0" w:name="id.3rdcrjn" w:id="11"/>
      <w:bookmarkEnd w:id="11"/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[] values()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an array containing the constants of this enum type, in the order they are declared. This method may be used to iterate over the constants as follows: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(Gender c : Gender.values())</w:t>
        <w:br w:type="textWrapping"/>
        <w:t xml:space="preserve">    System.out.println(c);</w:t>
        <w:br w:type="textWrapping"/>
      </w:r>
      <w:r w:rsidDel="00000000" w:rsidR="00000000" w:rsidRPr="00000000">
        <w:rPr>
          <w:rtl w:val="0"/>
        </w:rPr>
        <w:t xml:space="preserve">Returns:an array containing the constants of this enum type, in the order they are declared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valueOf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Gender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valueOf(java.lang.String 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rtl w:val="0"/>
        </w:rPr>
        <w:t xml:space="preserve">exactly</w:t>
      </w:r>
      <w:r w:rsidDel="00000000" w:rsidR="00000000" w:rsidRPr="00000000">
        <w:rPr>
          <w:rtl w:val="0"/>
        </w:rPr>
        <w:t xml:space="preserve"> an identifier used to declare an enum constant in this type. (Extraneous whitespace characters are not permitted.)Parameters:name - the name of the enum constant to be returned. Returns:the enum constant with the specified name Throws: java.lang.IllegalArgumentException - if this enum type has no constant with the specified name java.lang.NullPointerException - if the argument is null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5nkun2" w:id="14"/>
      <w:bookmarkEnd w:id="14"/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1t3h5sf">
        <w:r w:rsidDel="00000000" w:rsidR="00000000" w:rsidRPr="00000000">
          <w:rPr>
            <w:color w:val="0000ee"/>
            <w:u w:val="single"/>
            <w:rtl w:val="0"/>
          </w:rPr>
          <w:t xml:space="preserve">Enum Constants</w:t>
        </w:r>
      </w:hyperlink>
      <w:hyperlink w:anchor="id.1t3h5sf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help-doc.html" TargetMode="External"/><Relationship Id="rId38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deprecated-list.html" TargetMode="External"/><Relationship Id="rId19" Type="http://schemas.openxmlformats.org/officeDocument/2006/relationships/hyperlink" Target="http://docs.google.com/simplenlg/features/Gender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simplenlg/features/Gen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Gender.html" TargetMode="External"/><Relationship Id="rId15" Type="http://schemas.openxmlformats.org/officeDocument/2006/relationships/hyperlink" Target="http://docs.google.com/index.html?simplenlg/features/Gender.html" TargetMode="External"/><Relationship Id="rId14" Type="http://schemas.openxmlformats.org/officeDocument/2006/relationships/hyperlink" Target="http://docs.google.com/simplenlg/features/Inflection.html" TargetMode="External"/><Relationship Id="rId30" Type="http://schemas.openxmlformats.org/officeDocument/2006/relationships/hyperlink" Target="http://docs.google.com/simplenlg/features/Gender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features/Gender.html" TargetMode="External"/><Relationship Id="rId13" Type="http://schemas.openxmlformats.org/officeDocument/2006/relationships/hyperlink" Target="http://docs.google.com/simplenlg/features/Form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class-use/Gender.html" TargetMode="External"/><Relationship Id="rId32" Type="http://schemas.openxmlformats.org/officeDocument/2006/relationships/hyperlink" Target="http://docs.google.com/simplenlg/features/Gender.html" TargetMode="External"/><Relationship Id="rId33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simplenlg/features/Gender.html" TargetMode="External"/><Relationship Id="rId26" Type="http://schemas.openxmlformats.org/officeDocument/2006/relationships/hyperlink" Target="http://docs.google.com/simplenlg/features/Gender.html" TargetMode="External"/><Relationship Id="rId25" Type="http://schemas.openxmlformats.org/officeDocument/2006/relationships/hyperlink" Target="http://docs.google.com/simplenlg/features/Gender.html#valueOf(java.lang.String)" TargetMode="External"/><Relationship Id="rId28" Type="http://schemas.openxmlformats.org/officeDocument/2006/relationships/hyperlink" Target="http://docs.google.com/simplenlg/features/Gender.html" TargetMode="External"/><Relationship Id="rId27" Type="http://schemas.openxmlformats.org/officeDocument/2006/relationships/hyperlink" Target="http://docs.google.com/simplenlg/features/Gender.html#values(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Gender.html#FEMININE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Gender.html#MASCULINE" TargetMode="External"/><Relationship Id="rId41" Type="http://schemas.openxmlformats.org/officeDocument/2006/relationships/hyperlink" Target="http://docs.google.com/simplenlg/features/Form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Gender.html#NEUTER" TargetMode="External"/><Relationship Id="rId42" Type="http://schemas.openxmlformats.org/officeDocument/2006/relationships/hyperlink" Target="http://docs.google.com/simplenlg/features/Infle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Gender.html" TargetMode="External"/><Relationship Id="rId43" Type="http://schemas.openxmlformats.org/officeDocument/2006/relationships/hyperlink" Target="http://docs.google.com/index.html?simplenlg/features/Gender.html" TargetMode="External"/><Relationship Id="rId44" Type="http://schemas.openxmlformats.org/officeDocument/2006/relationships/hyperlink" Target="http://docs.google.com/Gender.html" TargetMode="External"/><Relationship Id="rId45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features/Gender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Gender.html" TargetMode="External"/></Relationships>
</file>