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12"/>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12"/>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2"/>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12"/>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12"/>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2"/>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12"/>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11"/>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1"/>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10"/>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10"/>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9"/>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8"/>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8"/>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7"/>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7"/>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7"/>
        </w:numPr>
        <w:ind w:left="600" w:firstLine="0"/>
        <w:contextualSpacing w:val="1"/>
      </w:pPr>
      <w:hyperlink w:anchor="id.3j2qqm3">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simplenlg.features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Enum InterrogativeType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numPr>
          <w:ilvl w:val="1"/>
          <w:numId w:val="5"/>
        </w:numPr>
        <w:ind w:left="1200" w:firstLine="0"/>
        <w:contextualSpacing w:val="1"/>
      </w:pPr>
      <w:r w:rsidDel="00000000" w:rsidR="00000000" w:rsidRPr="00000000">
        <w:rPr>
          <w:rtl w:val="0"/>
        </w:rPr>
        <w:t xml:space="preserve">java.lang.Enum&lt;</w:t>
      </w:r>
      <w:hyperlink r:id="rId18">
        <w:r w:rsidDel="00000000" w:rsidR="00000000" w:rsidRPr="00000000">
          <w:rPr>
            <w:color w:val="0000ee"/>
            <w:u w:val="single"/>
            <w:rtl w:val="0"/>
          </w:rPr>
          <w:t xml:space="preserve">InterrogativeType</w:t>
        </w:r>
      </w:hyperlink>
      <w:r w:rsidDel="00000000" w:rsidR="00000000" w:rsidRPr="00000000">
        <w:rPr>
          <w:rtl w:val="0"/>
        </w:rPr>
        <w:t xml:space="preserve">&gt;</w:t>
      </w:r>
    </w:p>
    <w:p w:rsidR="00000000" w:rsidDel="00000000" w:rsidP="00000000" w:rsidRDefault="00000000" w:rsidRPr="00000000">
      <w:pPr>
        <w:numPr>
          <w:ilvl w:val="1"/>
          <w:numId w:val="5"/>
        </w:numPr>
        <w:ind w:left="1200" w:firstLine="0"/>
        <w:contextualSpacing w:val="1"/>
      </w:pPr>
      <w:r w:rsidDel="00000000" w:rsidR="00000000" w:rsidRPr="00000000">
        <w:rPr>
          <w:rtl w:val="0"/>
        </w:rPr>
      </w:r>
    </w:p>
    <w:p w:rsidR="00000000" w:rsidDel="00000000" w:rsidP="00000000" w:rsidRDefault="00000000" w:rsidRPr="00000000">
      <w:pPr>
        <w:numPr>
          <w:ilvl w:val="2"/>
          <w:numId w:val="4"/>
        </w:numPr>
        <w:ind w:left="1800" w:firstLine="0"/>
        <w:contextualSpacing w:val="1"/>
      </w:pPr>
      <w:r w:rsidDel="00000000" w:rsidR="00000000" w:rsidRPr="00000000">
        <w:rPr>
          <w:rtl w:val="0"/>
        </w:rPr>
        <w:t xml:space="preserve">simplenlg.features.InterrogativeType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All Implemented Interfaces: java.io.Serializable, java.lang.Comparable&lt;</w:t>
      </w:r>
      <w:hyperlink r:id="rId19">
        <w:r w:rsidDel="00000000" w:rsidR="00000000" w:rsidRPr="00000000">
          <w:rPr>
            <w:color w:val="0000ee"/>
            <w:u w:val="single"/>
            <w:rtl w:val="0"/>
          </w:rPr>
          <w:t xml:space="preserve">InterrogativeType</w:t>
        </w:r>
      </w:hyperlink>
      <w:r w:rsidDel="00000000" w:rsidR="00000000" w:rsidRPr="00000000">
        <w:rPr>
          <w:rtl w:val="0"/>
        </w:rPr>
        <w:t xml:space="preserve">&gt;</w:t>
      </w:r>
    </w:p>
    <w:p w:rsidR="00000000" w:rsidDel="00000000" w:rsidP="00000000" w:rsidRDefault="00000000" w:rsidRPr="00000000">
      <w:pPr>
        <w:numPr>
          <w:ilvl w:val="0"/>
          <w:numId w:val="25"/>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enum InterrogativeType</w:t>
        <w:br w:type="textWrapping"/>
        <w:t xml:space="preserve">extends java.lang.Enum&lt;</w:t>
      </w:r>
      <w:hyperlink r:id="rId20">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&gt;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An enumeration representing the different types of interrogatives or questions that SimpleNLG can realise. The interrogative type is recorded in the Feature.INTERROGATIVE_TYPE feature and applies to clauses.Version: 4.0 Author: A. Gatt and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4"/>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3"/>
        </w:numPr>
        <w:spacing w:after="0" w:before="0" w:lineRule="auto"/>
        <w:ind w:left="1200" w:firstLine="0"/>
        <w:contextualSpacing w:val="1"/>
      </w:pPr>
      <w:bookmarkStart w:colFirst="0" w:colLast="0" w:name="id.3znysh7" w:id="3"/>
      <w:bookmarkEnd w:id="3"/>
      <w:r w:rsidDel="00000000" w:rsidR="00000000" w:rsidRPr="00000000">
        <w:rPr>
          <w:rtl w:val="0"/>
        </w:rPr>
        <w:t xml:space="preserve">Enum Constant SummaryEnum Constants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r w:rsidDel="00000000" w:rsidR="00000000" w:rsidRPr="00000000">
              <w:rPr>
                <w:rtl w:val="0"/>
              </w:rPr>
              <w:t xml:space="preserve">Enum Constant and Description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1">
              <w:r w:rsidDel="00000000" w:rsidR="00000000" w:rsidRPr="00000000">
                <w:rPr>
                  <w:b w:val="1"/>
                  <w:color w:val="0000ee"/>
                  <w:u w:val="single"/>
                  <w:rtl w:val="0"/>
                </w:rPr>
                <w:t xml:space="preserve">HOW</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type of interrogative relating to the manner in which an event happened.</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2">
              <w:r w:rsidDel="00000000" w:rsidR="00000000" w:rsidRPr="00000000">
                <w:rPr>
                  <w:b w:val="1"/>
                  <w:color w:val="0000ee"/>
                  <w:u w:val="single"/>
                  <w:rtl w:val="0"/>
                </w:rPr>
                <w:t xml:space="preserve">HOW_MANY</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represents a "how many" questions.</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3">
              <w:r w:rsidDel="00000000" w:rsidR="00000000" w:rsidRPr="00000000">
                <w:rPr>
                  <w:b w:val="1"/>
                  <w:color w:val="0000ee"/>
                  <w:u w:val="single"/>
                  <w:rtl w:val="0"/>
                </w:rPr>
                <w:t xml:space="preserve">HOW_PREDICATE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how question related to a predicative sentence, such as </w:t>
            </w:r>
            <w:r w:rsidDel="00000000" w:rsidR="00000000" w:rsidRPr="00000000">
              <w:rPr>
                <w:i w:val="1"/>
                <w:rtl w:val="0"/>
              </w:rPr>
              <w:t xml:space="preserve">John is fine</w:t>
            </w:r>
            <w:r w:rsidDel="00000000" w:rsidR="00000000" w:rsidRPr="00000000">
              <w:rPr>
                <w:rtl w:val="0"/>
              </w:rPr>
              <w:t xml:space="preserve">, which becomes </w:t>
            </w:r>
            <w:r w:rsidDel="00000000" w:rsidR="00000000" w:rsidRPr="00000000">
              <w:rPr>
                <w:i w:val="1"/>
                <w:rtl w:val="0"/>
              </w:rPr>
              <w:t xml:space="preserve">How is John?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4">
              <w:r w:rsidDel="00000000" w:rsidR="00000000" w:rsidRPr="00000000">
                <w:rPr>
                  <w:b w:val="1"/>
                  <w:color w:val="0000ee"/>
                  <w:u w:val="single"/>
                  <w:rtl w:val="0"/>
                </w:rPr>
                <w:t xml:space="preserve">WHAT_OBJECT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is a question pertaining to the object of a phrase.</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5">
              <w:r w:rsidDel="00000000" w:rsidR="00000000" w:rsidRPr="00000000">
                <w:rPr>
                  <w:b w:val="1"/>
                  <w:color w:val="0000ee"/>
                  <w:u w:val="single"/>
                  <w:rtl w:val="0"/>
                </w:rPr>
                <w:t xml:space="preserve">WHAT_SUBJECT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is a question pertaining to the subject of a phrase.</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6">
              <w:r w:rsidDel="00000000" w:rsidR="00000000" w:rsidRPr="00000000">
                <w:rPr>
                  <w:b w:val="1"/>
                  <w:color w:val="0000ee"/>
                  <w:u w:val="single"/>
                  <w:rtl w:val="0"/>
                </w:rPr>
                <w:t xml:space="preserve">WHERE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concerns the object of a verb that is to do with location.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7">
              <w:r w:rsidDel="00000000" w:rsidR="00000000" w:rsidRPr="00000000">
                <w:rPr>
                  <w:b w:val="1"/>
                  <w:color w:val="0000ee"/>
                  <w:u w:val="single"/>
                  <w:rtl w:val="0"/>
                </w:rPr>
                <w:t xml:space="preserve">WHO_INDIRECT_OBJECT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is a question pertaining to the indirect object of a phrase when the indirect object is a person.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8">
              <w:r w:rsidDel="00000000" w:rsidR="00000000" w:rsidRPr="00000000">
                <w:rPr>
                  <w:b w:val="1"/>
                  <w:color w:val="0000ee"/>
                  <w:u w:val="single"/>
                  <w:rtl w:val="0"/>
                </w:rPr>
                <w:t xml:space="preserve">WHO_OBJECT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is a question pertaining to the object of a phrase when the object is a person.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29">
              <w:r w:rsidDel="00000000" w:rsidR="00000000" w:rsidRPr="00000000">
                <w:rPr>
                  <w:b w:val="1"/>
                  <w:color w:val="0000ee"/>
                  <w:u w:val="single"/>
                  <w:rtl w:val="0"/>
                </w:rPr>
                <w:t xml:space="preserve">WHO_SUBJECT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is a question pertaining to the subject of a phrase when the subject is a person.</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0">
              <w:r w:rsidDel="00000000" w:rsidR="00000000" w:rsidRPr="00000000">
                <w:rPr>
                  <w:b w:val="1"/>
                  <w:color w:val="0000ee"/>
                  <w:u w:val="single"/>
                  <w:rtl w:val="0"/>
                </w:rPr>
                <w:t xml:space="preserve">WHY</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type of interrogative relating to the reason for an event happening.</w:t>
            </w:r>
          </w:p>
        </w:tc>
      </w:tr>
      <w:tr>
        <w:tc>
          <w:tcPr>
            <w:tcMar>
              <w:top w:w="45.0" w:type="dxa"/>
              <w:left w:w="45.0" w:type="dxa"/>
              <w:bottom w:w="45.0" w:type="dxa"/>
              <w:right w:w="45.0" w:type="dxa"/>
            </w:tcMar>
          </w:tcPr>
          <w:p w:rsidR="00000000" w:rsidDel="00000000" w:rsidP="00000000" w:rsidRDefault="00000000" w:rsidRPr="00000000">
            <w:pPr>
              <w:numPr>
                <w:ilvl w:val="1"/>
                <w:numId w:val="23"/>
              </w:numPr>
              <w:contextualSpacing w:val="1"/>
            </w:pPr>
            <w:hyperlink r:id="rId31">
              <w:r w:rsidDel="00000000" w:rsidR="00000000" w:rsidRPr="00000000">
                <w:rPr>
                  <w:b w:val="1"/>
                  <w:color w:val="0000ee"/>
                  <w:u w:val="single"/>
                  <w:rtl w:val="0"/>
                </w:rPr>
                <w:t xml:space="preserve">YES_NO</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represents a simple yes/no questions.</w:t>
            </w:r>
          </w:p>
        </w:tc>
      </w:tr>
    </w:tbl>
    <w:p w:rsidR="00000000" w:rsidDel="00000000" w:rsidP="00000000" w:rsidRDefault="00000000" w:rsidRPr="00000000">
      <w:pPr>
        <w:pStyle w:val="Heading3"/>
        <w:numPr>
          <w:ilvl w:val="1"/>
          <w:numId w:val="29"/>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2">
              <w:r w:rsidDel="00000000" w:rsidR="00000000" w:rsidRPr="00000000">
                <w:rPr>
                  <w:b w:val="1"/>
                  <w:color w:val="0000ee"/>
                  <w:u w:val="single"/>
                  <w:rtl w:val="0"/>
                </w:rPr>
                <w:t xml:space="preserve">getString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Convenience method to return the String corresponding to the question word.</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3">
              <w:r w:rsidDel="00000000" w:rsidR="00000000" w:rsidRPr="00000000">
                <w:rPr>
                  <w:b w:val="1"/>
                  <w:color w:val="0000ee"/>
                  <w:u w:val="single"/>
                  <w:rtl w:val="0"/>
                </w:rPr>
                <w:t xml:space="preserve">isIndirectObject</w:t>
              </w:r>
            </w:hyperlink>
            <w:r w:rsidDel="00000000" w:rsidR="00000000" w:rsidRPr="00000000">
              <w:rPr>
                <w:rtl w:val="0"/>
              </w:rPr>
              <w:t xml:space="preserve">(java.lang.Object type)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method to determine if the InterrogativeType is a question concerning an element with the discourse function of an indirect object.</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static boolean</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4">
              <w:r w:rsidDel="00000000" w:rsidR="00000000" w:rsidRPr="00000000">
                <w:rPr>
                  <w:b w:val="1"/>
                  <w:color w:val="0000ee"/>
                  <w:u w:val="single"/>
                  <w:rtl w:val="0"/>
                </w:rPr>
                <w:t xml:space="preserve">isObject</w:t>
              </w:r>
            </w:hyperlink>
            <w:r w:rsidDel="00000000" w:rsidR="00000000" w:rsidRPr="00000000">
              <w:rPr>
                <w:rtl w:val="0"/>
              </w:rPr>
              <w:t xml:space="preserve">(java.lang.Object type)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method to determine if the InterrogativeType is a question concerning an element with the discourse function of an object.</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static </w:t>
            </w:r>
            <w:hyperlink r:id="rId35">
              <w:r w:rsidDel="00000000" w:rsidR="00000000" w:rsidRPr="00000000">
                <w:rPr>
                  <w:color w:val="0000ee"/>
                  <w:u w:val="single"/>
                  <w:rtl w:val="0"/>
                </w:rPr>
                <w:t xml:space="preserve">InterrogativeType</w:t>
              </w:r>
            </w:hyperlink>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6">
              <w:r w:rsidDel="00000000" w:rsidR="00000000" w:rsidRPr="00000000">
                <w:rPr>
                  <w:b w:val="1"/>
                  <w:color w:val="0000ee"/>
                  <w:u w:val="single"/>
                  <w:rtl w:val="0"/>
                </w:rPr>
                <w:t xml:space="preserve">valueOf</w:t>
              </w:r>
            </w:hyperlink>
            <w:r w:rsidDel="00000000" w:rsidR="00000000" w:rsidRPr="00000000">
              <w:rPr>
                <w:rtl w:val="0"/>
              </w:rPr>
              <w:t xml:space="preserve">(java.lang.String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w:t>
            </w:r>
          </w:p>
        </w:tc>
      </w:tr>
      <w:tr>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r w:rsidDel="00000000" w:rsidR="00000000" w:rsidRPr="00000000">
              <w:rPr>
                <w:rtl w:val="0"/>
              </w:rPr>
              <w:t xml:space="preserve">static </w:t>
            </w:r>
            <w:hyperlink r:id="rId37">
              <w:r w:rsidDel="00000000" w:rsidR="00000000" w:rsidRPr="00000000">
                <w:rPr>
                  <w:color w:val="0000ee"/>
                  <w:u w:val="single"/>
                  <w:rtl w:val="0"/>
                </w:rPr>
                <w:t xml:space="preserve">InterrogativeType</w:t>
              </w:r>
            </w:hyperlink>
            <w:r w:rsidDel="00000000" w:rsidR="00000000" w:rsidRPr="00000000">
              <w:rPr>
                <w:rtl w:val="0"/>
              </w:rPr>
              <w:t xml:space="preserve">[]</w:t>
            </w:r>
          </w:p>
        </w:tc>
        <w:tc>
          <w:tcPr>
            <w:tcMar>
              <w:top w:w="45.0" w:type="dxa"/>
              <w:left w:w="45.0" w:type="dxa"/>
              <w:bottom w:w="45.0" w:type="dxa"/>
              <w:right w:w="45.0" w:type="dxa"/>
            </w:tcMar>
          </w:tcPr>
          <w:p w:rsidR="00000000" w:rsidDel="00000000" w:rsidP="00000000" w:rsidRDefault="00000000" w:rsidRPr="00000000">
            <w:pPr>
              <w:numPr>
                <w:ilvl w:val="1"/>
                <w:numId w:val="29"/>
              </w:numPr>
              <w:contextualSpacing w:val="1"/>
            </w:pPr>
            <w:hyperlink r:id="rId38">
              <w:r w:rsidDel="00000000" w:rsidR="00000000" w:rsidRPr="00000000">
                <w:rPr>
                  <w:b w:val="1"/>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w:t>
            </w:r>
          </w:p>
        </w:tc>
      </w:tr>
    </w:tbl>
    <w:p w:rsidR="00000000" w:rsidDel="00000000" w:rsidP="00000000" w:rsidRDefault="00000000" w:rsidRPr="00000000">
      <w:pPr>
        <w:pStyle w:val="Heading3"/>
        <w:numPr>
          <w:ilvl w:val="2"/>
          <w:numId w:val="28"/>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java.lang.EnumcompareTo, equals, getDeclaringClass, hashCode, name, ordinal, toString, valueOf</w:t>
      </w:r>
    </w:p>
    <w:p w:rsidR="00000000" w:rsidDel="00000000" w:rsidP="00000000" w:rsidRDefault="00000000" w:rsidRPr="00000000">
      <w:pPr>
        <w:pStyle w:val="Heading3"/>
        <w:numPr>
          <w:ilvl w:val="2"/>
          <w:numId w:val="27"/>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6"/>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8"/>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Enum Constant Detail</w:t>
      </w:r>
    </w:p>
    <w:p w:rsidR="00000000" w:rsidDel="00000000" w:rsidP="00000000" w:rsidRDefault="00000000" w:rsidRPr="00000000">
      <w:pPr>
        <w:pStyle w:val="Heading4"/>
        <w:numPr>
          <w:ilvl w:val="2"/>
          <w:numId w:val="20"/>
        </w:numPr>
        <w:spacing w:after="0" w:before="0" w:lineRule="auto"/>
        <w:ind w:left="1800" w:firstLine="0"/>
        <w:contextualSpacing w:val="1"/>
      </w:pPr>
      <w:r w:rsidDel="00000000" w:rsidR="00000000" w:rsidRPr="00000000">
        <w:rPr>
          <w:rtl w:val="0"/>
        </w:rPr>
        <w:t xml:space="preserve">HOW</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9">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 HOW</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type of interrogative relating to the manner in which an event happened. For example, </w:t>
      </w:r>
      <w:r w:rsidDel="00000000" w:rsidR="00000000" w:rsidRPr="00000000">
        <w:rPr>
          <w:i w:val="1"/>
          <w:rtl w:val="0"/>
        </w:rPr>
        <w:t xml:space="preserve">John kissed Mary</w:t>
      </w:r>
      <w:r w:rsidDel="00000000" w:rsidR="00000000" w:rsidRPr="00000000">
        <w:rPr>
          <w:rtl w:val="0"/>
        </w:rPr>
        <w:t xml:space="preserve"> becomes </w:t>
      </w:r>
      <w:r w:rsidDel="00000000" w:rsidR="00000000" w:rsidRPr="00000000">
        <w:rPr>
          <w:i w:val="1"/>
          <w:rtl w:val="0"/>
        </w:rPr>
        <w:t xml:space="preserve">How did John kiss Mary?</w:t>
      </w:r>
    </w:p>
    <w:p w:rsidR="00000000" w:rsidDel="00000000" w:rsidP="00000000" w:rsidRDefault="00000000" w:rsidRPr="00000000">
      <w:pPr>
        <w:pStyle w:val="Heading4"/>
        <w:numPr>
          <w:ilvl w:val="2"/>
          <w:numId w:val="21"/>
        </w:numPr>
        <w:spacing w:after="0" w:before="0" w:lineRule="auto"/>
        <w:ind w:left="1800" w:firstLine="0"/>
        <w:contextualSpacing w:val="1"/>
      </w:pPr>
      <w:bookmarkStart w:colFirst="0" w:colLast="0" w:name="id.2s8eyo1" w:id="9"/>
      <w:bookmarkEnd w:id="9"/>
      <w:r w:rsidDel="00000000" w:rsidR="00000000" w:rsidRPr="00000000">
        <w:rPr>
          <w:rtl w:val="0"/>
        </w:rPr>
        <w:t xml:space="preserve">HOW_PREDICATE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0">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 HOW_PREDICATE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how question related to a predicative sentence, such as </w:t>
      </w:r>
      <w:r w:rsidDel="00000000" w:rsidR="00000000" w:rsidRPr="00000000">
        <w:rPr>
          <w:i w:val="1"/>
          <w:rtl w:val="0"/>
        </w:rPr>
        <w:t xml:space="preserve">John is fine</w:t>
      </w:r>
      <w:r w:rsidDel="00000000" w:rsidR="00000000" w:rsidRPr="00000000">
        <w:rPr>
          <w:rtl w:val="0"/>
        </w:rPr>
        <w:t xml:space="preserve">, which becomes </w:t>
      </w:r>
      <w:r w:rsidDel="00000000" w:rsidR="00000000" w:rsidRPr="00000000">
        <w:rPr>
          <w:i w:val="1"/>
          <w:rtl w:val="0"/>
        </w:rPr>
        <w:t xml:space="preserve">How is John?</w:t>
      </w:r>
    </w:p>
    <w:p w:rsidR="00000000" w:rsidDel="00000000" w:rsidP="00000000" w:rsidRDefault="00000000" w:rsidRPr="00000000">
      <w:pPr>
        <w:pStyle w:val="Heading4"/>
        <w:numPr>
          <w:ilvl w:val="2"/>
          <w:numId w:val="22"/>
        </w:numPr>
        <w:spacing w:after="0" w:before="0" w:lineRule="auto"/>
        <w:ind w:left="1800" w:firstLine="0"/>
        <w:contextualSpacing w:val="1"/>
      </w:pPr>
      <w:bookmarkStart w:colFirst="0" w:colLast="0" w:name="id.17dp8vu" w:id="10"/>
      <w:bookmarkEnd w:id="10"/>
      <w:r w:rsidDel="00000000" w:rsidR="00000000" w:rsidRPr="00000000">
        <w:rPr>
          <w:rtl w:val="0"/>
        </w:rPr>
        <w:t xml:space="preserve">WHAT_OBJECT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1">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 WHAT_OBJECT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is a question pertaining to the object of a phrase. For example, </w:t>
      </w:r>
      <w:r w:rsidDel="00000000" w:rsidR="00000000" w:rsidRPr="00000000">
        <w:rPr>
          <w:i w:val="1"/>
          <w:rtl w:val="0"/>
        </w:rPr>
        <w:t xml:space="preserve">John bought a horse</w:t>
      </w:r>
      <w:r w:rsidDel="00000000" w:rsidR="00000000" w:rsidRPr="00000000">
        <w:rPr>
          <w:rtl w:val="0"/>
        </w:rPr>
        <w:t xml:space="preserve"> becomes </w:t>
      </w:r>
      <w:r w:rsidDel="00000000" w:rsidR="00000000" w:rsidRPr="00000000">
        <w:rPr>
          <w:i w:val="1"/>
          <w:rtl w:val="0"/>
        </w:rPr>
        <w:t xml:space="preserve">what did John buy?</w:t>
      </w:r>
      <w:r w:rsidDel="00000000" w:rsidR="00000000" w:rsidRPr="00000000">
        <w:rPr>
          <w:rtl w:val="0"/>
        </w:rPr>
        <w:t xml:space="preserve"> while </w:t>
      </w:r>
      <w:r w:rsidDel="00000000" w:rsidR="00000000" w:rsidRPr="00000000">
        <w:rPr>
          <w:i w:val="1"/>
          <w:rtl w:val="0"/>
        </w:rPr>
        <w:t xml:space="preserve">John gave Mary a flower</w:t>
      </w:r>
      <w:r w:rsidDel="00000000" w:rsidR="00000000" w:rsidRPr="00000000">
        <w:rPr>
          <w:rtl w:val="0"/>
        </w:rPr>
        <w:t xml:space="preserve"> becomes </w:t>
      </w:r>
      <w:r w:rsidDel="00000000" w:rsidR="00000000" w:rsidRPr="00000000">
        <w:rPr>
          <w:i w:val="1"/>
          <w:rtl w:val="0"/>
        </w:rPr>
        <w:t xml:space="preserve">What did John give Mary?</w:t>
      </w:r>
    </w:p>
    <w:p w:rsidR="00000000" w:rsidDel="00000000" w:rsidP="00000000" w:rsidRDefault="00000000" w:rsidRPr="00000000">
      <w:pPr>
        <w:pStyle w:val="Heading4"/>
        <w:numPr>
          <w:ilvl w:val="2"/>
          <w:numId w:val="34"/>
        </w:numPr>
        <w:spacing w:after="0" w:before="0" w:lineRule="auto"/>
        <w:ind w:left="1800" w:firstLine="0"/>
        <w:contextualSpacing w:val="1"/>
      </w:pPr>
      <w:bookmarkStart w:colFirst="0" w:colLast="0" w:name="id.3rdcrjn" w:id="11"/>
      <w:bookmarkEnd w:id="11"/>
      <w:r w:rsidDel="00000000" w:rsidR="00000000" w:rsidRPr="00000000">
        <w:rPr>
          <w:rtl w:val="0"/>
        </w:rPr>
        <w:t xml:space="preserve">WHAT_SUBJECT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2">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 WHAT_SUBJECT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is a question pertaining to the subject of a phrase. For example, </w:t>
      </w:r>
      <w:r w:rsidDel="00000000" w:rsidR="00000000" w:rsidRPr="00000000">
        <w:rPr>
          <w:i w:val="1"/>
          <w:rtl w:val="0"/>
        </w:rPr>
        <w:t xml:space="preserve">A hurricane destroyed the house</w:t>
      </w:r>
      <w:r w:rsidDel="00000000" w:rsidR="00000000" w:rsidRPr="00000000">
        <w:rPr>
          <w:rtl w:val="0"/>
        </w:rPr>
        <w:t xml:space="preserve"> becomes </w:t>
      </w:r>
      <w:r w:rsidDel="00000000" w:rsidR="00000000" w:rsidRPr="00000000">
        <w:rPr>
          <w:i w:val="1"/>
          <w:rtl w:val="0"/>
        </w:rPr>
        <w:t xml:space="preserve">what destroyed the house?</w:t>
      </w:r>
    </w:p>
    <w:p w:rsidR="00000000" w:rsidDel="00000000" w:rsidP="00000000" w:rsidRDefault="00000000" w:rsidRPr="00000000">
      <w:pPr>
        <w:pStyle w:val="Heading4"/>
        <w:numPr>
          <w:ilvl w:val="2"/>
          <w:numId w:val="33"/>
        </w:numPr>
        <w:spacing w:after="0" w:before="0" w:lineRule="auto"/>
        <w:ind w:left="1800" w:firstLine="0"/>
        <w:contextualSpacing w:val="1"/>
      </w:pPr>
      <w:bookmarkStart w:colFirst="0" w:colLast="0" w:name="id.26in1rg" w:id="12"/>
      <w:bookmarkEnd w:id="12"/>
      <w:r w:rsidDel="00000000" w:rsidR="00000000" w:rsidRPr="00000000">
        <w:rPr>
          <w:rtl w:val="0"/>
        </w:rPr>
        <w:t xml:space="preserve">WHERE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3">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 WHERE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concerns the object of a verb that is to do with location. For example, </w:t>
      </w:r>
      <w:r w:rsidDel="00000000" w:rsidR="00000000" w:rsidRPr="00000000">
        <w:rPr>
          <w:i w:val="1"/>
          <w:rtl w:val="0"/>
        </w:rPr>
        <w:t xml:space="preserve">John went to the beach</w:t>
      </w:r>
      <w:r w:rsidDel="00000000" w:rsidR="00000000" w:rsidRPr="00000000">
        <w:rPr>
          <w:rtl w:val="0"/>
        </w:rPr>
        <w:t xml:space="preserve"> becomes </w:t>
      </w:r>
      <w:r w:rsidDel="00000000" w:rsidR="00000000" w:rsidRPr="00000000">
        <w:rPr>
          <w:i w:val="1"/>
          <w:rtl w:val="0"/>
        </w:rPr>
        <w:t xml:space="preserve">Where did John go?</w:t>
      </w:r>
    </w:p>
    <w:p w:rsidR="00000000" w:rsidDel="00000000" w:rsidP="00000000" w:rsidRDefault="00000000" w:rsidRPr="00000000">
      <w:pPr>
        <w:pStyle w:val="Heading4"/>
        <w:numPr>
          <w:ilvl w:val="2"/>
          <w:numId w:val="32"/>
        </w:numPr>
        <w:spacing w:after="0" w:before="0" w:lineRule="auto"/>
        <w:ind w:left="1800" w:firstLine="0"/>
        <w:contextualSpacing w:val="1"/>
      </w:pPr>
      <w:bookmarkStart w:colFirst="0" w:colLast="0" w:name="id.lnxbz9" w:id="13"/>
      <w:bookmarkEnd w:id="13"/>
      <w:r w:rsidDel="00000000" w:rsidR="00000000" w:rsidRPr="00000000">
        <w:rPr>
          <w:rtl w:val="0"/>
        </w:rPr>
        <w:t xml:space="preserve">WHO_INDIRECT_OBJECT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4">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 WHO_INDIRECT_OBJECT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is a question pertaining to the indirect object of a phrase when the indirect object is a person. For example, </w:t>
      </w:r>
      <w:r w:rsidDel="00000000" w:rsidR="00000000" w:rsidRPr="00000000">
        <w:rPr>
          <w:i w:val="1"/>
          <w:rtl w:val="0"/>
        </w:rPr>
        <w:t xml:space="preserve">John gave Mary a flower</w:t>
      </w:r>
      <w:r w:rsidDel="00000000" w:rsidR="00000000" w:rsidRPr="00000000">
        <w:rPr>
          <w:rtl w:val="0"/>
        </w:rPr>
        <w:t xml:space="preserve"> becomes </w:t>
      </w:r>
      <w:r w:rsidDel="00000000" w:rsidR="00000000" w:rsidRPr="00000000">
        <w:rPr>
          <w:i w:val="1"/>
          <w:rtl w:val="0"/>
        </w:rPr>
        <w:t xml:space="preserve">Who did John give a flower to?</w:t>
      </w:r>
    </w:p>
    <w:p w:rsidR="00000000" w:rsidDel="00000000" w:rsidP="00000000" w:rsidRDefault="00000000" w:rsidRPr="00000000">
      <w:pPr>
        <w:pStyle w:val="Heading4"/>
        <w:numPr>
          <w:ilvl w:val="2"/>
          <w:numId w:val="31"/>
        </w:numPr>
        <w:spacing w:after="0" w:before="0" w:lineRule="auto"/>
        <w:ind w:left="1800" w:firstLine="0"/>
        <w:contextualSpacing w:val="1"/>
      </w:pPr>
      <w:bookmarkStart w:colFirst="0" w:colLast="0" w:name="id.35nkun2" w:id="14"/>
      <w:bookmarkEnd w:id="14"/>
      <w:r w:rsidDel="00000000" w:rsidR="00000000" w:rsidRPr="00000000">
        <w:rPr>
          <w:rtl w:val="0"/>
        </w:rPr>
        <w:t xml:space="preserve">WHO_OBJECT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5">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 WHO_OBJECT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is a question pertaining to the object of a phrase when the object is a person. For example, </w:t>
      </w:r>
      <w:r w:rsidDel="00000000" w:rsidR="00000000" w:rsidRPr="00000000">
        <w:rPr>
          <w:i w:val="1"/>
          <w:rtl w:val="0"/>
        </w:rPr>
        <w:t xml:space="preserve">John kissed Mary</w:t>
      </w:r>
      <w:r w:rsidDel="00000000" w:rsidR="00000000" w:rsidRPr="00000000">
        <w:rPr>
          <w:rtl w:val="0"/>
        </w:rPr>
        <w:t xml:space="preserve"> becomes </w:t>
      </w:r>
      <w:r w:rsidDel="00000000" w:rsidR="00000000" w:rsidRPr="00000000">
        <w:rPr>
          <w:i w:val="1"/>
          <w:rtl w:val="0"/>
        </w:rPr>
        <w:t xml:space="preserve">who did John kiss?</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1ksv4uv" w:id="15"/>
      <w:bookmarkEnd w:id="15"/>
      <w:r w:rsidDel="00000000" w:rsidR="00000000" w:rsidRPr="00000000">
        <w:rPr>
          <w:rtl w:val="0"/>
        </w:rPr>
        <w:t xml:space="preserve">WHO_SUBJECT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6">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 WHO_SUBJECT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type of interrogative is a question pertaining to the subject of a phrase when the subject is a person. For example, </w:t>
      </w:r>
      <w:r w:rsidDel="00000000" w:rsidR="00000000" w:rsidRPr="00000000">
        <w:rPr>
          <w:i w:val="1"/>
          <w:rtl w:val="0"/>
        </w:rPr>
        <w:t xml:space="preserve">John kissed Mary</w:t>
      </w:r>
      <w:r w:rsidDel="00000000" w:rsidR="00000000" w:rsidRPr="00000000">
        <w:rPr>
          <w:rtl w:val="0"/>
        </w:rPr>
        <w:t xml:space="preserve"> becomes </w:t>
      </w:r>
      <w:r w:rsidDel="00000000" w:rsidR="00000000" w:rsidRPr="00000000">
        <w:rPr>
          <w:i w:val="1"/>
          <w:rtl w:val="0"/>
        </w:rPr>
        <w:t xml:space="preserve">Who kissed Mary?</w:t>
      </w:r>
      <w:r w:rsidDel="00000000" w:rsidR="00000000" w:rsidRPr="00000000">
        <w:rPr>
          <w:rtl w:val="0"/>
        </w:rPr>
        <w:t xml:space="preserve"> while </w:t>
      </w:r>
      <w:r w:rsidDel="00000000" w:rsidR="00000000" w:rsidRPr="00000000">
        <w:rPr>
          <w:i w:val="1"/>
          <w:rtl w:val="0"/>
        </w:rPr>
        <w:t xml:space="preserve">John gave Mary a flower</w:t>
      </w:r>
      <w:r w:rsidDel="00000000" w:rsidR="00000000" w:rsidRPr="00000000">
        <w:rPr>
          <w:rtl w:val="0"/>
        </w:rPr>
        <w:t xml:space="preserve"> becomes </w:t>
      </w:r>
      <w:r w:rsidDel="00000000" w:rsidR="00000000" w:rsidRPr="00000000">
        <w:rPr>
          <w:i w:val="1"/>
          <w:rtl w:val="0"/>
        </w:rPr>
        <w:t xml:space="preserve">Who gave Mary a flower?</w:t>
      </w:r>
    </w:p>
    <w:p w:rsidR="00000000" w:rsidDel="00000000" w:rsidP="00000000" w:rsidRDefault="00000000" w:rsidRPr="00000000">
      <w:pPr>
        <w:pStyle w:val="Heading4"/>
        <w:numPr>
          <w:ilvl w:val="2"/>
          <w:numId w:val="13"/>
        </w:numPr>
        <w:spacing w:after="0" w:before="0" w:lineRule="auto"/>
        <w:ind w:left="1800" w:firstLine="0"/>
        <w:contextualSpacing w:val="1"/>
      </w:pPr>
      <w:bookmarkStart w:colFirst="0" w:colLast="0" w:name="id.44sinio" w:id="16"/>
      <w:bookmarkEnd w:id="16"/>
      <w:r w:rsidDel="00000000" w:rsidR="00000000" w:rsidRPr="00000000">
        <w:rPr>
          <w:rtl w:val="0"/>
        </w:rPr>
        <w:t xml:space="preserve">WHY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7">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 WHY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type of interrogative relating to the reason for an event happening. For example, </w:t>
      </w:r>
      <w:r w:rsidDel="00000000" w:rsidR="00000000" w:rsidRPr="00000000">
        <w:rPr>
          <w:i w:val="1"/>
          <w:rtl w:val="0"/>
        </w:rPr>
        <w:t xml:space="preserve">John kissed Mary</w:t>
      </w:r>
      <w:r w:rsidDel="00000000" w:rsidR="00000000" w:rsidRPr="00000000">
        <w:rPr>
          <w:rtl w:val="0"/>
        </w:rPr>
        <w:t xml:space="preserve"> becomes </w:t>
      </w:r>
      <w:r w:rsidDel="00000000" w:rsidR="00000000" w:rsidRPr="00000000">
        <w:rPr>
          <w:i w:val="1"/>
          <w:rtl w:val="0"/>
        </w:rPr>
        <w:t xml:space="preserve">Why did John kiss Mary?</w:t>
      </w:r>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2jxsxqh" w:id="17"/>
      <w:bookmarkEnd w:id="17"/>
      <w:r w:rsidDel="00000000" w:rsidR="00000000" w:rsidRPr="00000000">
        <w:rPr>
          <w:rtl w:val="0"/>
        </w:rPr>
        <w:t xml:space="preserve">YES_NO</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8">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 YES_NO</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represents a simple yes/no questions. So taking the example phrases of </w:t>
      </w:r>
      <w:r w:rsidDel="00000000" w:rsidR="00000000" w:rsidRPr="00000000">
        <w:rPr>
          <w:i w:val="1"/>
          <w:rtl w:val="0"/>
        </w:rPr>
        <w:t xml:space="preserve">John is a professor</w:t>
      </w:r>
      <w:r w:rsidDel="00000000" w:rsidR="00000000" w:rsidRPr="00000000">
        <w:rPr>
          <w:rtl w:val="0"/>
        </w:rPr>
        <w:t xml:space="preserve"> and </w:t>
      </w:r>
      <w:r w:rsidDel="00000000" w:rsidR="00000000" w:rsidRPr="00000000">
        <w:rPr>
          <w:i w:val="1"/>
          <w:rtl w:val="0"/>
        </w:rPr>
        <w:t xml:space="preserve">John kissed Mary</w:t>
      </w:r>
      <w:r w:rsidDel="00000000" w:rsidR="00000000" w:rsidRPr="00000000">
        <w:rPr>
          <w:rtl w:val="0"/>
        </w:rPr>
        <w:t xml:space="preserve"> we can construct the questions </w:t>
      </w:r>
      <w:r w:rsidDel="00000000" w:rsidR="00000000" w:rsidRPr="00000000">
        <w:rPr>
          <w:i w:val="1"/>
          <w:rtl w:val="0"/>
        </w:rPr>
        <w:t xml:space="preserve">Is John a professor?</w:t>
      </w:r>
      <w:r w:rsidDel="00000000" w:rsidR="00000000" w:rsidRPr="00000000">
        <w:rPr>
          <w:rtl w:val="0"/>
        </w:rPr>
        <w:t xml:space="preserve"> and </w:t>
      </w:r>
      <w:r w:rsidDel="00000000" w:rsidR="00000000" w:rsidRPr="00000000">
        <w:rPr>
          <w:i w:val="1"/>
          <w:rtl w:val="0"/>
        </w:rPr>
        <w:t xml:space="preserve">Did John kiss Mary?</w:t>
      </w:r>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z337ya" w:id="18"/>
      <w:bookmarkEnd w:id="18"/>
      <w:r w:rsidDel="00000000" w:rsidR="00000000" w:rsidRPr="00000000">
        <w:rPr>
          <w:rtl w:val="0"/>
        </w:rPr>
        <w:t xml:space="preserve">HOW_MANY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9">
        <w:r w:rsidDel="00000000" w:rsidR="00000000" w:rsidRPr="00000000">
          <w:rPr>
            <w:rFonts w:ascii="Courier New" w:cs="Courier New" w:eastAsia="Courier New" w:hAnsi="Courier New"/>
            <w:color w:val="0000ee"/>
            <w:u w:val="single"/>
            <w:rtl w:val="0"/>
          </w:rPr>
          <w:t xml:space="preserve">InterrogativeType</w:t>
        </w:r>
      </w:hyperlink>
      <w:r w:rsidDel="00000000" w:rsidR="00000000" w:rsidRPr="00000000">
        <w:rPr>
          <w:rFonts w:ascii="Courier New" w:cs="Courier New" w:eastAsia="Courier New" w:hAnsi="Courier New"/>
          <w:rtl w:val="0"/>
        </w:rPr>
        <w:t xml:space="preserve"> HOW_MANY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represents a "how many" questions. For example of </w:t>
      </w:r>
      <w:r w:rsidDel="00000000" w:rsidR="00000000" w:rsidRPr="00000000">
        <w:rPr>
          <w:i w:val="1"/>
          <w:rtl w:val="0"/>
        </w:rPr>
        <w:t xml:space="preserve">dogs chased John/em&gt; becomes How many dogs chased John</w:t>
      </w:r>
    </w:p>
    <w:p w:rsidR="00000000" w:rsidDel="00000000" w:rsidP="00000000" w:rsidRDefault="00000000" w:rsidRPr="00000000">
      <w:pPr>
        <w:pStyle w:val="Heading3"/>
        <w:numPr>
          <w:ilvl w:val="1"/>
          <w:numId w:val="16"/>
        </w:numPr>
        <w:spacing w:after="0" w:before="0" w:lineRule="auto"/>
        <w:ind w:left="1200" w:firstLine="0"/>
        <w:contextualSpacing w:val="1"/>
      </w:pPr>
      <w:bookmarkStart w:colFirst="0" w:colLast="0" w:name="id.3j2qqm3" w:id="19"/>
      <w:bookmarkEnd w:id="19"/>
      <w:bookmarkStart w:colFirst="0" w:colLast="0" w:name="id.1y810tw" w:id="20"/>
      <w:bookmarkEnd w:id="20"/>
      <w:r w:rsidDel="00000000" w:rsidR="00000000" w:rsidRPr="00000000">
        <w:rPr>
          <w:b w:val="1"/>
          <w:i w:val="1"/>
          <w:sz w:val="28"/>
          <w:szCs w:val="28"/>
          <w:rtl w:val="0"/>
        </w:rPr>
        <w:t xml:space="preserve">Method Detail</w:t>
      </w:r>
    </w:p>
    <w:p w:rsidR="00000000" w:rsidDel="00000000" w:rsidP="00000000" w:rsidRDefault="00000000" w:rsidRPr="00000000">
      <w:pPr>
        <w:pStyle w:val="Heading4"/>
        <w:numPr>
          <w:ilvl w:val="2"/>
          <w:numId w:val="19"/>
        </w:numPr>
        <w:spacing w:after="0" w:before="0" w:lineRule="auto"/>
        <w:ind w:left="1800" w:firstLine="0"/>
        <w:contextualSpacing w:val="1"/>
      </w:pPr>
      <w:r w:rsidDel="00000000" w:rsidR="00000000" w:rsidRPr="00000000">
        <w:rPr>
          <w:b w:val="1"/>
          <w:i w:val="1"/>
          <w:sz w:val="24"/>
          <w:szCs w:val="24"/>
          <w:rtl w:val="0"/>
        </w:rPr>
        <w:t xml:space="preserve">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i w:val="1"/>
          <w:rtl w:val="0"/>
        </w:rPr>
        <w:t xml:space="preserve">public static </w:t>
      </w:r>
      <w:hyperlink r:id="rId50">
        <w:r w:rsidDel="00000000" w:rsidR="00000000" w:rsidRPr="00000000">
          <w:rPr>
            <w:rFonts w:ascii="Courier New" w:cs="Courier New" w:eastAsia="Courier New" w:hAnsi="Courier New"/>
            <w:i w:val="1"/>
            <w:color w:val="0000ee"/>
            <w:u w:val="single"/>
            <w:rtl w:val="0"/>
          </w:rPr>
          <w:t xml:space="preserve">InterrogativeType</w:t>
        </w:r>
      </w:hyperlink>
      <w:r w:rsidDel="00000000" w:rsidR="00000000" w:rsidRPr="00000000">
        <w:rPr>
          <w:rFonts w:ascii="Courier New" w:cs="Courier New" w:eastAsia="Courier New" w:hAnsi="Courier New"/>
          <w:i w:val="1"/>
          <w:rtl w:val="0"/>
        </w:rPr>
        <w:t xml:space="preserve">[] 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i w:val="1"/>
          <w:rtl w:val="0"/>
        </w:rPr>
        <w:t xml:space="preserve">Returns an array containing the constants of this enum type, in the order they are declared. This method may be used to iterate over the constants as follows: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i w:val="1"/>
          <w:rtl w:val="0"/>
        </w:rPr>
        <w:t xml:space="preserve">for (InterrogativeType c : InterrogativeType.values())</w:t>
        <w:br w:type="textWrapping"/>
        <w:t xml:space="preserve">    System.out.println(c);</w:t>
        <w:br w:type="textWrapping"/>
      </w:r>
      <w:r w:rsidDel="00000000" w:rsidR="00000000" w:rsidRPr="00000000">
        <w:rPr>
          <w:i w:val="1"/>
          <w:rtl w:val="0"/>
        </w:rPr>
        <w:t xml:space="preserve">Returns:an array containing the constants of this enum type, in the order they are declared</w:t>
      </w:r>
    </w:p>
    <w:p w:rsidR="00000000" w:rsidDel="00000000" w:rsidP="00000000" w:rsidRDefault="00000000" w:rsidRPr="00000000">
      <w:pPr>
        <w:pStyle w:val="Heading4"/>
        <w:numPr>
          <w:ilvl w:val="2"/>
          <w:numId w:val="17"/>
        </w:numPr>
        <w:spacing w:after="0" w:before="0" w:lineRule="auto"/>
        <w:ind w:left="1800" w:firstLine="0"/>
        <w:contextualSpacing w:val="1"/>
      </w:pPr>
      <w:bookmarkStart w:colFirst="0" w:colLast="0" w:name="id.4i7ojhp" w:id="21"/>
      <w:bookmarkEnd w:id="21"/>
      <w:r w:rsidDel="00000000" w:rsidR="00000000" w:rsidRPr="00000000">
        <w:rPr>
          <w:b w:val="1"/>
          <w:i w:val="1"/>
          <w:sz w:val="24"/>
          <w:szCs w:val="24"/>
          <w:rtl w:val="0"/>
        </w:rPr>
        <w:t xml:space="preserve">valueOf</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i w:val="1"/>
          <w:rtl w:val="0"/>
        </w:rPr>
        <w:t xml:space="preserve">public static </w:t>
      </w:r>
      <w:hyperlink r:id="rId51">
        <w:r w:rsidDel="00000000" w:rsidR="00000000" w:rsidRPr="00000000">
          <w:rPr>
            <w:rFonts w:ascii="Courier New" w:cs="Courier New" w:eastAsia="Courier New" w:hAnsi="Courier New"/>
            <w:i w:val="1"/>
            <w:color w:val="0000ee"/>
            <w:u w:val="single"/>
            <w:rtl w:val="0"/>
          </w:rPr>
          <w:t xml:space="preserve">InterrogativeType</w:t>
        </w:r>
      </w:hyperlink>
      <w:r w:rsidDel="00000000" w:rsidR="00000000" w:rsidRPr="00000000">
        <w:rPr>
          <w:rFonts w:ascii="Courier New" w:cs="Courier New" w:eastAsia="Courier New" w:hAnsi="Courier New"/>
          <w:i w:val="1"/>
          <w:rtl w:val="0"/>
        </w:rPr>
        <w:t xml:space="preserve"> valueOf(java.lang.String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i w:val="1"/>
          <w:rtl w:val="0"/>
        </w:rPr>
        <w:t xml:space="preserve">Returns the enum constant of this type with the specified name. The string must match exactly an identifier used to declare an enum constant in this type. (Extraneous whitespace characters are not permitted.)Parameters:name - the name of the enum constant to be returned. Returns:the enum constant with the specified name Throws: java.lang.IllegalArgumentException - if this enum type has no constant with the specified name java.lang.NullPointerException - if the argument is null</w:t>
      </w:r>
    </w:p>
    <w:p w:rsidR="00000000" w:rsidDel="00000000" w:rsidP="00000000" w:rsidRDefault="00000000" w:rsidRPr="00000000">
      <w:pPr>
        <w:pStyle w:val="Heading4"/>
        <w:numPr>
          <w:ilvl w:val="2"/>
          <w:numId w:val="39"/>
        </w:numPr>
        <w:spacing w:after="0" w:before="0" w:lineRule="auto"/>
        <w:ind w:left="1800" w:firstLine="0"/>
        <w:contextualSpacing w:val="1"/>
      </w:pPr>
      <w:bookmarkStart w:colFirst="0" w:colLast="0" w:name="id.2xcytpi" w:id="22"/>
      <w:bookmarkEnd w:id="22"/>
      <w:r w:rsidDel="00000000" w:rsidR="00000000" w:rsidRPr="00000000">
        <w:rPr>
          <w:b w:val="1"/>
          <w:i w:val="1"/>
          <w:sz w:val="24"/>
          <w:szCs w:val="24"/>
          <w:rtl w:val="0"/>
        </w:rPr>
        <w:t xml:space="preserve">isObject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i w:val="1"/>
          <w:rtl w:val="0"/>
        </w:rPr>
        <w:t xml:space="preserve">public static boolean isObject(java.lang.Object type)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i w:val="1"/>
          <w:rtl w:val="0"/>
        </w:rPr>
        <w:t xml:space="preserve">A method to determine if the InterrogativeType is a question concerning an element with the discourse function of an object.Parameters:type - the interrogative type to be checked Returns:true if the type concerns an object, false otherwise.</w:t>
      </w:r>
    </w:p>
    <w:p w:rsidR="00000000" w:rsidDel="00000000" w:rsidP="00000000" w:rsidRDefault="00000000" w:rsidRPr="00000000">
      <w:pPr>
        <w:pStyle w:val="Heading4"/>
        <w:numPr>
          <w:ilvl w:val="2"/>
          <w:numId w:val="40"/>
        </w:numPr>
        <w:spacing w:after="0" w:before="0" w:lineRule="auto"/>
        <w:ind w:left="1800" w:firstLine="0"/>
        <w:contextualSpacing w:val="1"/>
      </w:pPr>
      <w:bookmarkStart w:colFirst="0" w:colLast="0" w:name="id.1ci93xb" w:id="23"/>
      <w:bookmarkEnd w:id="23"/>
      <w:r w:rsidDel="00000000" w:rsidR="00000000" w:rsidRPr="00000000">
        <w:rPr>
          <w:b w:val="1"/>
          <w:i w:val="1"/>
          <w:sz w:val="24"/>
          <w:szCs w:val="24"/>
          <w:rtl w:val="0"/>
        </w:rPr>
        <w:t xml:space="preserve">isIndirectObject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i w:val="1"/>
          <w:rtl w:val="0"/>
        </w:rPr>
        <w:t xml:space="preserve">public static boolean isIndirectObject(java.lang.Object type)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i w:val="1"/>
          <w:rtl w:val="0"/>
        </w:rPr>
        <w:t xml:space="preserve">A method to determine if the InterrogativeType is a question concerning an element with the discourse function of an indirect object.Parameters:type - the interrogative type to be checked Returns:true if the type concerns an indirect object, false otherwise.</w:t>
      </w:r>
    </w:p>
    <w:p w:rsidR="00000000" w:rsidDel="00000000" w:rsidP="00000000" w:rsidRDefault="00000000" w:rsidRPr="00000000">
      <w:pPr>
        <w:pStyle w:val="Heading4"/>
        <w:numPr>
          <w:ilvl w:val="2"/>
          <w:numId w:val="37"/>
        </w:numPr>
        <w:spacing w:after="0" w:before="0" w:lineRule="auto"/>
        <w:ind w:left="1800" w:firstLine="0"/>
        <w:contextualSpacing w:val="1"/>
      </w:pPr>
      <w:bookmarkStart w:colFirst="0" w:colLast="0" w:name="id.3whwml4" w:id="24"/>
      <w:bookmarkEnd w:id="24"/>
      <w:r w:rsidDel="00000000" w:rsidR="00000000" w:rsidRPr="00000000">
        <w:rPr>
          <w:b w:val="1"/>
          <w:i w:val="1"/>
          <w:sz w:val="24"/>
          <w:szCs w:val="24"/>
          <w:rtl w:val="0"/>
        </w:rPr>
        <w:t xml:space="preserve">getString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i w:val="1"/>
          <w:rtl w:val="0"/>
        </w:rPr>
        <w:t xml:space="preserve">public java.lang.String getString()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i w:val="1"/>
          <w:rtl w:val="0"/>
        </w:rPr>
        <w:t xml:space="preserve">Convenience method to return the String corresponding to the question word. Useful, since the types in this enum aren't all simply convertible to strings (e.g. WHO_SUBJCT and WHO_OBJECT both correspond to String Who)Returns:the string corresponding to the question word</w:t>
      </w:r>
    </w:p>
    <w:p w:rsidR="00000000" w:rsidDel="00000000" w:rsidP="00000000" w:rsidRDefault="00000000" w:rsidRPr="00000000">
      <w:pPr>
        <w:ind w:left="600" w:firstLine="0"/>
        <w:contextualSpacing w:val="0"/>
      </w:pPr>
      <w:bookmarkStart w:colFirst="0" w:colLast="0" w:name="id.2bn6wsx" w:id="25"/>
      <w:bookmarkEnd w:id="25"/>
      <w:bookmarkStart w:colFirst="0" w:colLast="0" w:name="id.qsh70q" w:id="26"/>
      <w:bookmarkEnd w:id="26"/>
      <w:r w:rsidDel="00000000" w:rsidR="00000000" w:rsidRPr="00000000">
        <w:rPr>
          <w:i w:val="1"/>
          <w:rtl w:val="0"/>
        </w:rPr>
        <w:t xml:space="preserve"> </w:t>
      </w:r>
    </w:p>
    <w:p w:rsidR="00000000" w:rsidDel="00000000" w:rsidP="00000000" w:rsidRDefault="00000000" w:rsidRPr="00000000">
      <w:pPr>
        <w:numPr>
          <w:ilvl w:val="0"/>
          <w:numId w:val="38"/>
        </w:numPr>
        <w:ind w:left="600" w:firstLine="0"/>
        <w:contextualSpacing w:val="1"/>
      </w:pPr>
      <w:hyperlink r:id="rId52">
        <w:r w:rsidDel="00000000" w:rsidR="00000000" w:rsidRPr="00000000">
          <w:rPr>
            <w:i w:val="1"/>
            <w:color w:val="0000ee"/>
            <w:u w:val="single"/>
            <w:rtl w:val="0"/>
          </w:rPr>
          <w:t xml:space="preserve">Overview</w:t>
        </w:r>
      </w:hyperlink>
    </w:p>
    <w:p w:rsidR="00000000" w:rsidDel="00000000" w:rsidP="00000000" w:rsidRDefault="00000000" w:rsidRPr="00000000">
      <w:pPr>
        <w:numPr>
          <w:ilvl w:val="0"/>
          <w:numId w:val="38"/>
        </w:numPr>
        <w:ind w:left="600" w:firstLine="0"/>
        <w:contextualSpacing w:val="1"/>
      </w:pPr>
      <w:hyperlink r:id="rId53">
        <w:r w:rsidDel="00000000" w:rsidR="00000000" w:rsidRPr="00000000">
          <w:rPr>
            <w:i w:val="1"/>
            <w:color w:val="0000ee"/>
            <w:u w:val="single"/>
            <w:rtl w:val="0"/>
          </w:rPr>
          <w:t xml:space="preserve">Package</w:t>
        </w:r>
      </w:hyperlink>
    </w:p>
    <w:p w:rsidR="00000000" w:rsidDel="00000000" w:rsidP="00000000" w:rsidRDefault="00000000" w:rsidRPr="00000000">
      <w:pPr>
        <w:numPr>
          <w:ilvl w:val="0"/>
          <w:numId w:val="38"/>
        </w:numPr>
        <w:ind w:left="600" w:firstLine="0"/>
        <w:contextualSpacing w:val="1"/>
      </w:pPr>
      <w:r w:rsidDel="00000000" w:rsidR="00000000" w:rsidRPr="00000000">
        <w:rPr>
          <w:i w:val="1"/>
          <w:rtl w:val="0"/>
        </w:rPr>
        <w:t xml:space="preserve">Class</w:t>
      </w:r>
    </w:p>
    <w:p w:rsidR="00000000" w:rsidDel="00000000" w:rsidP="00000000" w:rsidRDefault="00000000" w:rsidRPr="00000000">
      <w:pPr>
        <w:numPr>
          <w:ilvl w:val="0"/>
          <w:numId w:val="38"/>
        </w:numPr>
        <w:ind w:left="600" w:firstLine="0"/>
        <w:contextualSpacing w:val="1"/>
      </w:pPr>
      <w:hyperlink r:id="rId54">
        <w:r w:rsidDel="00000000" w:rsidR="00000000" w:rsidRPr="00000000">
          <w:rPr>
            <w:i w:val="1"/>
            <w:color w:val="0000ee"/>
            <w:u w:val="single"/>
            <w:rtl w:val="0"/>
          </w:rPr>
          <w:t xml:space="preserve">Use</w:t>
        </w:r>
      </w:hyperlink>
    </w:p>
    <w:p w:rsidR="00000000" w:rsidDel="00000000" w:rsidP="00000000" w:rsidRDefault="00000000" w:rsidRPr="00000000">
      <w:pPr>
        <w:numPr>
          <w:ilvl w:val="0"/>
          <w:numId w:val="38"/>
        </w:numPr>
        <w:ind w:left="600" w:firstLine="0"/>
        <w:contextualSpacing w:val="1"/>
      </w:pPr>
      <w:hyperlink r:id="rId55">
        <w:r w:rsidDel="00000000" w:rsidR="00000000" w:rsidRPr="00000000">
          <w:rPr>
            <w:i w:val="1"/>
            <w:color w:val="0000ee"/>
            <w:u w:val="single"/>
            <w:rtl w:val="0"/>
          </w:rPr>
          <w:t xml:space="preserve">Tree</w:t>
        </w:r>
      </w:hyperlink>
    </w:p>
    <w:p w:rsidR="00000000" w:rsidDel="00000000" w:rsidP="00000000" w:rsidRDefault="00000000" w:rsidRPr="00000000">
      <w:pPr>
        <w:numPr>
          <w:ilvl w:val="0"/>
          <w:numId w:val="38"/>
        </w:numPr>
        <w:ind w:left="600" w:firstLine="0"/>
        <w:contextualSpacing w:val="1"/>
      </w:pPr>
      <w:hyperlink r:id="rId56">
        <w:r w:rsidDel="00000000" w:rsidR="00000000" w:rsidRPr="00000000">
          <w:rPr>
            <w:i w:val="1"/>
            <w:color w:val="0000ee"/>
            <w:u w:val="single"/>
            <w:rtl w:val="0"/>
          </w:rPr>
          <w:t xml:space="preserve">Deprecated</w:t>
        </w:r>
      </w:hyperlink>
    </w:p>
    <w:p w:rsidR="00000000" w:rsidDel="00000000" w:rsidP="00000000" w:rsidRDefault="00000000" w:rsidRPr="00000000">
      <w:pPr>
        <w:numPr>
          <w:ilvl w:val="0"/>
          <w:numId w:val="38"/>
        </w:numPr>
        <w:ind w:left="600" w:firstLine="0"/>
        <w:contextualSpacing w:val="1"/>
      </w:pPr>
      <w:hyperlink r:id="rId57">
        <w:r w:rsidDel="00000000" w:rsidR="00000000" w:rsidRPr="00000000">
          <w:rPr>
            <w:i w:val="1"/>
            <w:color w:val="0000ee"/>
            <w:u w:val="single"/>
            <w:rtl w:val="0"/>
          </w:rPr>
          <w:t xml:space="preserve">Index</w:t>
        </w:r>
      </w:hyperlink>
    </w:p>
    <w:p w:rsidR="00000000" w:rsidDel="00000000" w:rsidP="00000000" w:rsidRDefault="00000000" w:rsidRPr="00000000">
      <w:pPr>
        <w:numPr>
          <w:ilvl w:val="0"/>
          <w:numId w:val="38"/>
        </w:numPr>
        <w:ind w:left="600" w:firstLine="0"/>
        <w:contextualSpacing w:val="1"/>
      </w:pPr>
      <w:hyperlink r:id="rId58">
        <w:r w:rsidDel="00000000" w:rsidR="00000000" w:rsidRPr="00000000">
          <w:rPr>
            <w:i w:val="1"/>
            <w:color w:val="0000ee"/>
            <w:u w:val="single"/>
            <w:rtl w:val="0"/>
          </w:rPr>
          <w:t xml:space="preserve">Help</w:t>
        </w:r>
      </w:hyperlink>
    </w:p>
    <w:p w:rsidR="00000000" w:rsidDel="00000000" w:rsidP="00000000" w:rsidRDefault="00000000" w:rsidRPr="00000000">
      <w:pPr>
        <w:ind w:left="600" w:firstLine="0"/>
        <w:contextualSpacing w:val="0"/>
      </w:pPr>
      <w:hyperlink r:id="rId59">
        <w:r w:rsidDel="00000000" w:rsidR="00000000" w:rsidRPr="00000000">
          <w:rPr>
            <w:rtl w:val="0"/>
          </w:rPr>
        </w:r>
      </w:hyperlink>
    </w:p>
    <w:p w:rsidR="00000000" w:rsidDel="00000000" w:rsidP="00000000" w:rsidRDefault="00000000" w:rsidRPr="00000000">
      <w:pPr>
        <w:numPr>
          <w:ilvl w:val="0"/>
          <w:numId w:val="35"/>
        </w:numPr>
        <w:ind w:left="600" w:firstLine="0"/>
        <w:contextualSpacing w:val="1"/>
      </w:pPr>
      <w:hyperlink r:id="rId60">
        <w:r w:rsidDel="00000000" w:rsidR="00000000" w:rsidRPr="00000000">
          <w:rPr>
            <w:i w:val="1"/>
            <w:color w:val="0000ee"/>
            <w:u w:val="single"/>
            <w:rtl w:val="0"/>
          </w:rPr>
          <w:t xml:space="preserve">Prev Class</w:t>
        </w:r>
      </w:hyperlink>
    </w:p>
    <w:p w:rsidR="00000000" w:rsidDel="00000000" w:rsidP="00000000" w:rsidRDefault="00000000" w:rsidRPr="00000000">
      <w:pPr>
        <w:numPr>
          <w:ilvl w:val="0"/>
          <w:numId w:val="35"/>
        </w:numPr>
        <w:ind w:left="600" w:firstLine="0"/>
        <w:contextualSpacing w:val="1"/>
      </w:pPr>
      <w:hyperlink r:id="rId61">
        <w:r w:rsidDel="00000000" w:rsidR="00000000" w:rsidRPr="00000000">
          <w:rPr>
            <w:i w:val="1"/>
            <w:color w:val="0000ee"/>
            <w:u w:val="single"/>
            <w:rtl w:val="0"/>
          </w:rPr>
          <w:t xml:space="preserve">Next Class</w:t>
        </w:r>
      </w:hyperlink>
    </w:p>
    <w:p w:rsidR="00000000" w:rsidDel="00000000" w:rsidP="00000000" w:rsidRDefault="00000000" w:rsidRPr="00000000">
      <w:pPr>
        <w:numPr>
          <w:ilvl w:val="0"/>
          <w:numId w:val="36"/>
        </w:numPr>
        <w:ind w:left="600" w:firstLine="0"/>
        <w:contextualSpacing w:val="1"/>
      </w:pPr>
      <w:hyperlink r:id="rId62">
        <w:r w:rsidDel="00000000" w:rsidR="00000000" w:rsidRPr="00000000">
          <w:rPr>
            <w:i w:val="1"/>
            <w:color w:val="0000ee"/>
            <w:u w:val="single"/>
            <w:rtl w:val="0"/>
          </w:rPr>
          <w:t xml:space="preserve">Frames</w:t>
        </w:r>
      </w:hyperlink>
    </w:p>
    <w:p w:rsidR="00000000" w:rsidDel="00000000" w:rsidP="00000000" w:rsidRDefault="00000000" w:rsidRPr="00000000">
      <w:pPr>
        <w:numPr>
          <w:ilvl w:val="0"/>
          <w:numId w:val="36"/>
        </w:numPr>
        <w:ind w:left="600" w:firstLine="0"/>
        <w:contextualSpacing w:val="1"/>
      </w:pPr>
      <w:hyperlink r:id="rId63">
        <w:r w:rsidDel="00000000" w:rsidR="00000000" w:rsidRPr="00000000">
          <w:rPr>
            <w:i w:val="1"/>
            <w:color w:val="0000ee"/>
            <w:u w:val="single"/>
            <w:rtl w:val="0"/>
          </w:rPr>
          <w:t xml:space="preserve">No Frames</w:t>
        </w:r>
      </w:hyperlink>
    </w:p>
    <w:p w:rsidR="00000000" w:rsidDel="00000000" w:rsidP="00000000" w:rsidRDefault="00000000" w:rsidRPr="00000000">
      <w:pPr>
        <w:numPr>
          <w:ilvl w:val="0"/>
          <w:numId w:val="1"/>
        </w:numPr>
        <w:ind w:left="600" w:firstLine="0"/>
        <w:contextualSpacing w:val="1"/>
      </w:pPr>
      <w:hyperlink r:id="rId64">
        <w:r w:rsidDel="00000000" w:rsidR="00000000" w:rsidRPr="00000000">
          <w:rPr>
            <w:i w:val="1"/>
            <w:color w:val="0000ee"/>
            <w:u w:val="single"/>
            <w:rtl w:val="0"/>
          </w:rPr>
          <w:t xml:space="preserve">All Classes</w:t>
        </w:r>
      </w:hyperlink>
    </w:p>
    <w:p w:rsidR="00000000" w:rsidDel="00000000" w:rsidP="00000000" w:rsidRDefault="00000000" w:rsidRPr="00000000">
      <w:pPr>
        <w:numPr>
          <w:ilvl w:val="0"/>
          <w:numId w:val="2"/>
        </w:numPr>
        <w:ind w:left="600" w:firstLine="0"/>
        <w:contextualSpacing w:val="1"/>
      </w:pPr>
      <w:r w:rsidDel="00000000" w:rsidR="00000000" w:rsidRPr="00000000">
        <w:rPr>
          <w:i w:val="1"/>
          <w:rtl w:val="0"/>
        </w:rPr>
        <w:t xml:space="preserve">Summary: </w:t>
      </w:r>
    </w:p>
    <w:p w:rsidR="00000000" w:rsidDel="00000000" w:rsidP="00000000" w:rsidRDefault="00000000" w:rsidRPr="00000000">
      <w:pPr>
        <w:numPr>
          <w:ilvl w:val="0"/>
          <w:numId w:val="2"/>
        </w:numPr>
        <w:ind w:left="600" w:firstLine="0"/>
        <w:contextualSpacing w:val="1"/>
      </w:pPr>
      <w:r w:rsidDel="00000000" w:rsidR="00000000" w:rsidRPr="00000000">
        <w:rPr>
          <w:i w:val="1"/>
          <w:rtl w:val="0"/>
        </w:rPr>
        <w:t xml:space="preserve">Nested | </w:t>
      </w:r>
    </w:p>
    <w:p w:rsidR="00000000" w:rsidDel="00000000" w:rsidP="00000000" w:rsidRDefault="00000000" w:rsidRPr="00000000">
      <w:pPr>
        <w:numPr>
          <w:ilvl w:val="0"/>
          <w:numId w:val="2"/>
        </w:numPr>
        <w:ind w:left="600" w:firstLine="0"/>
        <w:contextualSpacing w:val="1"/>
      </w:pPr>
      <w:hyperlink w:anchor="id.3znysh7">
        <w:r w:rsidDel="00000000" w:rsidR="00000000" w:rsidRPr="00000000">
          <w:rPr>
            <w:i w:val="1"/>
            <w:color w:val="0000ee"/>
            <w:u w:val="single"/>
            <w:rtl w:val="0"/>
          </w:rPr>
          <w:t xml:space="preserve">Enum Constants</w:t>
        </w:r>
      </w:hyperlink>
      <w:hyperlink w:anchor="id.3znysh7">
        <w:r w:rsidDel="00000000" w:rsidR="00000000" w:rsidRPr="00000000">
          <w:rPr>
            <w:i w:val="1"/>
            <w:rtl w:val="0"/>
          </w:rPr>
          <w:t xml:space="preserve"> </w:t>
        </w:r>
      </w:hyperlink>
      <w:r w:rsidDel="00000000" w:rsidR="00000000" w:rsidRPr="00000000">
        <w:rPr>
          <w:i w:val="1"/>
          <w:rtl w:val="0"/>
        </w:rPr>
        <w:t xml:space="preserve">| </w:t>
      </w:r>
    </w:p>
    <w:p w:rsidR="00000000" w:rsidDel="00000000" w:rsidP="00000000" w:rsidRDefault="00000000" w:rsidRPr="00000000">
      <w:pPr>
        <w:numPr>
          <w:ilvl w:val="0"/>
          <w:numId w:val="2"/>
        </w:numPr>
        <w:ind w:left="600" w:firstLine="0"/>
        <w:contextualSpacing w:val="1"/>
      </w:pPr>
      <w:r w:rsidDel="00000000" w:rsidR="00000000" w:rsidRPr="00000000">
        <w:rPr>
          <w:i w:val="1"/>
          <w:rtl w:val="0"/>
        </w:rPr>
        <w:t xml:space="preserve">Field | </w:t>
      </w:r>
    </w:p>
    <w:p w:rsidR="00000000" w:rsidDel="00000000" w:rsidP="00000000" w:rsidRDefault="00000000" w:rsidRPr="00000000">
      <w:pPr>
        <w:numPr>
          <w:ilvl w:val="0"/>
          <w:numId w:val="2"/>
        </w:numPr>
        <w:ind w:left="600" w:firstLine="0"/>
        <w:contextualSpacing w:val="1"/>
      </w:pPr>
      <w:hyperlink w:anchor="id.2et92p0">
        <w:r w:rsidDel="00000000" w:rsidR="00000000" w:rsidRPr="00000000">
          <w:rPr>
            <w:i w:val="1"/>
            <w:color w:val="0000ee"/>
            <w:u w:val="single"/>
            <w:rtl w:val="0"/>
          </w:rPr>
          <w:t xml:space="preserve">Method</w:t>
        </w:r>
      </w:hyperlink>
    </w:p>
    <w:p w:rsidR="00000000" w:rsidDel="00000000" w:rsidP="00000000" w:rsidRDefault="00000000" w:rsidRPr="00000000">
      <w:pPr>
        <w:numPr>
          <w:ilvl w:val="0"/>
          <w:numId w:val="3"/>
        </w:numPr>
        <w:ind w:left="600" w:firstLine="0"/>
        <w:contextualSpacing w:val="1"/>
      </w:pPr>
      <w:r w:rsidDel="00000000" w:rsidR="00000000" w:rsidRPr="00000000">
        <w:rPr>
          <w:i w:val="1"/>
          <w:rtl w:val="0"/>
        </w:rPr>
        <w:t xml:space="preserve">Detail: </w:t>
      </w:r>
    </w:p>
    <w:p w:rsidR="00000000" w:rsidDel="00000000" w:rsidP="00000000" w:rsidRDefault="00000000" w:rsidRPr="00000000">
      <w:pPr>
        <w:numPr>
          <w:ilvl w:val="0"/>
          <w:numId w:val="3"/>
        </w:numPr>
        <w:ind w:left="600" w:firstLine="0"/>
        <w:contextualSpacing w:val="1"/>
      </w:pPr>
      <w:hyperlink w:anchor="id.1t3h5sf">
        <w:r w:rsidDel="00000000" w:rsidR="00000000" w:rsidRPr="00000000">
          <w:rPr>
            <w:i w:val="1"/>
            <w:color w:val="0000ee"/>
            <w:u w:val="single"/>
            <w:rtl w:val="0"/>
          </w:rPr>
          <w:t xml:space="preserve">Enum Constants</w:t>
        </w:r>
      </w:hyperlink>
      <w:hyperlink w:anchor="id.1t3h5sf">
        <w:r w:rsidDel="00000000" w:rsidR="00000000" w:rsidRPr="00000000">
          <w:rPr>
            <w:i w:val="1"/>
            <w:rtl w:val="0"/>
          </w:rPr>
          <w:t xml:space="preserve"> </w:t>
        </w:r>
      </w:hyperlink>
      <w:r w:rsidDel="00000000" w:rsidR="00000000" w:rsidRPr="00000000">
        <w:rPr>
          <w:i w:val="1"/>
          <w:rtl w:val="0"/>
        </w:rPr>
        <w:t xml:space="preserve">| </w:t>
      </w:r>
    </w:p>
    <w:p w:rsidR="00000000" w:rsidDel="00000000" w:rsidP="00000000" w:rsidRDefault="00000000" w:rsidRPr="00000000">
      <w:pPr>
        <w:numPr>
          <w:ilvl w:val="0"/>
          <w:numId w:val="3"/>
        </w:numPr>
        <w:ind w:left="600" w:firstLine="0"/>
        <w:contextualSpacing w:val="1"/>
      </w:pPr>
      <w:r w:rsidDel="00000000" w:rsidR="00000000" w:rsidRPr="00000000">
        <w:rPr>
          <w:i w:val="1"/>
          <w:rtl w:val="0"/>
        </w:rPr>
        <w:t xml:space="preserve">Field | </w:t>
      </w:r>
    </w:p>
    <w:p w:rsidR="00000000" w:rsidDel="00000000" w:rsidP="00000000" w:rsidRDefault="00000000" w:rsidRPr="00000000">
      <w:pPr>
        <w:numPr>
          <w:ilvl w:val="0"/>
          <w:numId w:val="3"/>
        </w:numPr>
        <w:ind w:left="600" w:firstLine="0"/>
        <w:contextualSpacing w:val="1"/>
      </w:pPr>
      <w:hyperlink w:anchor="id.3j2qqm3">
        <w:r w:rsidDel="00000000" w:rsidR="00000000" w:rsidRPr="00000000">
          <w:rPr>
            <w:i w:val="1"/>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eatures/InterrogativeType.html" TargetMode="External"/><Relationship Id="rId38" Type="http://schemas.openxmlformats.org/officeDocument/2006/relationships/hyperlink" Target="http://docs.google.com/simplenlg/features/InterrogativeType.html#values()" TargetMode="External"/><Relationship Id="rId37" Type="http://schemas.openxmlformats.org/officeDocument/2006/relationships/hyperlink" Target="http://docs.google.com/simplenlg/features/InterrogativeType.html" TargetMode="External"/><Relationship Id="rId36" Type="http://schemas.openxmlformats.org/officeDocument/2006/relationships/hyperlink" Target="http://docs.google.com/simplenlg/features/InterrogativeType.html#valueOf(java.lang.String)" TargetMode="External"/><Relationship Id="rId30" Type="http://schemas.openxmlformats.org/officeDocument/2006/relationships/hyperlink" Target="http://docs.google.com/simplenlg/features/InterrogativeType.html#WHY" TargetMode="External"/><Relationship Id="rId31" Type="http://schemas.openxmlformats.org/officeDocument/2006/relationships/hyperlink" Target="http://docs.google.com/simplenlg/features/InterrogativeType.html#YES_NO" TargetMode="External"/><Relationship Id="rId34" Type="http://schemas.openxmlformats.org/officeDocument/2006/relationships/hyperlink" Target="http://docs.google.com/simplenlg/features/InterrogativeType.html#isObject(java.lang.Object)" TargetMode="External"/><Relationship Id="rId35" Type="http://schemas.openxmlformats.org/officeDocument/2006/relationships/hyperlink" Target="http://docs.google.com/simplenlg/features/InterrogativeType.html" TargetMode="External"/><Relationship Id="rId32" Type="http://schemas.openxmlformats.org/officeDocument/2006/relationships/hyperlink" Target="http://docs.google.com/simplenlg/features/InterrogativeType.html#getString()" TargetMode="External"/><Relationship Id="rId33" Type="http://schemas.openxmlformats.org/officeDocument/2006/relationships/hyperlink" Target="http://docs.google.com/simplenlg/features/InterrogativeType.html#isIndirectObject(java.lang.Object)" TargetMode="External"/><Relationship Id="rId48" Type="http://schemas.openxmlformats.org/officeDocument/2006/relationships/hyperlink" Target="http://docs.google.com/simplenlg/features/InterrogativeType.html" TargetMode="External"/><Relationship Id="rId47" Type="http://schemas.openxmlformats.org/officeDocument/2006/relationships/hyperlink" Target="http://docs.google.com/simplenlg/features/InterrogativeType.html" TargetMode="External"/><Relationship Id="rId49" Type="http://schemas.openxmlformats.org/officeDocument/2006/relationships/hyperlink" Target="http://docs.google.com/simplenlg/features/InterrogativeType.html"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docs.google.com/simplenlg/features/InterrogativeType.html" TargetMode="External"/><Relationship Id="rId4" Type="http://schemas.openxmlformats.org/officeDocument/2006/relationships/styles" Target="styles.xml"/><Relationship Id="rId41" Type="http://schemas.openxmlformats.org/officeDocument/2006/relationships/hyperlink" Target="http://docs.google.com/simplenlg/features/InterrogativeType.html" TargetMode="External"/><Relationship Id="rId3" Type="http://schemas.openxmlformats.org/officeDocument/2006/relationships/numbering" Target="numbering.xml"/><Relationship Id="rId42" Type="http://schemas.openxmlformats.org/officeDocument/2006/relationships/hyperlink" Target="http://docs.google.com/simplenlg/features/InterrogativeType.html" TargetMode="External"/><Relationship Id="rId43" Type="http://schemas.openxmlformats.org/officeDocument/2006/relationships/hyperlink" Target="http://docs.google.com/simplenlg/features/InterrogativeType.html" TargetMode="External"/><Relationship Id="rId44" Type="http://schemas.openxmlformats.org/officeDocument/2006/relationships/hyperlink" Target="http://docs.google.com/simplenlg/features/InterrogativeType.html" TargetMode="External"/><Relationship Id="rId45" Type="http://schemas.openxmlformats.org/officeDocument/2006/relationships/hyperlink" Target="http://docs.google.com/simplenlg/features/InterrogativeType.html" TargetMode="External"/><Relationship Id="rId46" Type="http://schemas.openxmlformats.org/officeDocument/2006/relationships/hyperlink" Target="http://docs.google.com/simplenlg/features/InterrogativeType.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InterrogativeType.html" TargetMode="External"/><Relationship Id="rId58" Type="http://schemas.openxmlformats.org/officeDocument/2006/relationships/hyperlink" Target="http://docs.google.com/help-doc.html" TargetMode="External"/><Relationship Id="rId59" Type="http://schemas.openxmlformats.org/officeDocument/2006/relationships/hyperlink" Target="http://docs.google.com/help-doc.html" TargetMode="External"/><Relationship Id="rId19" Type="http://schemas.openxmlformats.org/officeDocument/2006/relationships/hyperlink" Target="http://docs.google.com/simplenlg/features/InterrogativeType.html" TargetMode="External"/><Relationship Id="rId18" Type="http://schemas.openxmlformats.org/officeDocument/2006/relationships/hyperlink" Target="http://docs.google.com/simplenlg/features/Interrogative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terrogativeType.html" TargetMode="External"/><Relationship Id="rId15" Type="http://schemas.openxmlformats.org/officeDocument/2006/relationships/hyperlink" Target="http://docs.google.com/index.html?simplenlg/features/InterrogativeType.html" TargetMode="External"/><Relationship Id="rId14" Type="http://schemas.openxmlformats.org/officeDocument/2006/relationships/hyperlink" Target="http://docs.google.com/simplenlg/features/LexicalFeature.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eatures/InternalFeature.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57" Type="http://schemas.openxmlformats.org/officeDocument/2006/relationships/hyperlink" Target="http://docs.google.com/index-files/index-1.html" TargetMode="External"/><Relationship Id="rId56" Type="http://schemas.openxmlformats.org/officeDocument/2006/relationships/hyperlink" Target="http://docs.google.com/deprecated-list.html" TargetMode="External"/><Relationship Id="rId55" Type="http://schemas.openxmlformats.org/officeDocument/2006/relationships/hyperlink" Target="http://docs.google.com/package-tree.html" TargetMode="External"/><Relationship Id="rId54" Type="http://schemas.openxmlformats.org/officeDocument/2006/relationships/hyperlink" Target="http://docs.google.com/class-use/InterrogativeType.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51" Type="http://schemas.openxmlformats.org/officeDocument/2006/relationships/hyperlink" Target="http://docs.google.com/simplenlg/features/InterrogativeType.html" TargetMode="External"/><Relationship Id="rId50" Type="http://schemas.openxmlformats.org/officeDocument/2006/relationships/hyperlink" Target="http://docs.google.com/simplenlg/features/InterrogativeType.html" TargetMode="External"/><Relationship Id="rId29" Type="http://schemas.openxmlformats.org/officeDocument/2006/relationships/hyperlink" Target="http://docs.google.com/simplenlg/features/InterrogativeType.html#WHO_SUBJECT" TargetMode="External"/><Relationship Id="rId26" Type="http://schemas.openxmlformats.org/officeDocument/2006/relationships/hyperlink" Target="http://docs.google.com/simplenlg/features/InterrogativeType.html#WHERE" TargetMode="External"/><Relationship Id="rId25" Type="http://schemas.openxmlformats.org/officeDocument/2006/relationships/hyperlink" Target="http://docs.google.com/simplenlg/features/InterrogativeType.html#WHAT_SUBJECT" TargetMode="External"/><Relationship Id="rId28" Type="http://schemas.openxmlformats.org/officeDocument/2006/relationships/hyperlink" Target="http://docs.google.com/simplenlg/features/InterrogativeType.html#WHO_OBJECT" TargetMode="External"/><Relationship Id="rId27" Type="http://schemas.openxmlformats.org/officeDocument/2006/relationships/hyperlink" Target="http://docs.google.com/simplenlg/features/InterrogativeType.html#WHO_INDIRECT_OBJECT" TargetMode="External"/><Relationship Id="rId21" Type="http://schemas.openxmlformats.org/officeDocument/2006/relationships/hyperlink" Target="http://docs.google.com/simplenlg/features/InterrogativeType.html#HOW" TargetMode="External"/><Relationship Id="rId22" Type="http://schemas.openxmlformats.org/officeDocument/2006/relationships/hyperlink" Target="http://docs.google.com/simplenlg/features/InterrogativeType.html#HOW_MANY" TargetMode="External"/><Relationship Id="rId60" Type="http://schemas.openxmlformats.org/officeDocument/2006/relationships/hyperlink" Target="http://docs.google.com/simplenlg/features/InternalFeature.html" TargetMode="External"/><Relationship Id="rId23" Type="http://schemas.openxmlformats.org/officeDocument/2006/relationships/hyperlink" Target="http://docs.google.com/simplenlg/features/InterrogativeType.html#HOW_PREDICATE" TargetMode="External"/><Relationship Id="rId24" Type="http://schemas.openxmlformats.org/officeDocument/2006/relationships/hyperlink" Target="http://docs.google.com/simplenlg/features/InterrogativeType.html#WHAT_OBJECT" TargetMode="External"/><Relationship Id="rId20" Type="http://schemas.openxmlformats.org/officeDocument/2006/relationships/hyperlink" Target="http://docs.google.com/simplenlg/features/InterrogativeType.html" TargetMode="External"/><Relationship Id="rId62" Type="http://schemas.openxmlformats.org/officeDocument/2006/relationships/hyperlink" Target="http://docs.google.com/index.html?simplenlg/features/InterrogativeType.html" TargetMode="External"/><Relationship Id="rId61" Type="http://schemas.openxmlformats.org/officeDocument/2006/relationships/hyperlink" Target="http://docs.google.com/simplenlg/features/LexicalFeature.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InterrogativeType.html" TargetMode="External"/></Relationships>
</file>