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35"/>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35"/>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35"/>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35"/>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35"/>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35"/>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35"/>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35"/>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34"/>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34"/>
        </w:numPr>
        <w:ind w:left="600" w:firstLine="0"/>
        <w:contextualSpacing w:val="1"/>
      </w:pPr>
      <w:hyperlink r:id="rId14">
        <w:r w:rsidDel="00000000" w:rsidR="00000000" w:rsidRPr="00000000">
          <w:rPr>
            <w:color w:val="0000ee"/>
            <w:u w:val="single"/>
            <w:rtl w:val="0"/>
          </w:rPr>
          <w:t xml:space="preserve">Next Class</w:t>
        </w:r>
      </w:hyperlink>
    </w:p>
    <w:p w:rsidR="00000000" w:rsidDel="00000000" w:rsidP="00000000" w:rsidRDefault="00000000" w:rsidRPr="00000000">
      <w:pPr>
        <w:numPr>
          <w:ilvl w:val="0"/>
          <w:numId w:val="33"/>
        </w:numPr>
        <w:ind w:left="600" w:firstLine="0"/>
        <w:contextualSpacing w:val="1"/>
      </w:pPr>
      <w:hyperlink r:id="rId15">
        <w:r w:rsidDel="00000000" w:rsidR="00000000" w:rsidRPr="00000000">
          <w:rPr>
            <w:color w:val="0000ee"/>
            <w:u w:val="single"/>
            <w:rtl w:val="0"/>
          </w:rPr>
          <w:t xml:space="preserve">Frames</w:t>
        </w:r>
      </w:hyperlink>
    </w:p>
    <w:p w:rsidR="00000000" w:rsidDel="00000000" w:rsidP="00000000" w:rsidRDefault="00000000" w:rsidRPr="00000000">
      <w:pPr>
        <w:numPr>
          <w:ilvl w:val="0"/>
          <w:numId w:val="33"/>
        </w:numPr>
        <w:ind w:left="600" w:firstLine="0"/>
        <w:contextualSpacing w:val="1"/>
      </w:pPr>
      <w:hyperlink r:id="rId16">
        <w:r w:rsidDel="00000000" w:rsidR="00000000" w:rsidRPr="00000000">
          <w:rPr>
            <w:color w:val="0000ee"/>
            <w:u w:val="single"/>
            <w:rtl w:val="0"/>
          </w:rPr>
          <w:t xml:space="preserve">No Frames</w:t>
        </w:r>
      </w:hyperlink>
    </w:p>
    <w:p w:rsidR="00000000" w:rsidDel="00000000" w:rsidP="00000000" w:rsidRDefault="00000000" w:rsidRPr="00000000">
      <w:pPr>
        <w:numPr>
          <w:ilvl w:val="0"/>
          <w:numId w:val="32"/>
        </w:numPr>
        <w:ind w:left="600" w:firstLine="0"/>
        <w:contextualSpacing w:val="1"/>
      </w:pPr>
      <w:hyperlink r:id="rId17">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31"/>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31"/>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31"/>
        </w:numPr>
        <w:ind w:left="600" w:firstLine="0"/>
        <w:contextualSpacing w:val="1"/>
      </w:pPr>
      <w:hyperlink w:anchor="id.3znysh7">
        <w:r w:rsidDel="00000000" w:rsidR="00000000" w:rsidRPr="00000000">
          <w:rPr>
            <w:color w:val="0000ee"/>
            <w:u w:val="single"/>
            <w:rtl w:val="0"/>
          </w:rPr>
          <w:t xml:space="preserve">Field</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1"/>
        </w:numPr>
        <w:ind w:left="600" w:firstLine="0"/>
        <w:contextualSpacing w:val="1"/>
      </w:pPr>
      <w:r w:rsidDel="00000000" w:rsidR="00000000" w:rsidRPr="00000000">
        <w:rPr>
          <w:rtl w:val="0"/>
        </w:rPr>
        <w:t xml:space="preserve">Constr | </w:t>
      </w:r>
    </w:p>
    <w:p w:rsidR="00000000" w:rsidDel="00000000" w:rsidP="00000000" w:rsidRDefault="00000000" w:rsidRPr="00000000">
      <w:pPr>
        <w:numPr>
          <w:ilvl w:val="0"/>
          <w:numId w:val="31"/>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30"/>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30"/>
        </w:numPr>
        <w:ind w:left="600" w:firstLine="0"/>
        <w:contextualSpacing w:val="1"/>
      </w:pPr>
      <w:hyperlink w:anchor="id.3dy6vkm">
        <w:r w:rsidDel="00000000" w:rsidR="00000000" w:rsidRPr="00000000">
          <w:rPr>
            <w:color w:val="0000ee"/>
            <w:u w:val="single"/>
            <w:rtl w:val="0"/>
          </w:rPr>
          <w:t xml:space="preserve">Field</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30"/>
        </w:numPr>
        <w:ind w:left="600" w:firstLine="0"/>
        <w:contextualSpacing w:val="1"/>
      </w:pPr>
      <w:r w:rsidDel="00000000" w:rsidR="00000000" w:rsidRPr="00000000">
        <w:rPr>
          <w:rtl w:val="0"/>
        </w:rPr>
        <w:t xml:space="preserve">Constr | </w:t>
      </w:r>
    </w:p>
    <w:p w:rsidR="00000000" w:rsidDel="00000000" w:rsidP="00000000" w:rsidRDefault="00000000" w:rsidRPr="00000000">
      <w:pPr>
        <w:numPr>
          <w:ilvl w:val="0"/>
          <w:numId w:val="30"/>
        </w:numPr>
        <w:ind w:left="600" w:firstLine="0"/>
        <w:contextualSpacing w:val="1"/>
      </w:pPr>
      <w:hyperlink w:anchor="id.ihv636">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simplenlg.features</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LexicalFeature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9"/>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29"/>
        </w:numPr>
        <w:ind w:left="600" w:firstLine="0"/>
        <w:contextualSpacing w:val="1"/>
      </w:pPr>
      <w:r w:rsidDel="00000000" w:rsidR="00000000" w:rsidRPr="00000000">
        <w:rPr>
          <w:rtl w:val="0"/>
        </w:rPr>
      </w:r>
    </w:p>
    <w:p w:rsidR="00000000" w:rsidDel="00000000" w:rsidP="00000000" w:rsidRDefault="00000000" w:rsidRPr="00000000">
      <w:pPr>
        <w:numPr>
          <w:ilvl w:val="1"/>
          <w:numId w:val="27"/>
        </w:numPr>
        <w:ind w:left="1200" w:firstLine="0"/>
        <w:contextualSpacing w:val="1"/>
      </w:pPr>
      <w:r w:rsidDel="00000000" w:rsidR="00000000" w:rsidRPr="00000000">
        <w:rPr>
          <w:rtl w:val="0"/>
        </w:rPr>
        <w:t xml:space="preserve">simplenlg.features.LexicalFeature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numPr>
          <w:ilvl w:val="0"/>
          <w:numId w:val="25"/>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abstract class LexicalFeature</w:t>
        <w:br w:type="textWrapping"/>
        <w:t xml:space="preserve">extends java.lang.Object</w:t>
      </w:r>
    </w:p>
    <w:p w:rsidR="00000000" w:rsidDel="00000000" w:rsidP="00000000" w:rsidRDefault="00000000" w:rsidRPr="00000000">
      <w:pPr>
        <w:numPr>
          <w:ilvl w:val="0"/>
          <w:numId w:val="25"/>
        </w:numPr>
        <w:ind w:left="1200" w:firstLine="0"/>
        <w:contextualSpacing w:val="1"/>
      </w:pPr>
      <w:r w:rsidDel="00000000" w:rsidR="00000000" w:rsidRPr="00000000">
        <w:rPr>
          <w:rtl w:val="0"/>
        </w:rPr>
        <w:t xml:space="preserve">This class defines a list of constant values used by SimpleNLG lexicons. Note that there are three feature classes in SimpleNLG.</w:t>
      </w:r>
    </w:p>
    <w:p w:rsidR="00000000" w:rsidDel="00000000" w:rsidP="00000000" w:rsidRDefault="00000000" w:rsidRPr="00000000">
      <w:pPr>
        <w:numPr>
          <w:ilvl w:val="1"/>
          <w:numId w:val="7"/>
        </w:numPr>
        <w:ind w:left="1200" w:firstLine="0"/>
        <w:contextualSpacing w:val="1"/>
      </w:pPr>
      <w:r w:rsidDel="00000000" w:rsidR="00000000" w:rsidRPr="00000000">
        <w:rPr>
          <w:rtl w:val="0"/>
        </w:rPr>
        <w:t xml:space="preserve">Feature: features typically set up developers invoking SimpleNLG</w:t>
      </w:r>
    </w:p>
    <w:p w:rsidR="00000000" w:rsidDel="00000000" w:rsidP="00000000" w:rsidRDefault="00000000" w:rsidRPr="00000000">
      <w:pPr>
        <w:numPr>
          <w:ilvl w:val="1"/>
          <w:numId w:val="7"/>
        </w:numPr>
        <w:ind w:left="1200" w:firstLine="0"/>
        <w:contextualSpacing w:val="1"/>
      </w:pPr>
      <w:r w:rsidDel="00000000" w:rsidR="00000000" w:rsidRPr="00000000">
        <w:rPr>
          <w:rtl w:val="0"/>
        </w:rPr>
        <w:t xml:space="preserve">LexicalFeature: features typically set up the SimpleNLG lexicon</w:t>
      </w:r>
    </w:p>
    <w:p w:rsidR="00000000" w:rsidDel="00000000" w:rsidP="00000000" w:rsidRDefault="00000000" w:rsidRPr="00000000">
      <w:pPr>
        <w:numPr>
          <w:ilvl w:val="1"/>
          <w:numId w:val="7"/>
        </w:numPr>
        <w:ind w:left="1200" w:firstLine="0"/>
        <w:contextualSpacing w:val="1"/>
      </w:pPr>
      <w:r w:rsidDel="00000000" w:rsidR="00000000" w:rsidRPr="00000000">
        <w:rPr>
          <w:rtl w:val="0"/>
        </w:rPr>
        <w:t xml:space="preserve">InternalFeature: features typically used internally by SimpleNLG</w:t>
      </w:r>
    </w:p>
    <w:p w:rsidR="00000000" w:rsidDel="00000000" w:rsidP="00000000" w:rsidRDefault="00000000" w:rsidRPr="00000000">
      <w:pPr>
        <w:numPr>
          <w:ilvl w:val="0"/>
          <w:numId w:val="25"/>
        </w:numPr>
        <w:ind w:left="600" w:firstLine="0"/>
        <w:contextualSpacing w:val="1"/>
      </w:pPr>
      <w:r w:rsidDel="00000000" w:rsidR="00000000" w:rsidRPr="00000000">
        <w:rPr>
          <w:rtl w:val="0"/>
        </w:rPr>
        <w:t xml:space="preserve">Elements in the system can, in theory, take any kind of feature. Some features will only be expected by certain processors, however. Developers can define their own features but should choose names that do not conflict with those presented here.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tl w:val="0"/>
        </w:rPr>
        <w:t xml:space="preserve">The details for each feature are supplied in a table. The entries are:</w:t>
      </w:r>
    </w:p>
    <w:tbl>
      <w:tblPr>
        <w:tblStyle w:val="Table1"/>
        <w:bidi w:val="0"/>
        <w:tblW w:w="8760.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380"/>
        <w:tblGridChange w:id="0">
          <w:tblGrid>
            <w:gridCol w:w="4380"/>
            <w:gridCol w:w="4380"/>
          </w:tblGrid>
        </w:tblGridChange>
      </w:tblGrid>
      <w:tr>
        <w:tc>
          <w:tcPr>
            <w:tcMar>
              <w:left w:w="0.0" w:type="dxa"/>
              <w:right w:w="0.0" w:type="dxa"/>
            </w:tcMar>
          </w:tcPr>
          <w:p w:rsidR="00000000" w:rsidDel="00000000" w:rsidP="00000000" w:rsidRDefault="00000000" w:rsidRPr="00000000">
            <w:pPr>
              <w:numPr>
                <w:ilvl w:val="0"/>
                <w:numId w:val="25"/>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0"/>
                <w:numId w:val="25"/>
              </w:numPr>
              <w:contextualSpacing w:val="1"/>
            </w:pPr>
            <w:r w:rsidDel="00000000" w:rsidR="00000000" w:rsidRPr="00000000">
              <w:rPr>
                <w:rtl w:val="0"/>
              </w:rPr>
              <w:t xml:space="preserve">This is the name that will appear in the element's feature list as produced by the toString() method or by calling getAllFeatureNames</w:t>
            </w:r>
          </w:p>
        </w:tc>
      </w:tr>
      <w:tr>
        <w:tc>
          <w:tcPr>
            <w:tcMar>
              <w:left w:w="0.0" w:type="dxa"/>
              <w:right w:w="0.0" w:type="dxa"/>
            </w:tcMar>
          </w:tcPr>
          <w:p w:rsidR="00000000" w:rsidDel="00000000" w:rsidP="00000000" w:rsidRDefault="00000000" w:rsidRPr="00000000">
            <w:pPr>
              <w:numPr>
                <w:ilvl w:val="0"/>
                <w:numId w:val="25"/>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0"/>
                <w:numId w:val="25"/>
              </w:numPr>
              <w:contextualSpacing w:val="1"/>
            </w:pPr>
            <w:r w:rsidDel="00000000" w:rsidR="00000000" w:rsidRPr="00000000">
              <w:rPr>
                <w:rtl w:val="0"/>
              </w:rPr>
              <w:t xml:space="preserve">As features are represented as a Map connecting a String and an Object then, in theory, a feature can take any object as a value. This table entry defines the type that the SimpleNLG system expects.</w:t>
            </w:r>
          </w:p>
        </w:tc>
      </w:tr>
      <w:tr>
        <w:tc>
          <w:tcPr>
            <w:tcMar>
              <w:left w:w="0.0" w:type="dxa"/>
              <w:right w:w="0.0" w:type="dxa"/>
            </w:tcMar>
          </w:tcPr>
          <w:p w:rsidR="00000000" w:rsidDel="00000000" w:rsidP="00000000" w:rsidRDefault="00000000" w:rsidRPr="00000000">
            <w:pPr>
              <w:numPr>
                <w:ilvl w:val="0"/>
                <w:numId w:val="25"/>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0"/>
                <w:numId w:val="25"/>
              </w:numPr>
              <w:contextualSpacing w:val="1"/>
            </w:pPr>
            <w:r w:rsidDel="00000000" w:rsidR="00000000" w:rsidRPr="00000000">
              <w:rPr>
                <w:rtl w:val="0"/>
              </w:rPr>
              <w:t xml:space="preserve">Defines where the feature is created. In addition, all features can be added specifically by users</w:t>
            </w:r>
          </w:p>
        </w:tc>
      </w:tr>
      <w:tr>
        <w:tc>
          <w:tcPr>
            <w:tcMar>
              <w:left w:w="0.0" w:type="dxa"/>
              <w:right w:w="0.0" w:type="dxa"/>
            </w:tcMar>
          </w:tcPr>
          <w:p w:rsidR="00000000" w:rsidDel="00000000" w:rsidP="00000000" w:rsidRDefault="00000000" w:rsidRPr="00000000">
            <w:pPr>
              <w:numPr>
                <w:ilvl w:val="0"/>
                <w:numId w:val="25"/>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0"/>
                <w:numId w:val="25"/>
              </w:numPr>
              <w:contextualSpacing w:val="1"/>
            </w:pPr>
            <w:r w:rsidDel="00000000" w:rsidR="00000000" w:rsidRPr="00000000">
              <w:rPr>
                <w:rtl w:val="0"/>
              </w:rPr>
              <w:t xml:space="preserve">Defines which processors use the feature.</w:t>
            </w:r>
          </w:p>
        </w:tc>
      </w:tr>
      <w:tr>
        <w:tc>
          <w:tcPr>
            <w:tcMar>
              <w:left w:w="0.0" w:type="dxa"/>
              <w:right w:w="0.0" w:type="dxa"/>
            </w:tcMar>
          </w:tcPr>
          <w:p w:rsidR="00000000" w:rsidDel="00000000" w:rsidP="00000000" w:rsidRDefault="00000000" w:rsidRPr="00000000">
            <w:pPr>
              <w:numPr>
                <w:ilvl w:val="0"/>
                <w:numId w:val="25"/>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0"/>
                <w:numId w:val="25"/>
              </w:numPr>
              <w:contextualSpacing w:val="1"/>
            </w:pPr>
            <w:r w:rsidDel="00000000" w:rsidR="00000000" w:rsidRPr="00000000">
              <w:rPr>
                <w:rtl w:val="0"/>
              </w:rPr>
              <w:t xml:space="preserve">Defines which structural, syntactical or lexical elements this feature is applied to.</w:t>
            </w:r>
          </w:p>
        </w:tc>
      </w:tr>
      <w:tr>
        <w:tc>
          <w:tcPr>
            <w:tcMar>
              <w:left w:w="0.0" w:type="dxa"/>
              <w:right w:w="0.0" w:type="dxa"/>
            </w:tcMar>
          </w:tcPr>
          <w:p w:rsidR="00000000" w:rsidDel="00000000" w:rsidP="00000000" w:rsidRDefault="00000000" w:rsidRPr="00000000">
            <w:pPr>
              <w:numPr>
                <w:ilvl w:val="0"/>
                <w:numId w:val="25"/>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0"/>
                <w:numId w:val="25"/>
              </w:numPr>
              <w:contextualSpacing w:val="1"/>
            </w:pPr>
            <w:r w:rsidDel="00000000" w:rsidR="00000000" w:rsidRPr="00000000">
              <w:rPr>
                <w:rtl w:val="0"/>
              </w:rPr>
              <w:t xml:space="preserve">Any default values attributed to the feature are given here.</w:t>
            </w:r>
          </w:p>
        </w:tc>
      </w:tr>
      <w:tr>
        <w:tc>
          <w:p w:rsidR="00000000" w:rsidDel="00000000" w:rsidP="00000000" w:rsidRDefault="00000000" w:rsidRPr="00000000"/>
        </w:tc>
      </w:tr>
    </w:tbl>
    <w:p w:rsidR="00000000" w:rsidDel="00000000" w:rsidP="00000000" w:rsidRDefault="00000000" w:rsidRPr="00000000">
      <w:pPr>
        <w:contextualSpacing w:val="0"/>
      </w:pPr>
      <w:r w:rsidDel="00000000" w:rsidR="00000000" w:rsidRPr="00000000">
        <w:rPr>
          <w:rtl w:val="0"/>
        </w:rPr>
        <w:t xml:space="preserve">Version: 4.0 Author: E. Reiter and D. Westwater, University of Aberdeen.</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6"/>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5"/>
        </w:numPr>
        <w:spacing w:after="0" w:before="0" w:lineRule="auto"/>
        <w:ind w:left="1200" w:firstLine="0"/>
        <w:contextualSpacing w:val="1"/>
      </w:pPr>
      <w:bookmarkStart w:colFirst="0" w:colLast="0" w:name="id.3znysh7" w:id="3"/>
      <w:bookmarkEnd w:id="3"/>
      <w:r w:rsidDel="00000000" w:rsidR="00000000" w:rsidRPr="00000000">
        <w:rPr>
          <w:rtl w:val="0"/>
        </w:rPr>
        <w:t xml:space="preserve">Field SummaryFields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Field and Description</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18">
              <w:r w:rsidDel="00000000" w:rsidR="00000000" w:rsidRPr="00000000">
                <w:rPr>
                  <w:b w:val="1"/>
                  <w:color w:val="0000ee"/>
                  <w:u w:val="single"/>
                  <w:rtl w:val="0"/>
                </w:rPr>
                <w:t xml:space="preserve">ACRONYM_OF</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map an acronym element to the full forms of the acronym.</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19">
              <w:r w:rsidDel="00000000" w:rsidR="00000000" w:rsidRPr="00000000">
                <w:rPr>
                  <w:b w:val="1"/>
                  <w:color w:val="0000ee"/>
                  <w:u w:val="single"/>
                  <w:rtl w:val="0"/>
                </w:rPr>
                <w:t xml:space="preserve">ACRONYMS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map a word to its acronyms.</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20">
              <w:r w:rsidDel="00000000" w:rsidR="00000000" w:rsidRPr="00000000">
                <w:rPr>
                  <w:b w:val="1"/>
                  <w:color w:val="0000ee"/>
                  <w:u w:val="single"/>
                  <w:rtl w:val="0"/>
                </w:rPr>
                <w:t xml:space="preserve">BASE_FORM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define the base form for phrases and words.</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21">
              <w:r w:rsidDel="00000000" w:rsidR="00000000" w:rsidRPr="00000000">
                <w:rPr>
                  <w:b w:val="1"/>
                  <w:color w:val="0000ee"/>
                  <w:u w:val="single"/>
                  <w:rtl w:val="0"/>
                </w:rPr>
                <w:t xml:space="preserve">CLASSIFYING</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for determining the position of adjectives.</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22">
              <w:r w:rsidDel="00000000" w:rsidR="00000000" w:rsidRPr="00000000">
                <w:rPr>
                  <w:b w:val="1"/>
                  <w:color w:val="0000ee"/>
                  <w:u w:val="single"/>
                  <w:rtl w:val="0"/>
                </w:rPr>
                <w:t xml:space="preserve">COLOUR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for determining the position of adjectives.</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23">
              <w:r w:rsidDel="00000000" w:rsidR="00000000" w:rsidRPr="00000000">
                <w:rPr>
                  <w:b w:val="1"/>
                  <w:color w:val="0000ee"/>
                  <w:u w:val="single"/>
                  <w:rtl w:val="0"/>
                </w:rPr>
                <w:t xml:space="preserve">COMPARATIVE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comparative form for adjectives and adverbs.</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24">
              <w:r w:rsidDel="00000000" w:rsidR="00000000" w:rsidRPr="00000000">
                <w:rPr>
                  <w:b w:val="1"/>
                  <w:color w:val="0000ee"/>
                  <w:u w:val="single"/>
                  <w:rtl w:val="0"/>
                </w:rPr>
                <w:t xml:space="preserve">DEFAULT_INFL</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specify, for a given word, what its default inflectional variant is, if more than one is possible.</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25">
              <w:r w:rsidDel="00000000" w:rsidR="00000000" w:rsidRPr="00000000">
                <w:rPr>
                  <w:b w:val="1"/>
                  <w:color w:val="0000ee"/>
                  <w:u w:val="single"/>
                  <w:rtl w:val="0"/>
                </w:rPr>
                <w:t xml:space="preserve">DEFAULT_SPELL</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specify the default spelling variant of a word, if it has more than one.</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26">
              <w:r w:rsidDel="00000000" w:rsidR="00000000" w:rsidRPr="00000000">
                <w:rPr>
                  <w:b w:val="1"/>
                  <w:color w:val="0000ee"/>
                  <w:u w:val="single"/>
                  <w:rtl w:val="0"/>
                </w:rPr>
                <w:t xml:space="preserve">DITRANSITIVE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if a verb is ditransitive, meaning that it can have a subject, direct object and indirect object.</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27">
              <w:r w:rsidDel="00000000" w:rsidR="00000000" w:rsidRPr="00000000">
                <w:rPr>
                  <w:b w:val="1"/>
                  <w:color w:val="0000ee"/>
                  <w:u w:val="single"/>
                  <w:rtl w:val="0"/>
                </w:rPr>
                <w:t xml:space="preserve">EXPLETIVE_SUBJECT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if the pronoun is an expletive or not.</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28">
              <w:r w:rsidDel="00000000" w:rsidR="00000000" w:rsidRPr="00000000">
                <w:rPr>
                  <w:b w:val="1"/>
                  <w:color w:val="0000ee"/>
                  <w:u w:val="single"/>
                  <w:rtl w:val="0"/>
                </w:rPr>
                <w:t xml:space="preserve">GENDER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whether a noun is masculine, feminine or neuter in nature.</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29">
              <w:r w:rsidDel="00000000" w:rsidR="00000000" w:rsidRPr="00000000">
                <w:rPr>
                  <w:b w:val="1"/>
                  <w:color w:val="0000ee"/>
                  <w:u w:val="single"/>
                  <w:rtl w:val="0"/>
                </w:rPr>
                <w:t xml:space="preserve">INTENSIFIER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an adverb is an intensifier, such as </w:t>
            </w:r>
            <w:r w:rsidDel="00000000" w:rsidR="00000000" w:rsidRPr="00000000">
              <w:rPr>
                <w:i w:val="1"/>
                <w:rtl w:val="0"/>
              </w:rPr>
              <w:t xml:space="preserve">very</w:t>
            </w:r>
            <w:r w:rsidDel="00000000" w:rsidR="00000000" w:rsidRPr="00000000">
              <w:rPr>
                <w:rtl w:val="0"/>
              </w:rPr>
              <w:t xml:space="preserve">.</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30">
              <w:r w:rsidDel="00000000" w:rsidR="00000000" w:rsidRPr="00000000">
                <w:rPr>
                  <w:b w:val="1"/>
                  <w:color w:val="0000ee"/>
                  <w:u w:val="single"/>
                  <w:rtl w:val="0"/>
                </w:rPr>
                <w:t xml:space="preserve">INTRANSITIVE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highlights a verb that can only take a subject and no objects.</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31">
              <w:r w:rsidDel="00000000" w:rsidR="00000000" w:rsidRPr="00000000">
                <w:rPr>
                  <w:b w:val="1"/>
                  <w:color w:val="0000ee"/>
                  <w:u w:val="single"/>
                  <w:rtl w:val="0"/>
                </w:rPr>
                <w:t xml:space="preserve">PAST</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past tense form of a verb.</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32">
              <w:r w:rsidDel="00000000" w:rsidR="00000000" w:rsidRPr="00000000">
                <w:rPr>
                  <w:b w:val="1"/>
                  <w:color w:val="0000ee"/>
                  <w:u w:val="single"/>
                  <w:rtl w:val="0"/>
                </w:rPr>
                <w:t xml:space="preserve">PAST_PARTICIPLE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past participle tense form of a verb.</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33">
              <w:r w:rsidDel="00000000" w:rsidR="00000000" w:rsidRPr="00000000">
                <w:rPr>
                  <w:b w:val="1"/>
                  <w:color w:val="0000ee"/>
                  <w:u w:val="single"/>
                  <w:rtl w:val="0"/>
                </w:rPr>
                <w:t xml:space="preserve">PLURAL</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plural form of a noun.</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34">
              <w:r w:rsidDel="00000000" w:rsidR="00000000" w:rsidRPr="00000000">
                <w:rPr>
                  <w:b w:val="1"/>
                  <w:color w:val="0000ee"/>
                  <w:u w:val="single"/>
                  <w:rtl w:val="0"/>
                </w:rPr>
                <w:t xml:space="preserve">PREDICATIVE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is set on adjectives that can also be used as a predicate.</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35">
              <w:r w:rsidDel="00000000" w:rsidR="00000000" w:rsidRPr="00000000">
                <w:rPr>
                  <w:b w:val="1"/>
                  <w:color w:val="0000ee"/>
                  <w:u w:val="single"/>
                  <w:rtl w:val="0"/>
                </w:rPr>
                <w:t xml:space="preserve">PRESENT_PARTICIPLE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present participle form of a verb.</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36">
              <w:r w:rsidDel="00000000" w:rsidR="00000000" w:rsidRPr="00000000">
                <w:rPr>
                  <w:b w:val="1"/>
                  <w:color w:val="0000ee"/>
                  <w:u w:val="single"/>
                  <w:rtl w:val="0"/>
                </w:rPr>
                <w:t xml:space="preserve">PRESENT3S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present third person singular form of a verb.</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37">
              <w:r w:rsidDel="00000000" w:rsidR="00000000" w:rsidRPr="00000000">
                <w:rPr>
                  <w:b w:val="1"/>
                  <w:color w:val="0000ee"/>
                  <w:u w:val="single"/>
                  <w:rtl w:val="0"/>
                </w:rPr>
                <w:t xml:space="preserve">PROPER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is used to determine whether a noun is a proper noun, such as a person's name.</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38">
              <w:r w:rsidDel="00000000" w:rsidR="00000000" w:rsidRPr="00000000">
                <w:rPr>
                  <w:b w:val="1"/>
                  <w:color w:val="0000ee"/>
                  <w:u w:val="single"/>
                  <w:rtl w:val="0"/>
                </w:rPr>
                <w:t xml:space="preserve">QUALITATIVE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for determining the position of adjectives.</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39">
              <w:r w:rsidDel="00000000" w:rsidR="00000000" w:rsidRPr="00000000">
                <w:rPr>
                  <w:b w:val="1"/>
                  <w:color w:val="0000ee"/>
                  <w:u w:val="single"/>
                  <w:rtl w:val="0"/>
                </w:rPr>
                <w:t xml:space="preserve">REFLEXIVE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is set if a pronoun is written in the reflexive form.</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40">
              <w:r w:rsidDel="00000000" w:rsidR="00000000" w:rsidRPr="00000000">
                <w:rPr>
                  <w:b w:val="1"/>
                  <w:color w:val="0000ee"/>
                  <w:u w:val="single"/>
                  <w:rtl w:val="0"/>
                </w:rPr>
                <w:t xml:space="preserve">SENTENCE_MODIFIER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define whether an adverb can be used as a clause modifier, which are normally applied at the beginning of clauses.</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41">
              <w:r w:rsidDel="00000000" w:rsidR="00000000" w:rsidRPr="00000000">
                <w:rPr>
                  <w:b w:val="1"/>
                  <w:color w:val="0000ee"/>
                  <w:u w:val="single"/>
                  <w:rtl w:val="0"/>
                </w:rPr>
                <w:t xml:space="preserve">SPELL_VARS</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specify the spelling variants of a word.</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42">
              <w:r w:rsidDel="00000000" w:rsidR="00000000" w:rsidRPr="00000000">
                <w:rPr>
                  <w:b w:val="1"/>
                  <w:color w:val="0000ee"/>
                  <w:u w:val="single"/>
                  <w:rtl w:val="0"/>
                </w:rPr>
                <w:t xml:space="preserve">SUPERLATIVE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superlative form for adjectives and adverbs.</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43">
              <w:r w:rsidDel="00000000" w:rsidR="00000000" w:rsidRPr="00000000">
                <w:rPr>
                  <w:b w:val="1"/>
                  <w:color w:val="0000ee"/>
                  <w:u w:val="single"/>
                  <w:rtl w:val="0"/>
                </w:rPr>
                <w:t xml:space="preserve">TRANSITIVE</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highlights a verb that can only take a subject and an object.</w:t>
            </w:r>
          </w:p>
        </w:tc>
      </w:tr>
      <w:tr>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5"/>
              </w:numPr>
              <w:contextualSpacing w:val="1"/>
            </w:pPr>
            <w:hyperlink r:id="rId44">
              <w:r w:rsidDel="00000000" w:rsidR="00000000" w:rsidRPr="00000000">
                <w:rPr>
                  <w:b w:val="1"/>
                  <w:color w:val="0000ee"/>
                  <w:u w:val="single"/>
                  <w:rtl w:val="0"/>
                </w:rPr>
                <w:t xml:space="preserve">VERB_MODIFIER</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define whether an adverb can be used as a verb modifier, which are normally added in a phrase before the verb itself.</w:t>
            </w:r>
          </w:p>
        </w:tc>
      </w:tr>
    </w:tbl>
    <w:p w:rsidR="00000000" w:rsidDel="00000000" w:rsidP="00000000" w:rsidRDefault="00000000" w:rsidRPr="00000000">
      <w:pPr>
        <w:pStyle w:val="Heading3"/>
        <w:numPr>
          <w:ilvl w:val="1"/>
          <w:numId w:val="11"/>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3"/>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r w:rsidDel="00000000" w:rsidR="00000000" w:rsidRPr="00000000">
              <w:rPr>
                <w:rtl w:val="0"/>
              </w:rPr>
              <w:t xml:space="preserve">static java.lang.String[]</w:t>
            </w:r>
          </w:p>
        </w:tc>
        <w:tc>
          <w:tcPr>
            <w:tcMar>
              <w:top w:w="45.0" w:type="dxa"/>
              <w:left w:w="45.0" w:type="dxa"/>
              <w:bottom w:w="45.0" w:type="dxa"/>
              <w:right w:w="45.0" w:type="dxa"/>
            </w:tcMar>
          </w:tcPr>
          <w:p w:rsidR="00000000" w:rsidDel="00000000" w:rsidP="00000000" w:rsidRDefault="00000000" w:rsidRPr="00000000">
            <w:pPr>
              <w:numPr>
                <w:ilvl w:val="1"/>
                <w:numId w:val="11"/>
              </w:numPr>
              <w:contextualSpacing w:val="1"/>
            </w:pPr>
            <w:hyperlink r:id="rId45">
              <w:r w:rsidDel="00000000" w:rsidR="00000000" w:rsidRPr="00000000">
                <w:rPr>
                  <w:b w:val="1"/>
                  <w:color w:val="0000ee"/>
                  <w:u w:val="single"/>
                  <w:rtl w:val="0"/>
                </w:rPr>
                <w:t xml:space="preserve">getInflectionalFeatures</w:t>
              </w:r>
            </w:hyperlink>
            <w:r w:rsidDel="00000000" w:rsidR="00000000" w:rsidRPr="00000000">
              <w:rPr>
                <w:rtl w:val="0"/>
              </w:rPr>
              <w:t xml:space="preserve">(</w:t>
            </w:r>
            <w:hyperlink r:id="rId46">
              <w:r w:rsidDel="00000000" w:rsidR="00000000" w:rsidRPr="00000000">
                <w:rPr>
                  <w:color w:val="0000ee"/>
                  <w:u w:val="single"/>
                  <w:rtl w:val="0"/>
                </w:rPr>
                <w:t xml:space="preserve">ElementCategory</w:t>
              </w:r>
            </w:hyperlink>
            <w:r w:rsidDel="00000000" w:rsidR="00000000" w:rsidRPr="00000000">
              <w:rPr>
                <w:rtl w:val="0"/>
              </w:rPr>
              <w:t xml:space="preserve"> cat)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 those features related to a word's inflection, depending on its category, that is, the constants for PAST, PAST_PARTICIPLE, PLURAl, PRESENT_PARTICIPLE, PRESENT3S, COMPARATIVE or SUPERLATIVE.</w:t>
            </w:r>
          </w:p>
        </w:tc>
      </w:tr>
    </w:tbl>
    <w:p w:rsidR="00000000" w:rsidDel="00000000" w:rsidP="00000000" w:rsidRDefault="00000000" w:rsidRPr="00000000">
      <w:pPr>
        <w:pStyle w:val="Heading3"/>
        <w:numPr>
          <w:ilvl w:val="2"/>
          <w:numId w:val="10"/>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9"/>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8"/>
        </w:numPr>
        <w:spacing w:after="0" w:before="0" w:lineRule="auto"/>
        <w:ind w:left="1200" w:firstLine="0"/>
        <w:contextualSpacing w:val="1"/>
      </w:pPr>
      <w:bookmarkStart w:colFirst="0" w:colLast="0" w:name="id.3dy6vkm" w:id="6"/>
      <w:bookmarkEnd w:id="6"/>
      <w:bookmarkStart w:colFirst="0" w:colLast="0" w:name="id.1t3h5sf" w:id="7"/>
      <w:bookmarkEnd w:id="7"/>
      <w:r w:rsidDel="00000000" w:rsidR="00000000" w:rsidRPr="00000000">
        <w:rPr>
          <w:rtl w:val="0"/>
        </w:rPr>
        <w:t xml:space="preserve">Field Detail</w:t>
      </w:r>
    </w:p>
    <w:p w:rsidR="00000000" w:rsidDel="00000000" w:rsidP="00000000" w:rsidRDefault="00000000" w:rsidRPr="00000000">
      <w:pPr>
        <w:pStyle w:val="Heading4"/>
        <w:numPr>
          <w:ilvl w:val="2"/>
          <w:numId w:val="1"/>
        </w:numPr>
        <w:spacing w:after="0" w:before="0" w:lineRule="auto"/>
        <w:ind w:left="1800" w:firstLine="0"/>
        <w:contextualSpacing w:val="1"/>
      </w:pPr>
      <w:r w:rsidDel="00000000" w:rsidR="00000000" w:rsidRPr="00000000">
        <w:rPr>
          <w:rtl w:val="0"/>
        </w:rPr>
        <w:t xml:space="preserve">ACRONYM_OF</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ACRONYM_OF</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map an acronym element to the full forms of the acronym.</w:t>
      </w:r>
    </w:p>
    <w:tbl>
      <w:tblPr>
        <w:tblStyle w:val="Table4"/>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i w:val="1"/>
                <w:rtl w:val="0"/>
              </w:rPr>
              <w:t xml:space="preserve">acronymOf</w:t>
            </w:r>
          </w:p>
        </w:tc>
      </w:tr>
      <w:tr>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rtl w:val="0"/>
              </w:rPr>
              <w:t xml:space="preserve">List</w:t>
            </w:r>
          </w:p>
        </w:tc>
      </w:tr>
      <w:tr>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rtl w:val="0"/>
              </w:rPr>
              <w:t xml:space="preserve">Lexicons that support acronyms should set this feature.</w:t>
            </w:r>
          </w:p>
        </w:tc>
      </w:tr>
      <w:tr>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rtl w:val="0"/>
              </w:rPr>
              <w:t xml:space="preserve">No processors currently use this feature.</w:t>
            </w:r>
          </w:p>
        </w:tc>
      </w:tr>
      <w:tr>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rtl w:val="0"/>
              </w:rPr>
              <w:t xml:space="preserve">Any lexical item.</w:t>
            </w:r>
          </w:p>
        </w:tc>
      </w:tr>
      <w:tr>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1"/>
        </w:numPr>
        <w:ind w:left="1800" w:firstLine="0"/>
        <w:contextualSpacing w:val="1"/>
      </w:pPr>
      <w:r w:rsidDel="00000000" w:rsidR="00000000" w:rsidRPr="00000000">
        <w:rPr>
          <w:rtl w:val="0"/>
        </w:rPr>
        <w:t xml:space="preserve">See Also:</w:t>
      </w:r>
      <w:hyperlink r:id="rId47">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
        </w:numPr>
        <w:spacing w:after="0" w:before="0" w:lineRule="auto"/>
        <w:ind w:left="1800" w:firstLine="0"/>
        <w:contextualSpacing w:val="1"/>
      </w:pPr>
      <w:bookmarkStart w:colFirst="0" w:colLast="0" w:name="id.4d34og8" w:id="8"/>
      <w:bookmarkEnd w:id="8"/>
      <w:r w:rsidDel="00000000" w:rsidR="00000000" w:rsidRPr="00000000">
        <w:rPr>
          <w:rtl w:val="0"/>
        </w:rPr>
        <w:t xml:space="preserve">ACRONYMS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ACRONYMS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map a word to its acronyms.</w:t>
      </w:r>
    </w:p>
    <w:tbl>
      <w:tblPr>
        <w:tblStyle w:val="Table5"/>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i w:val="1"/>
                <w:rtl w:val="0"/>
              </w:rPr>
              <w:t xml:space="preserve">acronyms</w:t>
            </w:r>
          </w:p>
        </w:tc>
      </w:tr>
      <w:tr>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rtl w:val="0"/>
              </w:rPr>
              <w:t xml:space="preserve">List</w:t>
            </w:r>
          </w:p>
        </w:tc>
      </w:tr>
      <w:tr>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rtl w:val="0"/>
              </w:rPr>
              <w:t xml:space="preserve">Lexicons that support acronyms should set this feature.</w:t>
            </w:r>
          </w:p>
        </w:tc>
      </w:tr>
      <w:tr>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rtl w:val="0"/>
              </w:rPr>
              <w:t xml:space="preserve">No processors currently use this feature.</w:t>
            </w:r>
          </w:p>
        </w:tc>
      </w:tr>
      <w:tr>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rtl w:val="0"/>
              </w:rPr>
              <w:t xml:space="preserve">Any lexical item.</w:t>
            </w:r>
          </w:p>
        </w:tc>
      </w:tr>
      <w:tr>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2"/>
        </w:numPr>
        <w:ind w:left="1800" w:firstLine="0"/>
        <w:contextualSpacing w:val="1"/>
      </w:pPr>
      <w:r w:rsidDel="00000000" w:rsidR="00000000" w:rsidRPr="00000000">
        <w:rPr>
          <w:rtl w:val="0"/>
        </w:rPr>
        <w:t xml:space="preserve">See Also:</w:t>
      </w:r>
      <w:hyperlink r:id="rId48">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
        </w:numPr>
        <w:spacing w:after="0" w:before="0" w:lineRule="auto"/>
        <w:ind w:left="1800" w:firstLine="0"/>
        <w:contextualSpacing w:val="1"/>
      </w:pPr>
      <w:bookmarkStart w:colFirst="0" w:colLast="0" w:name="id.2s8eyo1" w:id="9"/>
      <w:bookmarkEnd w:id="9"/>
      <w:r w:rsidDel="00000000" w:rsidR="00000000" w:rsidRPr="00000000">
        <w:rPr>
          <w:rtl w:val="0"/>
        </w:rPr>
        <w:t xml:space="preserve">DEFAULT_INFL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DEFAULT_INFL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specify, for a given word, what its default inflectional variant is, if more than one is possible.</w:t>
      </w:r>
    </w:p>
    <w:tbl>
      <w:tblPr>
        <w:tblStyle w:val="Table6"/>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i w:val="1"/>
                <w:rtl w:val="0"/>
              </w:rPr>
              <w:t xml:space="preserve">default_infl</w:t>
            </w:r>
          </w:p>
        </w:tc>
      </w:tr>
      <w:tr>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rtl w:val="0"/>
              </w:rPr>
              <w:t xml:space="preserve">Inflection</w:t>
            </w:r>
          </w:p>
        </w:tc>
      </w:tr>
      <w:tr>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rtl w:val="0"/>
              </w:rPr>
              <w:t xml:space="preserve">Lexicons that support multiple inflectional variants should set this feature.</w:t>
            </w:r>
          </w:p>
        </w:tc>
      </w:tr>
      <w:tr>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
              </w:numPr>
              <w:contextualSpacing w:val="1"/>
            </w:pPr>
            <w:hyperlink r:id="rId49">
              <w:r w:rsidDel="00000000" w:rsidR="00000000" w:rsidRPr="00000000">
                <w:rPr>
                  <w:color w:val="0000ee"/>
                  <w:u w:val="single"/>
                  <w:rtl w:val="0"/>
                </w:rPr>
                <w:t xml:space="preserve">MorphologyProcessor</w:t>
              </w:r>
            </w:hyperlink>
            <w:r w:rsidDel="00000000" w:rsidR="00000000" w:rsidRPr="00000000">
              <w:rPr>
                <w:rtl w:val="0"/>
              </w:rPr>
              <w:t xml:space="preserve">.</w:t>
            </w:r>
          </w:p>
        </w:tc>
      </w:tr>
      <w:tr>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rtl w:val="0"/>
              </w:rPr>
              <w:t xml:space="preserve">Nouns and verbs.</w:t>
            </w:r>
          </w:p>
        </w:tc>
      </w:tr>
      <w:tr>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3"/>
        </w:numPr>
        <w:ind w:left="1800" w:firstLine="0"/>
        <w:contextualSpacing w:val="1"/>
      </w:pPr>
      <w:r w:rsidDel="00000000" w:rsidR="00000000" w:rsidRPr="00000000">
        <w:rPr>
          <w:rtl w:val="0"/>
        </w:rPr>
        <w:t xml:space="preserve">See Also:</w:t>
      </w:r>
      <w:hyperlink r:id="rId50">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
        </w:numPr>
        <w:spacing w:after="0" w:before="0" w:lineRule="auto"/>
        <w:ind w:left="1800" w:firstLine="0"/>
        <w:contextualSpacing w:val="1"/>
      </w:pPr>
      <w:bookmarkStart w:colFirst="0" w:colLast="0" w:name="id.17dp8vu" w:id="10"/>
      <w:bookmarkEnd w:id="10"/>
      <w:r w:rsidDel="00000000" w:rsidR="00000000" w:rsidRPr="00000000">
        <w:rPr>
          <w:rtl w:val="0"/>
        </w:rPr>
        <w:t xml:space="preserve">SPELL_VARS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SPELL_VARS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specify the spelling variants of a word.</w:t>
      </w:r>
    </w:p>
    <w:tbl>
      <w:tblPr>
        <w:tblStyle w:val="Table7"/>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
              </w:numPr>
              <w:contextualSpacing w:val="1"/>
            </w:pPr>
            <w:r w:rsidDel="00000000" w:rsidR="00000000" w:rsidRPr="00000000">
              <w:rPr>
                <w:i w:val="1"/>
                <w:rtl w:val="0"/>
              </w:rPr>
              <w:t xml:space="preserve">spell_vars</w:t>
            </w:r>
          </w:p>
        </w:tc>
      </w:tr>
      <w:tr>
        <w:tc>
          <w:tcPr>
            <w:tcMar>
              <w:left w:w="0.0" w:type="dxa"/>
              <w:right w:w="0.0" w:type="dxa"/>
            </w:tcMar>
          </w:tcPr>
          <w:p w:rsidR="00000000" w:rsidDel="00000000" w:rsidP="00000000" w:rsidRDefault="00000000" w:rsidRPr="00000000">
            <w:pPr>
              <w:numPr>
                <w:ilvl w:val="2"/>
                <w:numId w:val="4"/>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
              </w:numPr>
              <w:contextualSpacing w:val="1"/>
            </w:pPr>
            <w:r w:rsidDel="00000000" w:rsidR="00000000" w:rsidRPr="00000000">
              <w:rPr>
                <w:rtl w:val="0"/>
              </w:rPr>
              <w:t xml:space="preserve">List</w:t>
            </w:r>
          </w:p>
        </w:tc>
      </w:tr>
      <w:tr>
        <w:tc>
          <w:tcPr>
            <w:tcMar>
              <w:left w:w="0.0" w:type="dxa"/>
              <w:right w:w="0.0" w:type="dxa"/>
            </w:tcMar>
          </w:tcPr>
          <w:p w:rsidR="00000000" w:rsidDel="00000000" w:rsidP="00000000" w:rsidRDefault="00000000" w:rsidRPr="00000000">
            <w:pPr>
              <w:numPr>
                <w:ilvl w:val="2"/>
                <w:numId w:val="4"/>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
              </w:numPr>
              <w:contextualSpacing w:val="1"/>
            </w:pPr>
            <w:r w:rsidDel="00000000" w:rsidR="00000000" w:rsidRPr="00000000">
              <w:rPr>
                <w:rtl w:val="0"/>
              </w:rPr>
              <w:t xml:space="preserve">Lexicons that support multiple spelling variants should set this feature.</w:t>
            </w:r>
          </w:p>
        </w:tc>
      </w:tr>
      <w:tr>
        <w:tc>
          <w:tcPr>
            <w:tcMar>
              <w:left w:w="0.0" w:type="dxa"/>
              <w:right w:w="0.0" w:type="dxa"/>
            </w:tcMar>
          </w:tcPr>
          <w:p w:rsidR="00000000" w:rsidDel="00000000" w:rsidP="00000000" w:rsidRDefault="00000000" w:rsidRPr="00000000">
            <w:pPr>
              <w:numPr>
                <w:ilvl w:val="2"/>
                <w:numId w:val="4"/>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
              </w:numPr>
              <w:contextualSpacing w:val="1"/>
            </w:pPr>
            <w:r w:rsidDel="00000000" w:rsidR="00000000" w:rsidRPr="00000000">
              <w:rPr>
                <w:rtl w:val="0"/>
              </w:rPr>
              <w:t xml:space="preserve">No processors currently use this feature.</w:t>
            </w:r>
          </w:p>
        </w:tc>
      </w:tr>
      <w:tr>
        <w:tc>
          <w:tcPr>
            <w:tcMar>
              <w:left w:w="0.0" w:type="dxa"/>
              <w:right w:w="0.0" w:type="dxa"/>
            </w:tcMar>
          </w:tcPr>
          <w:p w:rsidR="00000000" w:rsidDel="00000000" w:rsidP="00000000" w:rsidRDefault="00000000" w:rsidRPr="00000000">
            <w:pPr>
              <w:numPr>
                <w:ilvl w:val="2"/>
                <w:numId w:val="4"/>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
              </w:numPr>
              <w:contextualSpacing w:val="1"/>
            </w:pPr>
            <w:r w:rsidDel="00000000" w:rsidR="00000000" w:rsidRPr="00000000">
              <w:rPr>
                <w:rtl w:val="0"/>
              </w:rPr>
              <w:t xml:space="preserve">Any lexical item.</w:t>
            </w:r>
          </w:p>
        </w:tc>
      </w:tr>
      <w:tr>
        <w:tc>
          <w:tcPr>
            <w:tcMar>
              <w:left w:w="0.0" w:type="dxa"/>
              <w:right w:w="0.0" w:type="dxa"/>
            </w:tcMar>
          </w:tcPr>
          <w:p w:rsidR="00000000" w:rsidDel="00000000" w:rsidP="00000000" w:rsidRDefault="00000000" w:rsidRPr="00000000">
            <w:pPr>
              <w:numPr>
                <w:ilvl w:val="2"/>
                <w:numId w:val="4"/>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4"/>
        </w:numPr>
        <w:ind w:left="1800" w:firstLine="0"/>
        <w:contextualSpacing w:val="1"/>
      </w:pPr>
      <w:r w:rsidDel="00000000" w:rsidR="00000000" w:rsidRPr="00000000">
        <w:rPr>
          <w:rtl w:val="0"/>
        </w:rPr>
        <w:t xml:space="preserve">See Also:</w:t>
      </w:r>
      <w:hyperlink r:id="rId51">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3rdcrjn" w:id="11"/>
      <w:bookmarkEnd w:id="11"/>
      <w:r w:rsidDel="00000000" w:rsidR="00000000" w:rsidRPr="00000000">
        <w:rPr>
          <w:rtl w:val="0"/>
        </w:rPr>
        <w:t xml:space="preserve">DEFAULT_SPELL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DEFAULT_SPELL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specify the default spelling variant of a word, if it has more than one.</w:t>
      </w:r>
    </w:p>
    <w:tbl>
      <w:tblPr>
        <w:tblStyle w:val="Table8"/>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i w:val="1"/>
                <w:rtl w:val="0"/>
              </w:rPr>
              <w:t xml:space="preserve">default_spell</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String</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Lexicons that support multiple spelling variants should set this feature.</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6"/>
              </w:numPr>
              <w:contextualSpacing w:val="1"/>
            </w:pPr>
            <w:hyperlink r:id="rId52">
              <w:r w:rsidDel="00000000" w:rsidR="00000000" w:rsidRPr="00000000">
                <w:rPr>
                  <w:color w:val="0000ee"/>
                  <w:u w:val="single"/>
                  <w:rtl w:val="0"/>
                </w:rPr>
                <w:t xml:space="preserve">MorphologyProcessor</w:t>
              </w:r>
            </w:hyperlink>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Any lexical item.</w:t>
            </w:r>
          </w:p>
        </w:tc>
      </w:tr>
      <w:tr>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6"/>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16"/>
        </w:numPr>
        <w:ind w:left="1800" w:firstLine="0"/>
        <w:contextualSpacing w:val="1"/>
      </w:pPr>
      <w:r w:rsidDel="00000000" w:rsidR="00000000" w:rsidRPr="00000000">
        <w:rPr>
          <w:rtl w:val="0"/>
        </w:rPr>
        <w:t xml:space="preserve">See Also:</w:t>
      </w:r>
      <w:hyperlink r:id="rId53">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5"/>
        </w:numPr>
        <w:spacing w:after="0" w:before="0" w:lineRule="auto"/>
        <w:ind w:left="1800" w:firstLine="0"/>
        <w:contextualSpacing w:val="1"/>
      </w:pPr>
      <w:bookmarkStart w:colFirst="0" w:colLast="0" w:name="id.26in1rg" w:id="12"/>
      <w:bookmarkEnd w:id="12"/>
      <w:r w:rsidDel="00000000" w:rsidR="00000000" w:rsidRPr="00000000">
        <w:rPr>
          <w:rtl w:val="0"/>
        </w:rPr>
        <w:t xml:space="preserve">BASE_FORM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BASE_FORM</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define the base form for phrases and words.</w:t>
      </w:r>
    </w:p>
    <w:tbl>
      <w:tblPr>
        <w:tblStyle w:val="Table9"/>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i w:val="1"/>
                <w:rtl w:val="0"/>
              </w:rPr>
              <w:t xml:space="preserve">baseForm</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String</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The lexicon accessor also creates the feature when looking up words in the lexicon. Sometimes the phrase factory sets this feature as well, as an approximate realisation for debuggin purposes</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The morphology processor uses the base form in its simple rules for determining word inflection. The morphology processor and syntax processor also use the base form for lexicon look ups if the base word has not been set. Base forms on phrases are purely to aid debugging.</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Phrases and words.</w:t>
            </w:r>
          </w:p>
        </w:tc>
      </w:tr>
      <w:tr>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5"/>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15"/>
        </w:numPr>
        <w:ind w:left="1800" w:firstLine="0"/>
        <w:contextualSpacing w:val="1"/>
      </w:pPr>
      <w:r w:rsidDel="00000000" w:rsidR="00000000" w:rsidRPr="00000000">
        <w:rPr>
          <w:rtl w:val="0"/>
        </w:rPr>
        <w:t xml:space="preserve">See Also:</w:t>
      </w:r>
      <w:hyperlink r:id="rId54">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4"/>
        </w:numPr>
        <w:spacing w:after="0" w:before="0" w:lineRule="auto"/>
        <w:ind w:left="1800" w:firstLine="0"/>
        <w:contextualSpacing w:val="1"/>
      </w:pPr>
      <w:bookmarkStart w:colFirst="0" w:colLast="0" w:name="id.lnxbz9" w:id="13"/>
      <w:bookmarkEnd w:id="13"/>
      <w:r w:rsidDel="00000000" w:rsidR="00000000" w:rsidRPr="00000000">
        <w:rPr>
          <w:rtl w:val="0"/>
        </w:rPr>
        <w:t xml:space="preserve">CLASSIFYING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CLASSIFYING</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for determining the position of adjectives. Setting this value to true means that the adjective can occupy the </w:t>
      </w:r>
      <w:r w:rsidDel="00000000" w:rsidR="00000000" w:rsidRPr="00000000">
        <w:rPr>
          <w:i w:val="1"/>
          <w:rtl w:val="0"/>
        </w:rPr>
        <w:t xml:space="preserve">classifying</w:t>
      </w:r>
      <w:r w:rsidDel="00000000" w:rsidR="00000000" w:rsidRPr="00000000">
        <w:rPr>
          <w:rtl w:val="0"/>
        </w:rPr>
        <w:t xml:space="preserve"> position.</w:t>
      </w:r>
    </w:p>
    <w:tbl>
      <w:tblPr>
        <w:tblStyle w:val="Table10"/>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i w:val="1"/>
                <w:rtl w:val="0"/>
              </w:rPr>
              <w:t xml:space="preserve">classifying</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Any lexicon that supports adjective positioning.</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The syntax processor to determine the ordering of adjectives.</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Adjectives within noun phrases.</w:t>
            </w:r>
          </w:p>
        </w:tc>
      </w:tr>
      <w:tr>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4"/>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14"/>
        </w:numPr>
        <w:ind w:left="1800" w:firstLine="0"/>
        <w:contextualSpacing w:val="1"/>
      </w:pPr>
      <w:r w:rsidDel="00000000" w:rsidR="00000000" w:rsidRPr="00000000">
        <w:rPr>
          <w:rtl w:val="0"/>
        </w:rPr>
        <w:t xml:space="preserve">See Also:</w:t>
      </w:r>
      <w:hyperlink r:id="rId55">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3"/>
        </w:numPr>
        <w:spacing w:after="0" w:before="0" w:lineRule="auto"/>
        <w:ind w:left="1800" w:firstLine="0"/>
        <w:contextualSpacing w:val="1"/>
      </w:pPr>
      <w:bookmarkStart w:colFirst="0" w:colLast="0" w:name="id.35nkun2" w:id="14"/>
      <w:bookmarkEnd w:id="14"/>
      <w:r w:rsidDel="00000000" w:rsidR="00000000" w:rsidRPr="00000000">
        <w:rPr>
          <w:rtl w:val="0"/>
        </w:rPr>
        <w:t xml:space="preserve">COLOUR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COLOUR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for determining the position of adjectives. Setting this value to true means that the adjective can occupy the </w:t>
      </w:r>
      <w:r w:rsidDel="00000000" w:rsidR="00000000" w:rsidRPr="00000000">
        <w:rPr>
          <w:i w:val="1"/>
          <w:rtl w:val="0"/>
        </w:rPr>
        <w:t xml:space="preserve">colour</w:t>
      </w:r>
      <w:r w:rsidDel="00000000" w:rsidR="00000000" w:rsidRPr="00000000">
        <w:rPr>
          <w:rtl w:val="0"/>
        </w:rPr>
        <w:t xml:space="preserve"> position.</w:t>
      </w:r>
    </w:p>
    <w:tbl>
      <w:tblPr>
        <w:tblStyle w:val="Table11"/>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3"/>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3"/>
              </w:numPr>
              <w:contextualSpacing w:val="1"/>
            </w:pPr>
            <w:r w:rsidDel="00000000" w:rsidR="00000000" w:rsidRPr="00000000">
              <w:rPr>
                <w:i w:val="1"/>
                <w:rtl w:val="0"/>
              </w:rPr>
              <w:t xml:space="preserve">colour</w:t>
            </w:r>
          </w:p>
        </w:tc>
      </w:tr>
      <w:tr>
        <w:tc>
          <w:tcPr>
            <w:tcMar>
              <w:left w:w="0.0" w:type="dxa"/>
              <w:right w:w="0.0" w:type="dxa"/>
            </w:tcMar>
          </w:tcPr>
          <w:p w:rsidR="00000000" w:rsidDel="00000000" w:rsidP="00000000" w:rsidRDefault="00000000" w:rsidRPr="00000000">
            <w:pPr>
              <w:numPr>
                <w:ilvl w:val="2"/>
                <w:numId w:val="13"/>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3"/>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13"/>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3"/>
              </w:numPr>
              <w:contextualSpacing w:val="1"/>
            </w:pPr>
            <w:r w:rsidDel="00000000" w:rsidR="00000000" w:rsidRPr="00000000">
              <w:rPr>
                <w:rtl w:val="0"/>
              </w:rPr>
              <w:t xml:space="preserve">Any lexicon that supports adjective positioning.</w:t>
            </w:r>
          </w:p>
        </w:tc>
      </w:tr>
      <w:tr>
        <w:tc>
          <w:tcPr>
            <w:tcMar>
              <w:left w:w="0.0" w:type="dxa"/>
              <w:right w:w="0.0" w:type="dxa"/>
            </w:tcMar>
          </w:tcPr>
          <w:p w:rsidR="00000000" w:rsidDel="00000000" w:rsidP="00000000" w:rsidRDefault="00000000" w:rsidRPr="00000000">
            <w:pPr>
              <w:numPr>
                <w:ilvl w:val="2"/>
                <w:numId w:val="13"/>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3"/>
              </w:numPr>
              <w:contextualSpacing w:val="1"/>
            </w:pPr>
            <w:r w:rsidDel="00000000" w:rsidR="00000000" w:rsidRPr="00000000">
              <w:rPr>
                <w:rtl w:val="0"/>
              </w:rPr>
              <w:t xml:space="preserve">The syntax processor to determine the ordering of adjectives.</w:t>
            </w:r>
          </w:p>
        </w:tc>
      </w:tr>
      <w:tr>
        <w:tc>
          <w:tcPr>
            <w:tcMar>
              <w:left w:w="0.0" w:type="dxa"/>
              <w:right w:w="0.0" w:type="dxa"/>
            </w:tcMar>
          </w:tcPr>
          <w:p w:rsidR="00000000" w:rsidDel="00000000" w:rsidP="00000000" w:rsidRDefault="00000000" w:rsidRPr="00000000">
            <w:pPr>
              <w:numPr>
                <w:ilvl w:val="2"/>
                <w:numId w:val="13"/>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3"/>
              </w:numPr>
              <w:contextualSpacing w:val="1"/>
            </w:pPr>
            <w:r w:rsidDel="00000000" w:rsidR="00000000" w:rsidRPr="00000000">
              <w:rPr>
                <w:rtl w:val="0"/>
              </w:rPr>
              <w:t xml:space="preserve">Adjectives within noun phrases.</w:t>
            </w:r>
          </w:p>
        </w:tc>
      </w:tr>
      <w:tr>
        <w:tc>
          <w:tcPr>
            <w:tcMar>
              <w:left w:w="0.0" w:type="dxa"/>
              <w:right w:w="0.0" w:type="dxa"/>
            </w:tcMar>
          </w:tcPr>
          <w:p w:rsidR="00000000" w:rsidDel="00000000" w:rsidP="00000000" w:rsidRDefault="00000000" w:rsidRPr="00000000">
            <w:pPr>
              <w:numPr>
                <w:ilvl w:val="2"/>
                <w:numId w:val="13"/>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3"/>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13"/>
        </w:numPr>
        <w:ind w:left="1800" w:firstLine="0"/>
        <w:contextualSpacing w:val="1"/>
      </w:pPr>
      <w:r w:rsidDel="00000000" w:rsidR="00000000" w:rsidRPr="00000000">
        <w:rPr>
          <w:rtl w:val="0"/>
        </w:rPr>
        <w:t xml:space="preserve">See Also:</w:t>
      </w:r>
      <w:hyperlink r:id="rId56">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2"/>
        </w:numPr>
        <w:spacing w:after="0" w:before="0" w:lineRule="auto"/>
        <w:ind w:left="1800" w:firstLine="0"/>
        <w:contextualSpacing w:val="1"/>
      </w:pPr>
      <w:bookmarkStart w:colFirst="0" w:colLast="0" w:name="id.1ksv4uv" w:id="15"/>
      <w:bookmarkEnd w:id="15"/>
      <w:r w:rsidDel="00000000" w:rsidR="00000000" w:rsidRPr="00000000">
        <w:rPr>
          <w:rtl w:val="0"/>
        </w:rPr>
        <w:t xml:space="preserve">COMPARATIVE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COMPARATIVE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comparative form for adjectives and adverbs. For example, </w:t>
      </w:r>
      <w:r w:rsidDel="00000000" w:rsidR="00000000" w:rsidRPr="00000000">
        <w:rPr>
          <w:i w:val="1"/>
          <w:rtl w:val="0"/>
        </w:rPr>
        <w:t xml:space="preserve">dizzier</w:t>
      </w:r>
      <w:r w:rsidDel="00000000" w:rsidR="00000000" w:rsidRPr="00000000">
        <w:rPr>
          <w:rtl w:val="0"/>
        </w:rPr>
        <w:t xml:space="preserve"> is the comparative form of </w:t>
      </w:r>
      <w:r w:rsidDel="00000000" w:rsidR="00000000" w:rsidRPr="00000000">
        <w:rPr>
          <w:i w:val="1"/>
          <w:rtl w:val="0"/>
        </w:rPr>
        <w:t xml:space="preserve">dizzy</w:t>
      </w:r>
      <w:r w:rsidDel="00000000" w:rsidR="00000000" w:rsidRPr="00000000">
        <w:rPr>
          <w:rtl w:val="0"/>
        </w:rPr>
        <w:t xml:space="preserve">, </w:t>
      </w:r>
      <w:r w:rsidDel="00000000" w:rsidR="00000000" w:rsidRPr="00000000">
        <w:rPr>
          <w:i w:val="1"/>
          <w:rtl w:val="0"/>
        </w:rPr>
        <w:t xml:space="preserve">fatter</w:t>
      </w:r>
      <w:r w:rsidDel="00000000" w:rsidR="00000000" w:rsidRPr="00000000">
        <w:rPr>
          <w:rtl w:val="0"/>
        </w:rPr>
        <w:t xml:space="preserve"> is the comparative form of </w:t>
      </w:r>
      <w:r w:rsidDel="00000000" w:rsidR="00000000" w:rsidRPr="00000000">
        <w:rPr>
          <w:i w:val="1"/>
          <w:rtl w:val="0"/>
        </w:rPr>
        <w:t xml:space="preserve">fat</w:t>
      </w:r>
      <w:r w:rsidDel="00000000" w:rsidR="00000000" w:rsidRPr="00000000">
        <w:rPr>
          <w:rtl w:val="0"/>
        </w:rPr>
        <w:t xml:space="preserve"> and </w:t>
      </w:r>
      <w:r w:rsidDel="00000000" w:rsidR="00000000" w:rsidRPr="00000000">
        <w:rPr>
          <w:i w:val="1"/>
          <w:rtl w:val="0"/>
        </w:rPr>
        <w:t xml:space="preserve">earlier</w:t>
      </w:r>
      <w:r w:rsidDel="00000000" w:rsidR="00000000" w:rsidRPr="00000000">
        <w:rPr>
          <w:rtl w:val="0"/>
        </w:rPr>
        <w:t xml:space="preserve"> is the comparative form of </w:t>
      </w:r>
      <w:r w:rsidDel="00000000" w:rsidR="00000000" w:rsidRPr="00000000">
        <w:rPr>
          <w:i w:val="1"/>
          <w:rtl w:val="0"/>
        </w:rPr>
        <w:t xml:space="preserve">early</w:t>
      </w:r>
      <w:r w:rsidDel="00000000" w:rsidR="00000000" w:rsidRPr="00000000">
        <w:rPr>
          <w:rtl w:val="0"/>
        </w:rPr>
        <w:t xml:space="preserve">.</w:t>
      </w:r>
    </w:p>
    <w:tbl>
      <w:tblPr>
        <w:tblStyle w:val="Table12"/>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2"/>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2"/>
              </w:numPr>
              <w:contextualSpacing w:val="1"/>
            </w:pPr>
            <w:r w:rsidDel="00000000" w:rsidR="00000000" w:rsidRPr="00000000">
              <w:rPr>
                <w:i w:val="1"/>
                <w:rtl w:val="0"/>
              </w:rPr>
              <w:t xml:space="preserve">comparative</w:t>
            </w:r>
          </w:p>
        </w:tc>
      </w:tr>
      <w:tr>
        <w:tc>
          <w:tcPr>
            <w:tcMar>
              <w:left w:w="0.0" w:type="dxa"/>
              <w:right w:w="0.0" w:type="dxa"/>
            </w:tcMar>
          </w:tcPr>
          <w:p w:rsidR="00000000" w:rsidDel="00000000" w:rsidP="00000000" w:rsidRDefault="00000000" w:rsidRPr="00000000">
            <w:pPr>
              <w:numPr>
                <w:ilvl w:val="2"/>
                <w:numId w:val="12"/>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2"/>
              </w:numPr>
              <w:contextualSpacing w:val="1"/>
            </w:pPr>
            <w:r w:rsidDel="00000000" w:rsidR="00000000" w:rsidRPr="00000000">
              <w:rPr>
                <w:rtl w:val="0"/>
              </w:rPr>
              <w:t xml:space="preserve">String</w:t>
            </w:r>
          </w:p>
        </w:tc>
      </w:tr>
      <w:tr>
        <w:tc>
          <w:tcPr>
            <w:tcMar>
              <w:left w:w="0.0" w:type="dxa"/>
              <w:right w:w="0.0" w:type="dxa"/>
            </w:tcMar>
          </w:tcPr>
          <w:p w:rsidR="00000000" w:rsidDel="00000000" w:rsidP="00000000" w:rsidRDefault="00000000" w:rsidRPr="00000000">
            <w:pPr>
              <w:numPr>
                <w:ilvl w:val="2"/>
                <w:numId w:val="12"/>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2"/>
              </w:numPr>
              <w:contextualSpacing w:val="1"/>
            </w:pPr>
            <w:r w:rsidDel="00000000" w:rsidR="00000000" w:rsidRPr="00000000">
              <w:rPr>
                <w:rtl w:val="0"/>
              </w:rPr>
              <w:t xml:space="preserve">Can be created automatically by the lexicon or added manually by users.</w:t>
            </w:r>
          </w:p>
        </w:tc>
      </w:tr>
      <w:tr>
        <w:tc>
          <w:tcPr>
            <w:tcMar>
              <w:left w:w="0.0" w:type="dxa"/>
              <w:right w:w="0.0" w:type="dxa"/>
            </w:tcMar>
          </w:tcPr>
          <w:p w:rsidR="00000000" w:rsidDel="00000000" w:rsidP="00000000" w:rsidRDefault="00000000" w:rsidRPr="00000000">
            <w:pPr>
              <w:numPr>
                <w:ilvl w:val="2"/>
                <w:numId w:val="12"/>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2"/>
              </w:numPr>
              <w:contextualSpacing w:val="1"/>
            </w:pPr>
            <w:r w:rsidDel="00000000" w:rsidR="00000000" w:rsidRPr="00000000">
              <w:rPr>
                <w:rtl w:val="0"/>
              </w:rPr>
              <w:t xml:space="preserve">The morphology processor uses this information to correctly inflect words.</w:t>
            </w:r>
          </w:p>
        </w:tc>
      </w:tr>
      <w:tr>
        <w:tc>
          <w:tcPr>
            <w:tcMar>
              <w:left w:w="0.0" w:type="dxa"/>
              <w:right w:w="0.0" w:type="dxa"/>
            </w:tcMar>
          </w:tcPr>
          <w:p w:rsidR="00000000" w:rsidDel="00000000" w:rsidP="00000000" w:rsidRDefault="00000000" w:rsidRPr="00000000">
            <w:pPr>
              <w:numPr>
                <w:ilvl w:val="2"/>
                <w:numId w:val="12"/>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2"/>
              </w:numPr>
              <w:contextualSpacing w:val="1"/>
            </w:pPr>
            <w:r w:rsidDel="00000000" w:rsidR="00000000" w:rsidRPr="00000000">
              <w:rPr>
                <w:rtl w:val="0"/>
              </w:rPr>
              <w:t xml:space="preserve">Adjectives and adverbs only.</w:t>
            </w:r>
          </w:p>
        </w:tc>
      </w:tr>
      <w:tr>
        <w:tc>
          <w:tcPr>
            <w:tcMar>
              <w:left w:w="0.0" w:type="dxa"/>
              <w:right w:w="0.0" w:type="dxa"/>
            </w:tcMar>
          </w:tcPr>
          <w:p w:rsidR="00000000" w:rsidDel="00000000" w:rsidP="00000000" w:rsidRDefault="00000000" w:rsidRPr="00000000">
            <w:pPr>
              <w:numPr>
                <w:ilvl w:val="2"/>
                <w:numId w:val="12"/>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2"/>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12"/>
        </w:numPr>
        <w:ind w:left="1800" w:firstLine="0"/>
        <w:contextualSpacing w:val="1"/>
      </w:pPr>
      <w:r w:rsidDel="00000000" w:rsidR="00000000" w:rsidRPr="00000000">
        <w:rPr>
          <w:rtl w:val="0"/>
        </w:rPr>
        <w:t xml:space="preserve">See Also:</w:t>
      </w:r>
      <w:hyperlink r:id="rId57">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6"/>
        </w:numPr>
        <w:spacing w:after="0" w:before="0" w:lineRule="auto"/>
        <w:ind w:left="1800" w:firstLine="0"/>
        <w:contextualSpacing w:val="1"/>
      </w:pPr>
      <w:bookmarkStart w:colFirst="0" w:colLast="0" w:name="id.44sinio" w:id="16"/>
      <w:bookmarkEnd w:id="16"/>
      <w:r w:rsidDel="00000000" w:rsidR="00000000" w:rsidRPr="00000000">
        <w:rPr>
          <w:rtl w:val="0"/>
        </w:rPr>
        <w:t xml:space="preserve">DITRANSITIVE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DITRANSITIVE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if a verb is ditransitive, meaning that it can have a subject, direct object and indirect object. For example in the phrase </w:t>
      </w:r>
      <w:r w:rsidDel="00000000" w:rsidR="00000000" w:rsidRPr="00000000">
        <w:rPr>
          <w:i w:val="1"/>
          <w:rtl w:val="0"/>
        </w:rPr>
        <w:t xml:space="preserve">he gave Mary ten pounds</w:t>
      </w:r>
      <w:r w:rsidDel="00000000" w:rsidR="00000000" w:rsidRPr="00000000">
        <w:rPr>
          <w:rtl w:val="0"/>
        </w:rPr>
        <w:t xml:space="preserve">, the verb </w:t>
      </w:r>
      <w:r w:rsidDel="00000000" w:rsidR="00000000" w:rsidRPr="00000000">
        <w:rPr>
          <w:i w:val="1"/>
          <w:rtl w:val="0"/>
        </w:rPr>
        <w:t xml:space="preserve">give</w:t>
      </w:r>
      <w:r w:rsidDel="00000000" w:rsidR="00000000" w:rsidRPr="00000000">
        <w:rPr>
          <w:rtl w:val="0"/>
        </w:rPr>
        <w:t xml:space="preserve"> has three components: the subject is the person doing the giving (</w:t>
      </w:r>
      <w:r w:rsidDel="00000000" w:rsidR="00000000" w:rsidRPr="00000000">
        <w:rPr>
          <w:i w:val="1"/>
          <w:rtl w:val="0"/>
        </w:rPr>
        <w:t xml:space="preserve">he</w:t>
      </w:r>
      <w:r w:rsidDel="00000000" w:rsidR="00000000" w:rsidRPr="00000000">
        <w:rPr>
          <w:rtl w:val="0"/>
        </w:rPr>
        <w:t xml:space="preserve">), the direct object is the object being passed (</w:t>
      </w:r>
      <w:r w:rsidDel="00000000" w:rsidR="00000000" w:rsidRPr="00000000">
        <w:rPr>
          <w:i w:val="1"/>
          <w:rtl w:val="0"/>
        </w:rPr>
        <w:t xml:space="preserve">ten pounds</w:t>
      </w:r>
      <w:r w:rsidDel="00000000" w:rsidR="00000000" w:rsidRPr="00000000">
        <w:rPr>
          <w:rtl w:val="0"/>
        </w:rPr>
        <w:t xml:space="preserve">) and the indirect object is the recipient (</w:t>
      </w:r>
      <w:r w:rsidDel="00000000" w:rsidR="00000000" w:rsidRPr="00000000">
        <w:rPr>
          <w:i w:val="1"/>
          <w:rtl w:val="0"/>
        </w:rPr>
        <w:t xml:space="preserve">Mary</w:t>
      </w:r>
      <w:r w:rsidDel="00000000" w:rsidR="00000000" w:rsidRPr="00000000">
        <w:rPr>
          <w:rtl w:val="0"/>
        </w:rPr>
        <w:t xml:space="preserve">).</w:t>
      </w:r>
    </w:p>
    <w:tbl>
      <w:tblPr>
        <w:tblStyle w:val="Table13"/>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6"/>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6"/>
              </w:numPr>
              <w:contextualSpacing w:val="1"/>
            </w:pPr>
            <w:r w:rsidDel="00000000" w:rsidR="00000000" w:rsidRPr="00000000">
              <w:rPr>
                <w:i w:val="1"/>
                <w:rtl w:val="0"/>
              </w:rPr>
              <w:t xml:space="preserve">ditransitive</w:t>
            </w:r>
          </w:p>
        </w:tc>
      </w:tr>
      <w:tr>
        <w:tc>
          <w:tcPr>
            <w:tcMar>
              <w:left w:w="0.0" w:type="dxa"/>
              <w:right w:w="0.0" w:type="dxa"/>
            </w:tcMar>
          </w:tcPr>
          <w:p w:rsidR="00000000" w:rsidDel="00000000" w:rsidP="00000000" w:rsidRDefault="00000000" w:rsidRPr="00000000">
            <w:pPr>
              <w:numPr>
                <w:ilvl w:val="2"/>
                <w:numId w:val="36"/>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6"/>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36"/>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6"/>
              </w:numPr>
              <w:contextualSpacing w:val="1"/>
            </w:pPr>
            <w:r w:rsidDel="00000000" w:rsidR="00000000" w:rsidRPr="00000000">
              <w:rPr>
                <w:rtl w:val="0"/>
              </w:rPr>
              <w:t xml:space="preserve">The feature is set by the lexicon if it supports the recording of the transitive nature of verbs.</w:t>
            </w:r>
          </w:p>
        </w:tc>
      </w:tr>
      <w:tr>
        <w:tc>
          <w:tcPr>
            <w:tcMar>
              <w:left w:w="0.0" w:type="dxa"/>
              <w:right w:w="0.0" w:type="dxa"/>
            </w:tcMar>
          </w:tcPr>
          <w:p w:rsidR="00000000" w:rsidDel="00000000" w:rsidP="00000000" w:rsidRDefault="00000000" w:rsidRPr="00000000">
            <w:pPr>
              <w:numPr>
                <w:ilvl w:val="2"/>
                <w:numId w:val="36"/>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6"/>
              </w:numPr>
              <w:contextualSpacing w:val="1"/>
            </w:pPr>
            <w:r w:rsidDel="00000000" w:rsidR="00000000" w:rsidRPr="00000000">
              <w:rPr>
                <w:rtl w:val="0"/>
              </w:rPr>
              <w:t xml:space="preserve">The ditransitive value is currently not used.</w:t>
            </w:r>
          </w:p>
        </w:tc>
      </w:tr>
      <w:tr>
        <w:tc>
          <w:tcPr>
            <w:tcMar>
              <w:left w:w="0.0" w:type="dxa"/>
              <w:right w:w="0.0" w:type="dxa"/>
            </w:tcMar>
          </w:tcPr>
          <w:p w:rsidR="00000000" w:rsidDel="00000000" w:rsidP="00000000" w:rsidRDefault="00000000" w:rsidRPr="00000000">
            <w:pPr>
              <w:numPr>
                <w:ilvl w:val="2"/>
                <w:numId w:val="36"/>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6"/>
              </w:numPr>
              <w:contextualSpacing w:val="1"/>
            </w:pPr>
            <w:r w:rsidDel="00000000" w:rsidR="00000000" w:rsidRPr="00000000">
              <w:rPr>
                <w:rtl w:val="0"/>
              </w:rPr>
              <w:t xml:space="preserve">Verbs only.</w:t>
            </w:r>
          </w:p>
        </w:tc>
      </w:tr>
      <w:tr>
        <w:tc>
          <w:tcPr>
            <w:tcMar>
              <w:left w:w="0.0" w:type="dxa"/>
              <w:right w:w="0.0" w:type="dxa"/>
            </w:tcMar>
          </w:tcPr>
          <w:p w:rsidR="00000000" w:rsidDel="00000000" w:rsidP="00000000" w:rsidRDefault="00000000" w:rsidRPr="00000000">
            <w:pPr>
              <w:numPr>
                <w:ilvl w:val="2"/>
                <w:numId w:val="36"/>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6"/>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36"/>
        </w:numPr>
        <w:ind w:left="1800" w:firstLine="0"/>
        <w:contextualSpacing w:val="1"/>
      </w:pPr>
      <w:r w:rsidDel="00000000" w:rsidR="00000000" w:rsidRPr="00000000">
        <w:rPr>
          <w:rtl w:val="0"/>
        </w:rPr>
        <w:t xml:space="preserve">See Also:</w:t>
      </w:r>
      <w:hyperlink r:id="rId58">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7"/>
        </w:numPr>
        <w:spacing w:after="0" w:before="0" w:lineRule="auto"/>
        <w:ind w:left="1800" w:firstLine="0"/>
        <w:contextualSpacing w:val="1"/>
      </w:pPr>
      <w:bookmarkStart w:colFirst="0" w:colLast="0" w:name="id.2jxsxqh" w:id="17"/>
      <w:bookmarkEnd w:id="17"/>
      <w:r w:rsidDel="00000000" w:rsidR="00000000" w:rsidRPr="00000000">
        <w:rPr>
          <w:rtl w:val="0"/>
        </w:rPr>
        <w:t xml:space="preserve">GENDER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GENDER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whether a noun is masculine, feminine or neuter in nature.</w:t>
      </w:r>
    </w:p>
    <w:tbl>
      <w:tblPr>
        <w:tblStyle w:val="Table14"/>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i w:val="1"/>
                <w:rtl w:val="0"/>
              </w:rPr>
              <w:t xml:space="preserve">gender</w:t>
            </w:r>
          </w:p>
        </w:tc>
      </w:tr>
      <w:tr>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rtl w:val="0"/>
              </w:rPr>
              <w:t xml:space="preserve">Gender</w:t>
            </w:r>
          </w:p>
        </w:tc>
      </w:tr>
      <w:tr>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rtl w:val="0"/>
              </w:rPr>
              <w:t xml:space="preserve">The phrase factory creates the gender of pronouns when creating phrases and on all nouns within a noun phrase.</w:t>
            </w:r>
          </w:p>
        </w:tc>
      </w:tr>
      <w:tr>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rtl w:val="0"/>
              </w:rPr>
              <w:t xml:space="preserve">The syntax processor ensures that the head noun in a noun phrase has a gender matching that applied to the phrase as a whole. The morphology processor uses gender to determine the appropriate form for pronouns and for setting the form of some verbs.</w:t>
            </w:r>
          </w:p>
        </w:tc>
      </w:tr>
      <w:tr>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rtl w:val="0"/>
              </w:rPr>
              <w:t xml:space="preserve">Specifically it applies to nouns and pronouns but the feature is also written to noun phrases and verbs.</w:t>
            </w:r>
          </w:p>
        </w:tc>
      </w:tr>
      <w:tr>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7"/>
              </w:numPr>
              <w:contextualSpacing w:val="1"/>
            </w:pPr>
            <w:r w:rsidDel="00000000" w:rsidR="00000000" w:rsidRPr="00000000">
              <w:rPr>
                <w:rtl w:val="0"/>
              </w:rPr>
              <w:t xml:space="preserve">Gender.NEUTER</w:t>
            </w:r>
          </w:p>
        </w:tc>
      </w:tr>
    </w:tbl>
    <w:p w:rsidR="00000000" w:rsidDel="00000000" w:rsidP="00000000" w:rsidRDefault="00000000" w:rsidRPr="00000000">
      <w:pPr>
        <w:numPr>
          <w:ilvl w:val="2"/>
          <w:numId w:val="37"/>
        </w:numPr>
        <w:ind w:left="1800" w:firstLine="0"/>
        <w:contextualSpacing w:val="1"/>
      </w:pPr>
      <w:r w:rsidDel="00000000" w:rsidR="00000000" w:rsidRPr="00000000">
        <w:rPr>
          <w:rtl w:val="0"/>
        </w:rPr>
        <w:t xml:space="preserve">See Also:</w:t>
      </w:r>
      <w:hyperlink r:id="rId59">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8"/>
        </w:numPr>
        <w:spacing w:after="0" w:before="0" w:lineRule="auto"/>
        <w:ind w:left="1800" w:firstLine="0"/>
        <w:contextualSpacing w:val="1"/>
      </w:pPr>
      <w:bookmarkStart w:colFirst="0" w:colLast="0" w:name="id.z337ya" w:id="18"/>
      <w:bookmarkEnd w:id="18"/>
      <w:r w:rsidDel="00000000" w:rsidR="00000000" w:rsidRPr="00000000">
        <w:rPr>
          <w:rtl w:val="0"/>
        </w:rPr>
        <w:t xml:space="preserve">INTENSIFIER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INTENSIFIER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determines if an adverb is an intensifier, such as </w:t>
      </w:r>
      <w:r w:rsidDel="00000000" w:rsidR="00000000" w:rsidRPr="00000000">
        <w:rPr>
          <w:i w:val="1"/>
          <w:rtl w:val="0"/>
        </w:rPr>
        <w:t xml:space="preserve">very</w:t>
      </w:r>
      <w:r w:rsidDel="00000000" w:rsidR="00000000" w:rsidRPr="00000000">
        <w:rPr>
          <w:rtl w:val="0"/>
        </w:rPr>
        <w:t xml:space="preserve">.</w:t>
      </w:r>
    </w:p>
    <w:tbl>
      <w:tblPr>
        <w:tblStyle w:val="Table15"/>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i w:val="1"/>
                <w:rtl w:val="0"/>
              </w:rPr>
              <w:t xml:space="preserve">intensifier</w:t>
            </w:r>
          </w:p>
        </w:tc>
      </w:tr>
      <w:tr>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rtl w:val="0"/>
              </w:rPr>
              <w:t xml:space="preserve">The information is read from Lexicons that support this feature.</w:t>
            </w:r>
          </w:p>
        </w:tc>
      </w:tr>
      <w:tr>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rtl w:val="0"/>
              </w:rPr>
              <w:t xml:space="preserve">Currently not used.</w:t>
            </w:r>
          </w:p>
        </w:tc>
      </w:tr>
      <w:tr>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rtl w:val="0"/>
              </w:rPr>
              <w:t xml:space="preserve">Adverbs only.</w:t>
            </w:r>
          </w:p>
        </w:tc>
      </w:tr>
      <w:tr>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8"/>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38"/>
        </w:numPr>
        <w:ind w:left="1800" w:firstLine="0"/>
        <w:contextualSpacing w:val="1"/>
      </w:pPr>
      <w:r w:rsidDel="00000000" w:rsidR="00000000" w:rsidRPr="00000000">
        <w:rPr>
          <w:rtl w:val="0"/>
        </w:rPr>
        <w:t xml:space="preserve">See Also:</w:t>
      </w:r>
      <w:hyperlink r:id="rId60">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39"/>
        </w:numPr>
        <w:spacing w:after="0" w:before="0" w:lineRule="auto"/>
        <w:ind w:left="1800" w:firstLine="0"/>
        <w:contextualSpacing w:val="1"/>
      </w:pPr>
      <w:bookmarkStart w:colFirst="0" w:colLast="0" w:name="id.3j2qqm3" w:id="19"/>
      <w:bookmarkEnd w:id="19"/>
      <w:r w:rsidDel="00000000" w:rsidR="00000000" w:rsidRPr="00000000">
        <w:rPr>
          <w:rtl w:val="0"/>
        </w:rPr>
        <w:t xml:space="preserve">INTRANSITIVE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INTRANSITIVE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highlights a verb that can only take a subject and no objects.</w:t>
      </w:r>
    </w:p>
    <w:tbl>
      <w:tblPr>
        <w:tblStyle w:val="Table16"/>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i w:val="1"/>
                <w:rtl w:val="0"/>
              </w:rPr>
              <w:t xml:space="preserve">intransitive</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The information is read from Lexicons that support this feature.</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Currently not used.</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Verbs only.</w:t>
            </w:r>
          </w:p>
        </w:tc>
      </w:tr>
      <w:tr>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39"/>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39"/>
        </w:numPr>
        <w:ind w:left="1800" w:firstLine="0"/>
        <w:contextualSpacing w:val="1"/>
      </w:pPr>
      <w:r w:rsidDel="00000000" w:rsidR="00000000" w:rsidRPr="00000000">
        <w:rPr>
          <w:rtl w:val="0"/>
        </w:rPr>
        <w:t xml:space="preserve">See Also:</w:t>
      </w:r>
      <w:hyperlink r:id="rId61">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1"/>
        </w:numPr>
        <w:spacing w:after="0" w:before="0" w:lineRule="auto"/>
        <w:ind w:left="1800" w:firstLine="0"/>
        <w:contextualSpacing w:val="1"/>
      </w:pPr>
      <w:bookmarkStart w:colFirst="0" w:colLast="0" w:name="id.1y810tw" w:id="20"/>
      <w:bookmarkEnd w:id="20"/>
      <w:r w:rsidDel="00000000" w:rsidR="00000000" w:rsidRPr="00000000">
        <w:rPr>
          <w:rtl w:val="0"/>
        </w:rPr>
        <w:t xml:space="preserve">PAST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PAST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past tense form of a verb. For example, the past tense of </w:t>
      </w:r>
      <w:r w:rsidDel="00000000" w:rsidR="00000000" w:rsidRPr="00000000">
        <w:rPr>
          <w:i w:val="1"/>
          <w:rtl w:val="0"/>
        </w:rPr>
        <w:t xml:space="preserve">eat</w:t>
      </w:r>
      <w:r w:rsidDel="00000000" w:rsidR="00000000" w:rsidRPr="00000000">
        <w:rPr>
          <w:rtl w:val="0"/>
        </w:rPr>
        <w:t xml:space="preserve"> is </w:t>
      </w:r>
      <w:r w:rsidDel="00000000" w:rsidR="00000000" w:rsidRPr="00000000">
        <w:rPr>
          <w:i w:val="1"/>
          <w:rtl w:val="0"/>
        </w:rPr>
        <w:t xml:space="preserve">ate</w:t>
      </w:r>
      <w:r w:rsidDel="00000000" w:rsidR="00000000" w:rsidRPr="00000000">
        <w:rPr>
          <w:rtl w:val="0"/>
        </w:rPr>
        <w:t xml:space="preserve">, the past tense of </w:t>
      </w:r>
      <w:r w:rsidDel="00000000" w:rsidR="00000000" w:rsidRPr="00000000">
        <w:rPr>
          <w:i w:val="1"/>
          <w:rtl w:val="0"/>
        </w:rPr>
        <w:t xml:space="preserve">walk</w:t>
      </w:r>
      <w:r w:rsidDel="00000000" w:rsidR="00000000" w:rsidRPr="00000000">
        <w:rPr>
          <w:rtl w:val="0"/>
        </w:rPr>
        <w:t xml:space="preserve"> is </w:t>
      </w:r>
      <w:r w:rsidDel="00000000" w:rsidR="00000000" w:rsidRPr="00000000">
        <w:rPr>
          <w:i w:val="1"/>
          <w:rtl w:val="0"/>
        </w:rPr>
        <w:t xml:space="preserve">walked</w:t>
      </w:r>
      <w:r w:rsidDel="00000000" w:rsidR="00000000" w:rsidRPr="00000000">
        <w:rPr>
          <w:rtl w:val="0"/>
        </w:rPr>
        <w:t xml:space="preserve">.</w:t>
      </w:r>
    </w:p>
    <w:tbl>
      <w:tblPr>
        <w:tblStyle w:val="Table17"/>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i w:val="1"/>
                <w:rtl w:val="0"/>
              </w:rPr>
              <w:t xml:space="preserve">past</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String</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All supporting lexicons but can be set by the user for irregular cases.</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The morphology processor uses this feature to correctly inflect verbs. This feature will be looked at first before any reference to lexicons or morphology rules.</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Verbs and verb phrases only.</w:t>
            </w:r>
          </w:p>
        </w:tc>
      </w:tr>
      <w:tr>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1"/>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41"/>
        </w:numPr>
        <w:ind w:left="1800" w:firstLine="0"/>
        <w:contextualSpacing w:val="1"/>
      </w:pPr>
      <w:r w:rsidDel="00000000" w:rsidR="00000000" w:rsidRPr="00000000">
        <w:rPr>
          <w:rtl w:val="0"/>
        </w:rPr>
        <w:t xml:space="preserve">See Also:</w:t>
      </w:r>
      <w:hyperlink r:id="rId62">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0"/>
        </w:numPr>
        <w:spacing w:after="0" w:before="0" w:lineRule="auto"/>
        <w:ind w:left="1800" w:firstLine="0"/>
        <w:contextualSpacing w:val="1"/>
      </w:pPr>
      <w:bookmarkStart w:colFirst="0" w:colLast="0" w:name="id.4i7ojhp" w:id="21"/>
      <w:bookmarkEnd w:id="21"/>
      <w:r w:rsidDel="00000000" w:rsidR="00000000" w:rsidRPr="00000000">
        <w:rPr>
          <w:rtl w:val="0"/>
        </w:rPr>
        <w:t xml:space="preserve">PAST_PARTICIPLE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PAST_PARTICIPLE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past participle tense form of a verb. For many verbs the past participle is exactly the same as the past tense, for example, the verbs </w:t>
      </w:r>
      <w:r w:rsidDel="00000000" w:rsidR="00000000" w:rsidRPr="00000000">
        <w:rPr>
          <w:i w:val="1"/>
          <w:rtl w:val="0"/>
        </w:rPr>
        <w:t xml:space="preserve">talk</w:t>
      </w:r>
      <w:r w:rsidDel="00000000" w:rsidR="00000000" w:rsidRPr="00000000">
        <w:rPr>
          <w:rtl w:val="0"/>
        </w:rPr>
        <w:t xml:space="preserve">, </w:t>
      </w:r>
      <w:r w:rsidDel="00000000" w:rsidR="00000000" w:rsidRPr="00000000">
        <w:rPr>
          <w:i w:val="1"/>
          <w:rtl w:val="0"/>
        </w:rPr>
        <w:t xml:space="preserve">walk</w:t>
      </w:r>
      <w:r w:rsidDel="00000000" w:rsidR="00000000" w:rsidRPr="00000000">
        <w:rPr>
          <w:rtl w:val="0"/>
        </w:rPr>
        <w:t xml:space="preserve"> and </w:t>
      </w:r>
      <w:r w:rsidDel="00000000" w:rsidR="00000000" w:rsidRPr="00000000">
        <w:rPr>
          <w:i w:val="1"/>
          <w:rtl w:val="0"/>
        </w:rPr>
        <w:t xml:space="preserve">say</w:t>
      </w:r>
      <w:r w:rsidDel="00000000" w:rsidR="00000000" w:rsidRPr="00000000">
        <w:rPr>
          <w:rtl w:val="0"/>
        </w:rPr>
        <w:t xml:space="preserve"> have past tense and past participles of </w:t>
      </w:r>
      <w:r w:rsidDel="00000000" w:rsidR="00000000" w:rsidRPr="00000000">
        <w:rPr>
          <w:i w:val="1"/>
          <w:rtl w:val="0"/>
        </w:rPr>
        <w:t xml:space="preserve">talked</w:t>
      </w:r>
      <w:r w:rsidDel="00000000" w:rsidR="00000000" w:rsidRPr="00000000">
        <w:rPr>
          <w:rtl w:val="0"/>
        </w:rPr>
        <w:t xml:space="preserve">, </w:t>
      </w:r>
      <w:r w:rsidDel="00000000" w:rsidR="00000000" w:rsidRPr="00000000">
        <w:rPr>
          <w:i w:val="1"/>
          <w:rtl w:val="0"/>
        </w:rPr>
        <w:t xml:space="preserve">walked</w:t>
      </w:r>
      <w:r w:rsidDel="00000000" w:rsidR="00000000" w:rsidRPr="00000000">
        <w:rPr>
          <w:rtl w:val="0"/>
        </w:rPr>
        <w:t xml:space="preserve"> and </w:t>
      </w:r>
      <w:r w:rsidDel="00000000" w:rsidR="00000000" w:rsidRPr="00000000">
        <w:rPr>
          <w:i w:val="1"/>
          <w:rtl w:val="0"/>
        </w:rPr>
        <w:t xml:space="preserve">said</w:t>
      </w:r>
      <w:r w:rsidDel="00000000" w:rsidR="00000000" w:rsidRPr="00000000">
        <w:rPr>
          <w:rtl w:val="0"/>
        </w:rPr>
        <w:t xml:space="preserve">. Contrast this with the verbs </w:t>
      </w:r>
      <w:r w:rsidDel="00000000" w:rsidR="00000000" w:rsidRPr="00000000">
        <w:rPr>
          <w:i w:val="1"/>
          <w:rtl w:val="0"/>
        </w:rPr>
        <w:t xml:space="preserve">do</w:t>
      </w:r>
      <w:r w:rsidDel="00000000" w:rsidR="00000000" w:rsidRPr="00000000">
        <w:rPr>
          <w:rtl w:val="0"/>
        </w:rPr>
        <w:t xml:space="preserve">, </w:t>
      </w:r>
      <w:r w:rsidDel="00000000" w:rsidR="00000000" w:rsidRPr="00000000">
        <w:rPr>
          <w:i w:val="1"/>
          <w:rtl w:val="0"/>
        </w:rPr>
        <w:t xml:space="preserve">eat</w:t>
      </w:r>
      <w:r w:rsidDel="00000000" w:rsidR="00000000" w:rsidRPr="00000000">
        <w:rPr>
          <w:rtl w:val="0"/>
        </w:rPr>
        <w:t xml:space="preserve"> and </w:t>
      </w:r>
      <w:r w:rsidDel="00000000" w:rsidR="00000000" w:rsidRPr="00000000">
        <w:rPr>
          <w:i w:val="1"/>
          <w:rtl w:val="0"/>
        </w:rPr>
        <w:t xml:space="preserve">sing</w:t>
      </w:r>
      <w:r w:rsidDel="00000000" w:rsidR="00000000" w:rsidRPr="00000000">
        <w:rPr>
          <w:rtl w:val="0"/>
        </w:rPr>
        <w:t xml:space="preserve">. The past tense of these verbs is </w:t>
      </w:r>
      <w:r w:rsidDel="00000000" w:rsidR="00000000" w:rsidRPr="00000000">
        <w:rPr>
          <w:i w:val="1"/>
          <w:rtl w:val="0"/>
        </w:rPr>
        <w:t xml:space="preserve">did</w:t>
      </w:r>
      <w:r w:rsidDel="00000000" w:rsidR="00000000" w:rsidRPr="00000000">
        <w:rPr>
          <w:rtl w:val="0"/>
        </w:rPr>
        <w:t xml:space="preserve">, </w:t>
      </w:r>
      <w:r w:rsidDel="00000000" w:rsidR="00000000" w:rsidRPr="00000000">
        <w:rPr>
          <w:i w:val="1"/>
          <w:rtl w:val="0"/>
        </w:rPr>
        <w:t xml:space="preserve">ate</w:t>
      </w:r>
      <w:r w:rsidDel="00000000" w:rsidR="00000000" w:rsidRPr="00000000">
        <w:rPr>
          <w:rtl w:val="0"/>
        </w:rPr>
        <w:t xml:space="preserve"> and </w:t>
      </w:r>
      <w:r w:rsidDel="00000000" w:rsidR="00000000" w:rsidRPr="00000000">
        <w:rPr>
          <w:i w:val="1"/>
          <w:rtl w:val="0"/>
        </w:rPr>
        <w:t xml:space="preserve">sang</w:t>
      </w:r>
      <w:r w:rsidDel="00000000" w:rsidR="00000000" w:rsidRPr="00000000">
        <w:rPr>
          <w:rtl w:val="0"/>
        </w:rPr>
        <w:t xml:space="preserve"> respectively. while the respective past participles are </w:t>
      </w:r>
      <w:r w:rsidDel="00000000" w:rsidR="00000000" w:rsidRPr="00000000">
        <w:rPr>
          <w:i w:val="1"/>
          <w:rtl w:val="0"/>
        </w:rPr>
        <w:t xml:space="preserve">done</w:t>
      </w:r>
      <w:r w:rsidDel="00000000" w:rsidR="00000000" w:rsidRPr="00000000">
        <w:rPr>
          <w:rtl w:val="0"/>
        </w:rPr>
        <w:t xml:space="preserve">, </w:t>
      </w:r>
      <w:r w:rsidDel="00000000" w:rsidR="00000000" w:rsidRPr="00000000">
        <w:rPr>
          <w:i w:val="1"/>
          <w:rtl w:val="0"/>
        </w:rPr>
        <w:t xml:space="preserve">eaten</w:t>
      </w:r>
      <w:r w:rsidDel="00000000" w:rsidR="00000000" w:rsidRPr="00000000">
        <w:rPr>
          <w:rtl w:val="0"/>
        </w:rPr>
        <w:t xml:space="preserve"> and </w:t>
      </w:r>
      <w:r w:rsidDel="00000000" w:rsidR="00000000" w:rsidRPr="00000000">
        <w:rPr>
          <w:i w:val="1"/>
          <w:rtl w:val="0"/>
        </w:rPr>
        <w:t xml:space="preserve">sung</w:t>
      </w:r>
    </w:p>
    <w:tbl>
      <w:tblPr>
        <w:tblStyle w:val="Table18"/>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i w:val="1"/>
                <w:rtl w:val="0"/>
              </w:rPr>
              <w:t xml:space="preserve">pastParticiple</w:t>
            </w:r>
          </w:p>
        </w:tc>
      </w:tr>
      <w:tr>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rtl w:val="0"/>
              </w:rPr>
              <w:t xml:space="preserve">String</w:t>
            </w:r>
          </w:p>
        </w:tc>
      </w:tr>
      <w:tr>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rtl w:val="0"/>
              </w:rPr>
              <w:t xml:space="preserve">All supporting lexicons but can be set by the user for irregular cases.</w:t>
            </w:r>
          </w:p>
        </w:tc>
      </w:tr>
      <w:tr>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rtl w:val="0"/>
              </w:rPr>
              <w:t xml:space="preserve">The morphology processor uses this feature to correctly inflect verbs. This feature will be looked at first before any reference to lexicons or morphology rules.</w:t>
            </w:r>
          </w:p>
        </w:tc>
      </w:tr>
      <w:tr>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rtl w:val="0"/>
              </w:rPr>
              <w:t xml:space="preserve">Verbs and verb phrases only.</w:t>
            </w:r>
          </w:p>
        </w:tc>
      </w:tr>
      <w:tr>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0"/>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40"/>
        </w:numPr>
        <w:ind w:left="1800" w:firstLine="0"/>
        <w:contextualSpacing w:val="1"/>
      </w:pPr>
      <w:r w:rsidDel="00000000" w:rsidR="00000000" w:rsidRPr="00000000">
        <w:rPr>
          <w:rtl w:val="0"/>
        </w:rPr>
        <w:t xml:space="preserve">See Also:</w:t>
      </w:r>
      <w:hyperlink r:id="rId63">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1"/>
        </w:numPr>
        <w:spacing w:after="0" w:before="0" w:lineRule="auto"/>
        <w:ind w:left="1800" w:firstLine="0"/>
        <w:contextualSpacing w:val="1"/>
      </w:pPr>
      <w:bookmarkStart w:colFirst="0" w:colLast="0" w:name="id.2xcytpi" w:id="22"/>
      <w:bookmarkEnd w:id="22"/>
      <w:r w:rsidDel="00000000" w:rsidR="00000000" w:rsidRPr="00000000">
        <w:rPr>
          <w:rtl w:val="0"/>
        </w:rPr>
        <w:t xml:space="preserve">PLURAL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PLURAL</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plural form of a noun. For example, the plural of </w:t>
      </w:r>
      <w:r w:rsidDel="00000000" w:rsidR="00000000" w:rsidRPr="00000000">
        <w:rPr>
          <w:i w:val="1"/>
          <w:rtl w:val="0"/>
        </w:rPr>
        <w:t xml:space="preserve">dog</w:t>
      </w:r>
      <w:r w:rsidDel="00000000" w:rsidR="00000000" w:rsidRPr="00000000">
        <w:rPr>
          <w:rtl w:val="0"/>
        </w:rPr>
        <w:t xml:space="preserve"> is </w:t>
      </w:r>
      <w:r w:rsidDel="00000000" w:rsidR="00000000" w:rsidRPr="00000000">
        <w:rPr>
          <w:i w:val="1"/>
          <w:rtl w:val="0"/>
        </w:rPr>
        <w:t xml:space="preserve">dogs</w:t>
      </w:r>
      <w:r w:rsidDel="00000000" w:rsidR="00000000" w:rsidRPr="00000000">
        <w:rPr>
          <w:rtl w:val="0"/>
        </w:rPr>
        <w:t xml:space="preserve"> and the plural of </w:t>
      </w:r>
      <w:r w:rsidDel="00000000" w:rsidR="00000000" w:rsidRPr="00000000">
        <w:rPr>
          <w:i w:val="1"/>
          <w:rtl w:val="0"/>
        </w:rPr>
        <w:t xml:space="preserve">sheep</w:t>
      </w:r>
      <w:r w:rsidDel="00000000" w:rsidR="00000000" w:rsidRPr="00000000">
        <w:rPr>
          <w:rtl w:val="0"/>
        </w:rPr>
        <w:t xml:space="preserve"> is </w:t>
      </w:r>
      <w:r w:rsidDel="00000000" w:rsidR="00000000" w:rsidRPr="00000000">
        <w:rPr>
          <w:i w:val="1"/>
          <w:rtl w:val="0"/>
        </w:rPr>
        <w:t xml:space="preserve">sheep</w:t>
      </w:r>
      <w:r w:rsidDel="00000000" w:rsidR="00000000" w:rsidRPr="00000000">
        <w:rPr>
          <w:rtl w:val="0"/>
        </w:rPr>
        <w:t xml:space="preserve">.</w:t>
      </w:r>
    </w:p>
    <w:tbl>
      <w:tblPr>
        <w:tblStyle w:val="Table19"/>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i w:val="1"/>
                <w:rtl w:val="0"/>
              </w:rPr>
              <w:t xml:space="preserve">plural</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String</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All supporting lexicons but can be set by the user for irregular cases.</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The morphology processor uses this feature to correctly inflect plural nouns. This feature will be looked at first before any reference to lexicons or morphology rules.</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Nouns only.</w:t>
            </w:r>
          </w:p>
        </w:tc>
      </w:tr>
      <w:tr>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1"/>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21"/>
        </w:numPr>
        <w:ind w:left="1800" w:firstLine="0"/>
        <w:contextualSpacing w:val="1"/>
      </w:pPr>
      <w:r w:rsidDel="00000000" w:rsidR="00000000" w:rsidRPr="00000000">
        <w:rPr>
          <w:rtl w:val="0"/>
        </w:rPr>
        <w:t xml:space="preserve">See Also:</w:t>
      </w:r>
      <w:hyperlink r:id="rId64">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2"/>
        </w:numPr>
        <w:spacing w:after="0" w:before="0" w:lineRule="auto"/>
        <w:ind w:left="1800" w:firstLine="0"/>
        <w:contextualSpacing w:val="1"/>
      </w:pPr>
      <w:bookmarkStart w:colFirst="0" w:colLast="0" w:name="id.1ci93xb" w:id="23"/>
      <w:bookmarkEnd w:id="23"/>
      <w:r w:rsidDel="00000000" w:rsidR="00000000" w:rsidRPr="00000000">
        <w:rPr>
          <w:rtl w:val="0"/>
        </w:rPr>
        <w:t xml:space="preserve">PREDICATIVE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PREDICATIVE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is set on adjectives that can also be used as a predicate. For example </w:t>
      </w:r>
      <w:r w:rsidDel="00000000" w:rsidR="00000000" w:rsidRPr="00000000">
        <w:rPr>
          <w:i w:val="1"/>
          <w:rtl w:val="0"/>
        </w:rPr>
        <w:t xml:space="preserve">happy</w:t>
      </w:r>
      <w:r w:rsidDel="00000000" w:rsidR="00000000" w:rsidRPr="00000000">
        <w:rPr>
          <w:rtl w:val="0"/>
        </w:rPr>
        <w:t xml:space="preserve">.</w:t>
      </w:r>
    </w:p>
    <w:tbl>
      <w:tblPr>
        <w:tblStyle w:val="Table20"/>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i w:val="1"/>
                <w:rtl w:val="0"/>
              </w:rPr>
              <w:t xml:space="preserve">predicative</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Any supporting lexicon.</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Currently not used.</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Adjectives only.</w:t>
            </w:r>
          </w:p>
        </w:tc>
      </w:tr>
      <w:tr>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2"/>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22"/>
        </w:numPr>
        <w:ind w:left="1800" w:firstLine="0"/>
        <w:contextualSpacing w:val="1"/>
      </w:pPr>
      <w:r w:rsidDel="00000000" w:rsidR="00000000" w:rsidRPr="00000000">
        <w:rPr>
          <w:rtl w:val="0"/>
        </w:rPr>
        <w:t xml:space="preserve">See Also:</w:t>
      </w:r>
      <w:hyperlink r:id="rId65">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9"/>
        </w:numPr>
        <w:spacing w:after="0" w:before="0" w:lineRule="auto"/>
        <w:ind w:left="1800" w:firstLine="0"/>
        <w:contextualSpacing w:val="1"/>
      </w:pPr>
      <w:bookmarkStart w:colFirst="0" w:colLast="0" w:name="id.3whwml4" w:id="24"/>
      <w:bookmarkEnd w:id="24"/>
      <w:r w:rsidDel="00000000" w:rsidR="00000000" w:rsidRPr="00000000">
        <w:rPr>
          <w:rtl w:val="0"/>
        </w:rPr>
        <w:t xml:space="preserve">PRESENT_PARTICIPLE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PRESENT_PARTICIPLE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present participle form of a verb. For example, the present participle form of </w:t>
      </w:r>
      <w:r w:rsidDel="00000000" w:rsidR="00000000" w:rsidRPr="00000000">
        <w:rPr>
          <w:i w:val="1"/>
          <w:rtl w:val="0"/>
        </w:rPr>
        <w:t xml:space="preserve">eat</w:t>
      </w:r>
      <w:r w:rsidDel="00000000" w:rsidR="00000000" w:rsidRPr="00000000">
        <w:rPr>
          <w:rtl w:val="0"/>
        </w:rPr>
        <w:t xml:space="preserve"> is </w:t>
      </w:r>
      <w:r w:rsidDel="00000000" w:rsidR="00000000" w:rsidRPr="00000000">
        <w:rPr>
          <w:i w:val="1"/>
          <w:rtl w:val="0"/>
        </w:rPr>
        <w:t xml:space="preserve">eating</w:t>
      </w:r>
      <w:r w:rsidDel="00000000" w:rsidR="00000000" w:rsidRPr="00000000">
        <w:rPr>
          <w:rtl w:val="0"/>
        </w:rPr>
        <w:t xml:space="preserve"> and the present participle form of </w:t>
      </w:r>
      <w:r w:rsidDel="00000000" w:rsidR="00000000" w:rsidRPr="00000000">
        <w:rPr>
          <w:i w:val="1"/>
          <w:rtl w:val="0"/>
        </w:rPr>
        <w:t xml:space="preserve">walk</w:t>
      </w:r>
      <w:r w:rsidDel="00000000" w:rsidR="00000000" w:rsidRPr="00000000">
        <w:rPr>
          <w:rtl w:val="0"/>
        </w:rPr>
        <w:t xml:space="preserve"> is </w:t>
      </w:r>
      <w:r w:rsidDel="00000000" w:rsidR="00000000" w:rsidRPr="00000000">
        <w:rPr>
          <w:i w:val="1"/>
          <w:rtl w:val="0"/>
        </w:rPr>
        <w:t xml:space="preserve">walking</w:t>
      </w:r>
      <w:r w:rsidDel="00000000" w:rsidR="00000000" w:rsidRPr="00000000">
        <w:rPr>
          <w:rtl w:val="0"/>
        </w:rPr>
        <w:t xml:space="preserve">.</w:t>
      </w:r>
    </w:p>
    <w:tbl>
      <w:tblPr>
        <w:tblStyle w:val="Table21"/>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i w:val="1"/>
                <w:rtl w:val="0"/>
              </w:rPr>
              <w:t xml:space="preserve">presentParticiple</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String</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All supporting lexicons but can be set by the user for irregular cases.</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The morphology processor uses this feature to correctly inflect verbs. This feature will be looked at first before any reference to lexicons or morphology rules.</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Verbs only.</w:t>
            </w:r>
          </w:p>
        </w:tc>
      </w:tr>
      <w:tr>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9"/>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19"/>
        </w:numPr>
        <w:ind w:left="1800" w:firstLine="0"/>
        <w:contextualSpacing w:val="1"/>
      </w:pPr>
      <w:r w:rsidDel="00000000" w:rsidR="00000000" w:rsidRPr="00000000">
        <w:rPr>
          <w:rtl w:val="0"/>
        </w:rPr>
        <w:t xml:space="preserve">See Also:</w:t>
      </w:r>
      <w:hyperlink r:id="rId66">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0"/>
        </w:numPr>
        <w:spacing w:after="0" w:before="0" w:lineRule="auto"/>
        <w:ind w:left="1800" w:firstLine="0"/>
        <w:contextualSpacing w:val="1"/>
      </w:pPr>
      <w:bookmarkStart w:colFirst="0" w:colLast="0" w:name="id.2bn6wsx" w:id="25"/>
      <w:bookmarkEnd w:id="25"/>
      <w:r w:rsidDel="00000000" w:rsidR="00000000" w:rsidRPr="00000000">
        <w:rPr>
          <w:rtl w:val="0"/>
        </w:rPr>
        <w:t xml:space="preserve">PRESENT3S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PRESENT3S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present third person singular form of a verb. For example, the present participle form of </w:t>
      </w:r>
      <w:r w:rsidDel="00000000" w:rsidR="00000000" w:rsidRPr="00000000">
        <w:rPr>
          <w:i w:val="1"/>
          <w:rtl w:val="0"/>
        </w:rPr>
        <w:t xml:space="preserve">eat</w:t>
      </w:r>
      <w:r w:rsidDel="00000000" w:rsidR="00000000" w:rsidRPr="00000000">
        <w:rPr>
          <w:rtl w:val="0"/>
        </w:rPr>
        <w:t xml:space="preserve"> is </w:t>
      </w:r>
      <w:r w:rsidDel="00000000" w:rsidR="00000000" w:rsidRPr="00000000">
        <w:rPr>
          <w:i w:val="1"/>
          <w:rtl w:val="0"/>
        </w:rPr>
        <w:t xml:space="preserve">eats</w:t>
      </w:r>
      <w:r w:rsidDel="00000000" w:rsidR="00000000" w:rsidRPr="00000000">
        <w:rPr>
          <w:rtl w:val="0"/>
        </w:rPr>
        <w:t xml:space="preserve"> as in </w:t>
      </w:r>
      <w:r w:rsidDel="00000000" w:rsidR="00000000" w:rsidRPr="00000000">
        <w:rPr>
          <w:i w:val="1"/>
          <w:rtl w:val="0"/>
        </w:rPr>
        <w:t xml:space="preserve">the dog eats</w:t>
      </w:r>
      <w:r w:rsidDel="00000000" w:rsidR="00000000" w:rsidRPr="00000000">
        <w:rPr>
          <w:rtl w:val="0"/>
        </w:rPr>
        <w:t xml:space="preserve">. Another example is </w:t>
      </w:r>
      <w:r w:rsidDel="00000000" w:rsidR="00000000" w:rsidRPr="00000000">
        <w:rPr>
          <w:i w:val="1"/>
          <w:rtl w:val="0"/>
        </w:rPr>
        <w:t xml:space="preserve">ran</w:t>
      </w:r>
      <w:r w:rsidDel="00000000" w:rsidR="00000000" w:rsidRPr="00000000">
        <w:rPr>
          <w:rtl w:val="0"/>
        </w:rPr>
        <w:t xml:space="preserve"> being the present third person singular form of </w:t>
      </w:r>
      <w:r w:rsidDel="00000000" w:rsidR="00000000" w:rsidRPr="00000000">
        <w:rPr>
          <w:i w:val="1"/>
          <w:rtl w:val="0"/>
        </w:rPr>
        <w:t xml:space="preserve">run</w:t>
      </w:r>
      <w:r w:rsidDel="00000000" w:rsidR="00000000" w:rsidRPr="00000000">
        <w:rPr>
          <w:rtl w:val="0"/>
        </w:rPr>
        <w:t xml:space="preserve"> as in </w:t>
      </w:r>
      <w:r w:rsidDel="00000000" w:rsidR="00000000" w:rsidRPr="00000000">
        <w:rPr>
          <w:i w:val="1"/>
          <w:rtl w:val="0"/>
        </w:rPr>
        <w:t xml:space="preserve">John ran home</w:t>
      </w:r>
      <w:r w:rsidDel="00000000" w:rsidR="00000000" w:rsidRPr="00000000">
        <w:rPr>
          <w:rtl w:val="0"/>
        </w:rPr>
        <w:t xml:space="preserve">.</w:t>
      </w:r>
    </w:p>
    <w:tbl>
      <w:tblPr>
        <w:tblStyle w:val="Table22"/>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i w:val="1"/>
                <w:rtl w:val="0"/>
              </w:rPr>
              <w:t xml:space="preserve">present3s</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String</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All supporting lexicons but can be set by the user for irregular cases.</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The morphology processor uses this feature to correctly inflect verbs. This feature will be looked at first before any reference to lexicons or morphology rules.</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Verbs only.</w:t>
            </w:r>
          </w:p>
        </w:tc>
      </w:tr>
      <w:tr>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0"/>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20"/>
        </w:numPr>
        <w:ind w:left="1800" w:firstLine="0"/>
        <w:contextualSpacing w:val="1"/>
      </w:pPr>
      <w:r w:rsidDel="00000000" w:rsidR="00000000" w:rsidRPr="00000000">
        <w:rPr>
          <w:rtl w:val="0"/>
        </w:rPr>
        <w:t xml:space="preserve">See Also:</w:t>
      </w:r>
      <w:hyperlink r:id="rId67">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7"/>
        </w:numPr>
        <w:spacing w:after="0" w:before="0" w:lineRule="auto"/>
        <w:ind w:left="1800" w:firstLine="0"/>
        <w:contextualSpacing w:val="1"/>
      </w:pPr>
      <w:bookmarkStart w:colFirst="0" w:colLast="0" w:name="id.qsh70q" w:id="26"/>
      <w:bookmarkEnd w:id="26"/>
      <w:r w:rsidDel="00000000" w:rsidR="00000000" w:rsidRPr="00000000">
        <w:rPr>
          <w:rtl w:val="0"/>
        </w:rPr>
        <w:t xml:space="preserve">PROPER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PROPER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is used to determine whether a noun is a proper noun, such as a person's name.</w:t>
      </w:r>
    </w:p>
    <w:tbl>
      <w:tblPr>
        <w:tblStyle w:val="Table23"/>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i w:val="1"/>
                <w:rtl w:val="0"/>
              </w:rPr>
              <w:t xml:space="preserve">proper</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Can be set by supporting lexicons or by the user.</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The morphology processor will not pluralise proper nouns.</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Nouns only.</w:t>
            </w:r>
          </w:p>
        </w:tc>
      </w:tr>
      <w:tr>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7"/>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17"/>
        </w:numPr>
        <w:ind w:left="1800" w:firstLine="0"/>
        <w:contextualSpacing w:val="1"/>
      </w:pPr>
      <w:r w:rsidDel="00000000" w:rsidR="00000000" w:rsidRPr="00000000">
        <w:rPr>
          <w:rtl w:val="0"/>
        </w:rPr>
        <w:t xml:space="preserve">See Also:</w:t>
      </w:r>
      <w:hyperlink r:id="rId68">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18"/>
        </w:numPr>
        <w:spacing w:after="0" w:before="0" w:lineRule="auto"/>
        <w:ind w:left="1800" w:firstLine="0"/>
        <w:contextualSpacing w:val="1"/>
      </w:pPr>
      <w:bookmarkStart w:colFirst="0" w:colLast="0" w:name="id.3as4poj" w:id="27"/>
      <w:bookmarkEnd w:id="27"/>
      <w:r w:rsidDel="00000000" w:rsidR="00000000" w:rsidRPr="00000000">
        <w:rPr>
          <w:rtl w:val="0"/>
        </w:rPr>
        <w:t xml:space="preserve">QUALITATIVE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QUALITATIVE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for determining the position of adjectives. Setting this value to true means that the adjective can occupy the </w:t>
      </w:r>
      <w:r w:rsidDel="00000000" w:rsidR="00000000" w:rsidRPr="00000000">
        <w:rPr>
          <w:i w:val="1"/>
          <w:rtl w:val="0"/>
        </w:rPr>
        <w:t xml:space="preserve">qualitative</w:t>
      </w:r>
      <w:r w:rsidDel="00000000" w:rsidR="00000000" w:rsidRPr="00000000">
        <w:rPr>
          <w:rtl w:val="0"/>
        </w:rPr>
        <w:t xml:space="preserve"> position.</w:t>
      </w:r>
    </w:p>
    <w:tbl>
      <w:tblPr>
        <w:tblStyle w:val="Table24"/>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i w:val="1"/>
                <w:rtl w:val="0"/>
              </w:rPr>
              <w:t xml:space="preserve">qualitative</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Any lexicon that supports adjective positioning.</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The syntax processor to determine the ordering of adjectives.</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Adjectives within noun phrases.</w:t>
            </w:r>
          </w:p>
        </w:tc>
      </w:tr>
      <w:tr>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18"/>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18"/>
        </w:numPr>
        <w:ind w:left="1800" w:firstLine="0"/>
        <w:contextualSpacing w:val="1"/>
      </w:pPr>
      <w:r w:rsidDel="00000000" w:rsidR="00000000" w:rsidRPr="00000000">
        <w:rPr>
          <w:rtl w:val="0"/>
        </w:rPr>
        <w:t xml:space="preserve">See Also:</w:t>
      </w:r>
      <w:hyperlink r:id="rId69">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3"/>
        </w:numPr>
        <w:spacing w:after="0" w:before="0" w:lineRule="auto"/>
        <w:ind w:left="1800" w:firstLine="0"/>
        <w:contextualSpacing w:val="1"/>
      </w:pPr>
      <w:bookmarkStart w:colFirst="0" w:colLast="0" w:name="id.1pxezwc" w:id="28"/>
      <w:bookmarkEnd w:id="28"/>
      <w:r w:rsidDel="00000000" w:rsidR="00000000" w:rsidRPr="00000000">
        <w:rPr>
          <w:rtl w:val="0"/>
        </w:rPr>
        <w:t xml:space="preserve">REFLEXIVE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REFLEXIVE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is set if a pronoun is written in the reflexive form. For example, </w:t>
      </w:r>
      <w:r w:rsidDel="00000000" w:rsidR="00000000" w:rsidRPr="00000000">
        <w:rPr>
          <w:i w:val="1"/>
          <w:rtl w:val="0"/>
        </w:rPr>
        <w:t xml:space="preserve">myself</w:t>
      </w:r>
      <w:r w:rsidDel="00000000" w:rsidR="00000000" w:rsidRPr="00000000">
        <w:rPr>
          <w:rtl w:val="0"/>
        </w:rPr>
        <w:t xml:space="preserve">, </w:t>
      </w:r>
      <w:r w:rsidDel="00000000" w:rsidR="00000000" w:rsidRPr="00000000">
        <w:rPr>
          <w:i w:val="1"/>
          <w:rtl w:val="0"/>
        </w:rPr>
        <w:t xml:space="preserve">yourself</w:t>
      </w:r>
      <w:r w:rsidDel="00000000" w:rsidR="00000000" w:rsidRPr="00000000">
        <w:rPr>
          <w:rtl w:val="0"/>
        </w:rPr>
        <w:t xml:space="preserve">, </w:t>
      </w:r>
      <w:r w:rsidDel="00000000" w:rsidR="00000000" w:rsidRPr="00000000">
        <w:rPr>
          <w:i w:val="1"/>
          <w:rtl w:val="0"/>
        </w:rPr>
        <w:t xml:space="preserve">ourselves</w:t>
      </w:r>
      <w:r w:rsidDel="00000000" w:rsidR="00000000" w:rsidRPr="00000000">
        <w:rPr>
          <w:rtl w:val="0"/>
        </w:rPr>
        <w:t xml:space="preserve">.</w:t>
      </w:r>
    </w:p>
    <w:tbl>
      <w:tblPr>
        <w:tblStyle w:val="Table25"/>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i w:val="1"/>
                <w:rtl w:val="0"/>
              </w:rPr>
              <w:t xml:space="preserve">isReflexive</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The phrase factory will recognise personal pronouns in reflexive form.</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The morphology processor will correctly inflect reflexive pronouns.</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Pronouns only.</w:t>
            </w:r>
          </w:p>
        </w:tc>
      </w:tr>
      <w:tr>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3"/>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23"/>
        </w:numPr>
        <w:ind w:left="1800" w:firstLine="0"/>
        <w:contextualSpacing w:val="1"/>
      </w:pPr>
      <w:r w:rsidDel="00000000" w:rsidR="00000000" w:rsidRPr="00000000">
        <w:rPr>
          <w:rtl w:val="0"/>
        </w:rPr>
        <w:t xml:space="preserve">See Also:</w:t>
      </w:r>
      <w:hyperlink r:id="rId70">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4"/>
        </w:numPr>
        <w:spacing w:after="0" w:before="0" w:lineRule="auto"/>
        <w:ind w:left="1800" w:firstLine="0"/>
        <w:contextualSpacing w:val="1"/>
      </w:pPr>
      <w:bookmarkStart w:colFirst="0" w:colLast="0" w:name="id.49x2ik5" w:id="29"/>
      <w:bookmarkEnd w:id="29"/>
      <w:r w:rsidDel="00000000" w:rsidR="00000000" w:rsidRPr="00000000">
        <w:rPr>
          <w:rtl w:val="0"/>
        </w:rPr>
        <w:t xml:space="preserve">SENTENCE_MODIFIER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SENTENCE_MODIFIER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define whether an adverb can be used as a clause modifier, which are normally applied at the beginning of clauses. For example, </w:t>
      </w:r>
      <w:r w:rsidDel="00000000" w:rsidR="00000000" w:rsidRPr="00000000">
        <w:rPr>
          <w:i w:val="1"/>
          <w:rtl w:val="0"/>
        </w:rPr>
        <w:t xml:space="preserve">unfortunately</w:t>
      </w:r>
      <w:r w:rsidDel="00000000" w:rsidR="00000000" w:rsidRPr="00000000">
        <w:rPr>
          <w:rtl w:val="0"/>
        </w:rPr>
        <w:t xml:space="preserve">.</w:t>
      </w:r>
    </w:p>
    <w:tbl>
      <w:tblPr>
        <w:tblStyle w:val="Table26"/>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4"/>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4"/>
              </w:numPr>
              <w:contextualSpacing w:val="1"/>
            </w:pPr>
            <w:r w:rsidDel="00000000" w:rsidR="00000000" w:rsidRPr="00000000">
              <w:rPr>
                <w:i w:val="1"/>
                <w:rtl w:val="0"/>
              </w:rPr>
              <w:t xml:space="preserve">sentenceModifier</w:t>
            </w:r>
          </w:p>
        </w:tc>
      </w:tr>
      <w:tr>
        <w:tc>
          <w:tcPr>
            <w:tcMar>
              <w:left w:w="0.0" w:type="dxa"/>
              <w:right w:w="0.0" w:type="dxa"/>
            </w:tcMar>
          </w:tcPr>
          <w:p w:rsidR="00000000" w:rsidDel="00000000" w:rsidP="00000000" w:rsidRDefault="00000000" w:rsidRPr="00000000">
            <w:pPr>
              <w:numPr>
                <w:ilvl w:val="2"/>
                <w:numId w:val="24"/>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4"/>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24"/>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4"/>
              </w:numPr>
              <w:contextualSpacing w:val="1"/>
            </w:pPr>
            <w:r w:rsidDel="00000000" w:rsidR="00000000" w:rsidRPr="00000000">
              <w:rPr>
                <w:rtl w:val="0"/>
              </w:rPr>
              <w:t xml:space="preserve">Any lexicon that supports this feature.</w:t>
            </w:r>
          </w:p>
        </w:tc>
      </w:tr>
      <w:tr>
        <w:tc>
          <w:tcPr>
            <w:tcMar>
              <w:left w:w="0.0" w:type="dxa"/>
              <w:right w:w="0.0" w:type="dxa"/>
            </w:tcMar>
          </w:tcPr>
          <w:p w:rsidR="00000000" w:rsidDel="00000000" w:rsidP="00000000" w:rsidRDefault="00000000" w:rsidRPr="00000000">
            <w:pPr>
              <w:numPr>
                <w:ilvl w:val="2"/>
                <w:numId w:val="24"/>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4"/>
              </w:numPr>
              <w:contextualSpacing w:val="1"/>
            </w:pPr>
            <w:r w:rsidDel="00000000" w:rsidR="00000000" w:rsidRPr="00000000">
              <w:rPr>
                <w:rtl w:val="0"/>
              </w:rPr>
              <w:t xml:space="preserve">generic addModifier methods, to decide where to put an adverb</w:t>
            </w:r>
          </w:p>
        </w:tc>
      </w:tr>
      <w:tr>
        <w:tc>
          <w:tcPr>
            <w:tcMar>
              <w:left w:w="0.0" w:type="dxa"/>
              <w:right w:w="0.0" w:type="dxa"/>
            </w:tcMar>
          </w:tcPr>
          <w:p w:rsidR="00000000" w:rsidDel="00000000" w:rsidP="00000000" w:rsidRDefault="00000000" w:rsidRPr="00000000">
            <w:pPr>
              <w:numPr>
                <w:ilvl w:val="2"/>
                <w:numId w:val="24"/>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4"/>
              </w:numPr>
              <w:contextualSpacing w:val="1"/>
            </w:pPr>
            <w:r w:rsidDel="00000000" w:rsidR="00000000" w:rsidRPr="00000000">
              <w:rPr>
                <w:rtl w:val="0"/>
              </w:rPr>
              <w:t xml:space="preserve">Adverbs only.</w:t>
            </w:r>
          </w:p>
        </w:tc>
      </w:tr>
      <w:tr>
        <w:tc>
          <w:tcPr>
            <w:tcMar>
              <w:left w:w="0.0" w:type="dxa"/>
              <w:right w:w="0.0" w:type="dxa"/>
            </w:tcMar>
          </w:tcPr>
          <w:p w:rsidR="00000000" w:rsidDel="00000000" w:rsidP="00000000" w:rsidRDefault="00000000" w:rsidRPr="00000000">
            <w:pPr>
              <w:numPr>
                <w:ilvl w:val="2"/>
                <w:numId w:val="24"/>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4"/>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24"/>
        </w:numPr>
        <w:ind w:left="1800" w:firstLine="0"/>
        <w:contextualSpacing w:val="1"/>
      </w:pPr>
      <w:r w:rsidDel="00000000" w:rsidR="00000000" w:rsidRPr="00000000">
        <w:rPr>
          <w:rtl w:val="0"/>
        </w:rPr>
        <w:t xml:space="preserve">See Also:</w:t>
      </w:r>
      <w:hyperlink r:id="rId71">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6"/>
        </w:numPr>
        <w:spacing w:after="0" w:before="0" w:lineRule="auto"/>
        <w:ind w:left="1800" w:firstLine="0"/>
        <w:contextualSpacing w:val="1"/>
      </w:pPr>
      <w:bookmarkStart w:colFirst="0" w:colLast="0" w:name="id.2p2csry" w:id="30"/>
      <w:bookmarkEnd w:id="30"/>
      <w:r w:rsidDel="00000000" w:rsidR="00000000" w:rsidRPr="00000000">
        <w:rPr>
          <w:rtl w:val="0"/>
        </w:rPr>
        <w:t xml:space="preserve">SUPERLATIVE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SUPERLATIVE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gives the superlative form for adjectives and adverbs. For example, </w:t>
      </w:r>
      <w:r w:rsidDel="00000000" w:rsidR="00000000" w:rsidRPr="00000000">
        <w:rPr>
          <w:i w:val="1"/>
          <w:rtl w:val="0"/>
        </w:rPr>
        <w:t xml:space="preserve">fattest</w:t>
      </w:r>
      <w:r w:rsidDel="00000000" w:rsidR="00000000" w:rsidRPr="00000000">
        <w:rPr>
          <w:rtl w:val="0"/>
        </w:rPr>
        <w:t xml:space="preserve"> is the superlative form of </w:t>
      </w:r>
      <w:r w:rsidDel="00000000" w:rsidR="00000000" w:rsidRPr="00000000">
        <w:rPr>
          <w:i w:val="1"/>
          <w:rtl w:val="0"/>
        </w:rPr>
        <w:t xml:space="preserve">fat</w:t>
      </w:r>
      <w:r w:rsidDel="00000000" w:rsidR="00000000" w:rsidRPr="00000000">
        <w:rPr>
          <w:rtl w:val="0"/>
        </w:rPr>
        <w:t xml:space="preserve"> and </w:t>
      </w:r>
      <w:r w:rsidDel="00000000" w:rsidR="00000000" w:rsidRPr="00000000">
        <w:rPr>
          <w:i w:val="1"/>
          <w:rtl w:val="0"/>
        </w:rPr>
        <w:t xml:space="preserve">earliest</w:t>
      </w:r>
      <w:r w:rsidDel="00000000" w:rsidR="00000000" w:rsidRPr="00000000">
        <w:rPr>
          <w:rtl w:val="0"/>
        </w:rPr>
        <w:t xml:space="preserve"> is the superlative form of </w:t>
      </w:r>
      <w:r w:rsidDel="00000000" w:rsidR="00000000" w:rsidRPr="00000000">
        <w:rPr>
          <w:i w:val="1"/>
          <w:rtl w:val="0"/>
        </w:rPr>
        <w:t xml:space="preserve">early</w:t>
      </w:r>
      <w:r w:rsidDel="00000000" w:rsidR="00000000" w:rsidRPr="00000000">
        <w:rPr>
          <w:rtl w:val="0"/>
        </w:rPr>
        <w:t xml:space="preserve">.</w:t>
      </w:r>
    </w:p>
    <w:tbl>
      <w:tblPr>
        <w:tblStyle w:val="Table27"/>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6"/>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6"/>
              </w:numPr>
              <w:contextualSpacing w:val="1"/>
            </w:pPr>
            <w:r w:rsidDel="00000000" w:rsidR="00000000" w:rsidRPr="00000000">
              <w:rPr>
                <w:i w:val="1"/>
                <w:rtl w:val="0"/>
              </w:rPr>
              <w:t xml:space="preserve">superlative</w:t>
            </w:r>
          </w:p>
        </w:tc>
      </w:tr>
      <w:tr>
        <w:tc>
          <w:tcPr>
            <w:tcMar>
              <w:left w:w="0.0" w:type="dxa"/>
              <w:right w:w="0.0" w:type="dxa"/>
            </w:tcMar>
          </w:tcPr>
          <w:p w:rsidR="00000000" w:rsidDel="00000000" w:rsidP="00000000" w:rsidRDefault="00000000" w:rsidRPr="00000000">
            <w:pPr>
              <w:numPr>
                <w:ilvl w:val="2"/>
                <w:numId w:val="26"/>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6"/>
              </w:numPr>
              <w:contextualSpacing w:val="1"/>
            </w:pPr>
            <w:r w:rsidDel="00000000" w:rsidR="00000000" w:rsidRPr="00000000">
              <w:rPr>
                <w:rtl w:val="0"/>
              </w:rPr>
              <w:t xml:space="preserve">String</w:t>
            </w:r>
          </w:p>
        </w:tc>
      </w:tr>
      <w:tr>
        <w:tc>
          <w:tcPr>
            <w:tcMar>
              <w:left w:w="0.0" w:type="dxa"/>
              <w:right w:w="0.0" w:type="dxa"/>
            </w:tcMar>
          </w:tcPr>
          <w:p w:rsidR="00000000" w:rsidDel="00000000" w:rsidP="00000000" w:rsidRDefault="00000000" w:rsidRPr="00000000">
            <w:pPr>
              <w:numPr>
                <w:ilvl w:val="2"/>
                <w:numId w:val="26"/>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6"/>
              </w:numPr>
              <w:contextualSpacing w:val="1"/>
            </w:pPr>
            <w:r w:rsidDel="00000000" w:rsidR="00000000" w:rsidRPr="00000000">
              <w:rPr>
                <w:rtl w:val="0"/>
              </w:rPr>
              <w:t xml:space="preserve">Can be created automatically by the lexicon or added manually by users.</w:t>
            </w:r>
          </w:p>
        </w:tc>
      </w:tr>
      <w:tr>
        <w:tc>
          <w:tcPr>
            <w:tcMar>
              <w:left w:w="0.0" w:type="dxa"/>
              <w:right w:w="0.0" w:type="dxa"/>
            </w:tcMar>
          </w:tcPr>
          <w:p w:rsidR="00000000" w:rsidDel="00000000" w:rsidP="00000000" w:rsidRDefault="00000000" w:rsidRPr="00000000">
            <w:pPr>
              <w:numPr>
                <w:ilvl w:val="2"/>
                <w:numId w:val="26"/>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6"/>
              </w:numPr>
              <w:contextualSpacing w:val="1"/>
            </w:pPr>
            <w:r w:rsidDel="00000000" w:rsidR="00000000" w:rsidRPr="00000000">
              <w:rPr>
                <w:rtl w:val="0"/>
              </w:rPr>
              <w:t xml:space="preserve">The morphology processor uses this information to correctly inflect words.</w:t>
            </w:r>
          </w:p>
        </w:tc>
      </w:tr>
      <w:tr>
        <w:tc>
          <w:tcPr>
            <w:tcMar>
              <w:left w:w="0.0" w:type="dxa"/>
              <w:right w:w="0.0" w:type="dxa"/>
            </w:tcMar>
          </w:tcPr>
          <w:p w:rsidR="00000000" w:rsidDel="00000000" w:rsidP="00000000" w:rsidRDefault="00000000" w:rsidRPr="00000000">
            <w:pPr>
              <w:numPr>
                <w:ilvl w:val="2"/>
                <w:numId w:val="26"/>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6"/>
              </w:numPr>
              <w:contextualSpacing w:val="1"/>
            </w:pPr>
            <w:r w:rsidDel="00000000" w:rsidR="00000000" w:rsidRPr="00000000">
              <w:rPr>
                <w:rtl w:val="0"/>
              </w:rPr>
              <w:t xml:space="preserve">Adjectives and adverbs only.</w:t>
            </w:r>
          </w:p>
        </w:tc>
      </w:tr>
      <w:tr>
        <w:tc>
          <w:tcPr>
            <w:tcMar>
              <w:left w:w="0.0" w:type="dxa"/>
              <w:right w:w="0.0" w:type="dxa"/>
            </w:tcMar>
          </w:tcPr>
          <w:p w:rsidR="00000000" w:rsidDel="00000000" w:rsidP="00000000" w:rsidRDefault="00000000" w:rsidRPr="00000000">
            <w:pPr>
              <w:numPr>
                <w:ilvl w:val="2"/>
                <w:numId w:val="26"/>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6"/>
              </w:numPr>
              <w:contextualSpacing w:val="1"/>
            </w:pPr>
            <w:r w:rsidDel="00000000" w:rsidR="00000000" w:rsidRPr="00000000">
              <w:rPr>
                <w:rtl w:val="0"/>
              </w:rPr>
              <w:t xml:space="preserve">null</w:t>
            </w:r>
          </w:p>
        </w:tc>
      </w:tr>
    </w:tbl>
    <w:p w:rsidR="00000000" w:rsidDel="00000000" w:rsidP="00000000" w:rsidRDefault="00000000" w:rsidRPr="00000000">
      <w:pPr>
        <w:numPr>
          <w:ilvl w:val="2"/>
          <w:numId w:val="26"/>
        </w:numPr>
        <w:ind w:left="1800" w:firstLine="0"/>
        <w:contextualSpacing w:val="1"/>
      </w:pPr>
      <w:r w:rsidDel="00000000" w:rsidR="00000000" w:rsidRPr="00000000">
        <w:rPr>
          <w:rtl w:val="0"/>
        </w:rPr>
        <w:t xml:space="preserve">See Also:</w:t>
      </w:r>
      <w:hyperlink r:id="rId72">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147n2zr" w:id="31"/>
      <w:bookmarkEnd w:id="31"/>
      <w:r w:rsidDel="00000000" w:rsidR="00000000" w:rsidRPr="00000000">
        <w:rPr>
          <w:rtl w:val="0"/>
        </w:rPr>
        <w:t xml:space="preserve">TRANSITIVE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TRANSITIVE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flag highlights a verb that can only take a subject and an object.</w:t>
      </w:r>
    </w:p>
    <w:tbl>
      <w:tblPr>
        <w:tblStyle w:val="Table28"/>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28"/>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28"/>
              </w:numPr>
              <w:contextualSpacing w:val="1"/>
            </w:pPr>
            <w:r w:rsidDel="00000000" w:rsidR="00000000" w:rsidRPr="00000000">
              <w:rPr>
                <w:i w:val="1"/>
                <w:rtl w:val="0"/>
              </w:rPr>
              <w:t xml:space="preserve">transitive</w:t>
            </w:r>
          </w:p>
        </w:tc>
      </w:tr>
      <w:tr>
        <w:tc>
          <w:tcPr>
            <w:tcMar>
              <w:left w:w="0.0" w:type="dxa"/>
              <w:right w:w="0.0" w:type="dxa"/>
            </w:tcMar>
          </w:tcPr>
          <w:p w:rsidR="00000000" w:rsidDel="00000000" w:rsidP="00000000" w:rsidRDefault="00000000" w:rsidRPr="00000000">
            <w:pPr>
              <w:numPr>
                <w:ilvl w:val="2"/>
                <w:numId w:val="28"/>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28"/>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28"/>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28"/>
              </w:numPr>
              <w:contextualSpacing w:val="1"/>
            </w:pPr>
            <w:r w:rsidDel="00000000" w:rsidR="00000000" w:rsidRPr="00000000">
              <w:rPr>
                <w:rtl w:val="0"/>
              </w:rPr>
              <w:t xml:space="preserve">Any lexicon supporting this feature.</w:t>
            </w:r>
          </w:p>
        </w:tc>
      </w:tr>
      <w:tr>
        <w:tc>
          <w:tcPr>
            <w:tcMar>
              <w:left w:w="0.0" w:type="dxa"/>
              <w:right w:w="0.0" w:type="dxa"/>
            </w:tcMar>
          </w:tcPr>
          <w:p w:rsidR="00000000" w:rsidDel="00000000" w:rsidP="00000000" w:rsidRDefault="00000000" w:rsidRPr="00000000">
            <w:pPr>
              <w:numPr>
                <w:ilvl w:val="2"/>
                <w:numId w:val="28"/>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28"/>
              </w:numPr>
              <w:contextualSpacing w:val="1"/>
            </w:pPr>
            <w:r w:rsidDel="00000000" w:rsidR="00000000" w:rsidRPr="00000000">
              <w:rPr>
                <w:rtl w:val="0"/>
              </w:rPr>
              <w:t xml:space="preserve">Currently not used.</w:t>
            </w:r>
          </w:p>
        </w:tc>
      </w:tr>
      <w:tr>
        <w:tc>
          <w:tcPr>
            <w:tcMar>
              <w:left w:w="0.0" w:type="dxa"/>
              <w:right w:w="0.0" w:type="dxa"/>
            </w:tcMar>
          </w:tcPr>
          <w:p w:rsidR="00000000" w:rsidDel="00000000" w:rsidP="00000000" w:rsidRDefault="00000000" w:rsidRPr="00000000">
            <w:pPr>
              <w:numPr>
                <w:ilvl w:val="2"/>
                <w:numId w:val="28"/>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28"/>
              </w:numPr>
              <w:contextualSpacing w:val="1"/>
            </w:pPr>
            <w:r w:rsidDel="00000000" w:rsidR="00000000" w:rsidRPr="00000000">
              <w:rPr>
                <w:rtl w:val="0"/>
              </w:rPr>
              <w:t xml:space="preserve">Verbs only.</w:t>
            </w:r>
          </w:p>
        </w:tc>
      </w:tr>
      <w:tr>
        <w:tc>
          <w:tcPr>
            <w:tcMar>
              <w:left w:w="0.0" w:type="dxa"/>
              <w:right w:w="0.0" w:type="dxa"/>
            </w:tcMar>
          </w:tcPr>
          <w:p w:rsidR="00000000" w:rsidDel="00000000" w:rsidP="00000000" w:rsidRDefault="00000000" w:rsidRPr="00000000">
            <w:pPr>
              <w:numPr>
                <w:ilvl w:val="2"/>
                <w:numId w:val="28"/>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28"/>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28"/>
        </w:numPr>
        <w:ind w:left="1800" w:firstLine="0"/>
        <w:contextualSpacing w:val="1"/>
      </w:pPr>
      <w:r w:rsidDel="00000000" w:rsidR="00000000" w:rsidRPr="00000000">
        <w:rPr>
          <w:rtl w:val="0"/>
        </w:rPr>
        <w:t xml:space="preserve">See Also:</w:t>
      </w:r>
      <w:hyperlink r:id="rId73">
        <w:r w:rsidDel="00000000" w:rsidR="00000000" w:rsidRPr="00000000">
          <w:rPr>
            <w:color w:val="0000ee"/>
            <w:u w:val="single"/>
            <w:rtl w:val="0"/>
          </w:rPr>
          <w:t xml:space="preserve">Constant Field Values</w:t>
        </w:r>
      </w:hyperlink>
    </w:p>
    <w:p w:rsidR="00000000" w:rsidDel="00000000" w:rsidP="00000000" w:rsidRDefault="00000000" w:rsidRPr="00000000">
      <w:pPr>
        <w:pStyle w:val="Heading4"/>
        <w:numPr>
          <w:ilvl w:val="2"/>
          <w:numId w:val="46"/>
        </w:numPr>
        <w:spacing w:after="0" w:before="0" w:lineRule="auto"/>
        <w:ind w:left="1800" w:firstLine="0"/>
        <w:contextualSpacing w:val="1"/>
      </w:pPr>
      <w:bookmarkStart w:colFirst="0" w:colLast="0" w:name="id.3o7alnk" w:id="32"/>
      <w:bookmarkEnd w:id="32"/>
      <w:r w:rsidDel="00000000" w:rsidR="00000000" w:rsidRPr="00000000">
        <w:rPr>
          <w:rtl w:val="0"/>
        </w:rPr>
        <w:t xml:space="preserve">VERB_MODIFIER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VERB_MODIFIER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is used to define whether an adverb can be used as a verb modifier, which are normally added in a phrase before the verb itself. For example, </w:t>
      </w:r>
      <w:r w:rsidDel="00000000" w:rsidR="00000000" w:rsidRPr="00000000">
        <w:rPr>
          <w:i w:val="1"/>
          <w:rtl w:val="0"/>
        </w:rPr>
        <w:t xml:space="preserve">quickly</w:t>
      </w:r>
      <w:r w:rsidDel="00000000" w:rsidR="00000000" w:rsidRPr="00000000">
        <w:rPr>
          <w:rtl w:val="0"/>
        </w:rPr>
        <w:t xml:space="preserve">.</w:t>
      </w:r>
    </w:p>
    <w:tbl>
      <w:tblPr>
        <w:tblStyle w:val="Table29"/>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i w:val="1"/>
                <w:rtl w:val="0"/>
              </w:rPr>
              <w:t xml:space="preserve">verbModifier</w:t>
            </w:r>
          </w:p>
        </w:tc>
      </w:tr>
      <w:tr>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rtl w:val="0"/>
              </w:rPr>
              <w:t xml:space="preserve">Any lexicon that supports this feature.</w:t>
            </w:r>
          </w:p>
        </w:tc>
      </w:tr>
      <w:tr>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rtl w:val="0"/>
              </w:rPr>
              <w:t xml:space="preserve">generic addModifier methods, to decide where to put an adverb.</w:t>
            </w:r>
          </w:p>
        </w:tc>
      </w:tr>
      <w:tr>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rtl w:val="0"/>
              </w:rPr>
              <w:t xml:space="preserve">Adverbs only.</w:t>
            </w:r>
          </w:p>
        </w:tc>
      </w:tr>
      <w:tr>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6"/>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46"/>
        </w:numPr>
        <w:ind w:left="1800" w:firstLine="0"/>
        <w:contextualSpacing w:val="1"/>
      </w:pPr>
      <w:r w:rsidDel="00000000" w:rsidR="00000000" w:rsidRPr="00000000">
        <w:rPr>
          <w:rtl w:val="0"/>
        </w:rPr>
        <w:t xml:space="preserve">See Also:</w:t>
      </w:r>
      <w:hyperlink r:id="rId74">
        <w:r w:rsidDel="00000000" w:rsidR="00000000" w:rsidRPr="00000000">
          <w:rPr>
            <w:color w:val="0000ee"/>
            <w:u w:val="single"/>
            <w:rtl w:val="0"/>
          </w:rPr>
          <w:t xml:space="preserve">Constant Field Values</w:t>
        </w:r>
      </w:hyperlink>
    </w:p>
    <w:p w:rsidR="00000000" w:rsidDel="00000000" w:rsidP="00000000" w:rsidRDefault="00000000" w:rsidRPr="00000000">
      <w:pPr>
        <w:numPr>
          <w:ilvl w:val="2"/>
          <w:numId w:val="49"/>
        </w:numPr>
        <w:ind w:left="1800" w:firstLine="0"/>
        <w:contextualSpacing w:val="1"/>
      </w:pPr>
      <w:bookmarkStart w:colFirst="0" w:colLast="0" w:name="id.23ckvvd" w:id="33"/>
      <w:bookmarkEnd w:id="33"/>
      <w:r w:rsidDel="00000000" w:rsidR="00000000" w:rsidRPr="00000000">
        <w:rPr>
          <w:rtl w:val="0"/>
        </w:rPr>
        <w:t xml:space="preserve">EXPLETIVE_SUBJECT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final java.lang.String EXPLETIVE_SUBJECT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This feature determines if the pronoun is an expletive or not. Expletive pronouns are usually </w:t>
      </w:r>
      <w:r w:rsidDel="00000000" w:rsidR="00000000" w:rsidRPr="00000000">
        <w:rPr>
          <w:i w:val="1"/>
          <w:rtl w:val="0"/>
        </w:rPr>
        <w:t xml:space="preserve">it</w:t>
      </w:r>
      <w:r w:rsidDel="00000000" w:rsidR="00000000" w:rsidRPr="00000000">
        <w:rPr>
          <w:rtl w:val="0"/>
        </w:rPr>
        <w:t xml:space="preserve"> or </w:t>
      </w:r>
      <w:r w:rsidDel="00000000" w:rsidR="00000000" w:rsidRPr="00000000">
        <w:rPr>
          <w:i w:val="1"/>
          <w:rtl w:val="0"/>
        </w:rPr>
        <w:t xml:space="preserve">there</w:t>
      </w:r>
      <w:r w:rsidDel="00000000" w:rsidR="00000000" w:rsidRPr="00000000">
        <w:rPr>
          <w:rtl w:val="0"/>
        </w:rPr>
        <w:t xml:space="preserve"> in sentences such as: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i w:val="1"/>
          <w:rtl w:val="0"/>
        </w:rPr>
        <w:t xml:space="preserve">It</w:t>
      </w:r>
      <w:r w:rsidDel="00000000" w:rsidR="00000000" w:rsidRPr="00000000">
        <w:rPr>
          <w:i w:val="1"/>
          <w:rtl w:val="0"/>
        </w:rPr>
        <w:t xml:space="preserve"> is raining now.</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b w:val="1"/>
          <w:i w:val="1"/>
          <w:rtl w:val="0"/>
        </w:rPr>
        <w:t xml:space="preserve">There</w:t>
      </w:r>
      <w:r w:rsidDel="00000000" w:rsidR="00000000" w:rsidRPr="00000000">
        <w:rPr>
          <w:i w:val="1"/>
          <w:rtl w:val="0"/>
        </w:rPr>
        <w:t xml:space="preserve"> are ten desks in the room.</w:t>
      </w:r>
    </w:p>
    <w:tbl>
      <w:tblPr>
        <w:tblStyle w:val="Table30"/>
        <w:bidi w:val="0"/>
        <w:tblW w:w="7560.0" w:type="dxa"/>
        <w:jc w:val="left"/>
        <w:tblInd w:w="18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80"/>
        <w:gridCol w:w="3780"/>
        <w:tblGridChange w:id="0">
          <w:tblGrid>
            <w:gridCol w:w="3780"/>
            <w:gridCol w:w="3780"/>
          </w:tblGrid>
        </w:tblGridChange>
      </w:tblGrid>
      <w:tr>
        <w:tc>
          <w:tcPr>
            <w:tcMar>
              <w:left w:w="0.0" w:type="dxa"/>
              <w:right w:w="0.0" w:type="dxa"/>
            </w:tcMar>
          </w:tcPr>
          <w:p w:rsidR="00000000" w:rsidDel="00000000" w:rsidP="00000000" w:rsidRDefault="00000000" w:rsidRPr="00000000">
            <w:pPr>
              <w:numPr>
                <w:ilvl w:val="2"/>
                <w:numId w:val="49"/>
              </w:numPr>
              <w:contextualSpacing w:val="1"/>
            </w:pPr>
            <w:r w:rsidDel="00000000" w:rsidR="00000000" w:rsidRPr="00000000">
              <w:rPr>
                <w:b w:val="1"/>
                <w:rtl w:val="0"/>
              </w:rPr>
              <w:t xml:space="preserve">Feature name</w:t>
            </w:r>
          </w:p>
        </w:tc>
        <w:tc>
          <w:tcPr>
            <w:tcMar>
              <w:left w:w="0.0" w:type="dxa"/>
              <w:right w:w="0.0" w:type="dxa"/>
            </w:tcMar>
          </w:tcPr>
          <w:p w:rsidR="00000000" w:rsidDel="00000000" w:rsidP="00000000" w:rsidRDefault="00000000" w:rsidRPr="00000000">
            <w:pPr>
              <w:numPr>
                <w:ilvl w:val="2"/>
                <w:numId w:val="49"/>
              </w:numPr>
              <w:contextualSpacing w:val="1"/>
            </w:pPr>
            <w:r w:rsidDel="00000000" w:rsidR="00000000" w:rsidRPr="00000000">
              <w:rPr>
                <w:i w:val="1"/>
                <w:rtl w:val="0"/>
              </w:rPr>
              <w:t xml:space="preserve">isExpletive</w:t>
            </w:r>
          </w:p>
        </w:tc>
      </w:tr>
      <w:tr>
        <w:tc>
          <w:tcPr>
            <w:tcMar>
              <w:left w:w="0.0" w:type="dxa"/>
              <w:right w:w="0.0" w:type="dxa"/>
            </w:tcMar>
          </w:tcPr>
          <w:p w:rsidR="00000000" w:rsidDel="00000000" w:rsidP="00000000" w:rsidRDefault="00000000" w:rsidRPr="00000000">
            <w:pPr>
              <w:numPr>
                <w:ilvl w:val="2"/>
                <w:numId w:val="49"/>
              </w:numPr>
              <w:contextualSpacing w:val="1"/>
            </w:pPr>
            <w:r w:rsidDel="00000000" w:rsidR="00000000" w:rsidRPr="00000000">
              <w:rPr>
                <w:b w:val="1"/>
                <w:rtl w:val="0"/>
              </w:rPr>
              <w:t xml:space="preserve">Expected type</w:t>
            </w:r>
          </w:p>
        </w:tc>
        <w:tc>
          <w:tcPr>
            <w:tcMar>
              <w:left w:w="0.0" w:type="dxa"/>
              <w:right w:w="0.0" w:type="dxa"/>
            </w:tcMar>
          </w:tcPr>
          <w:p w:rsidR="00000000" w:rsidDel="00000000" w:rsidP="00000000" w:rsidRDefault="00000000" w:rsidRPr="00000000">
            <w:pPr>
              <w:numPr>
                <w:ilvl w:val="2"/>
                <w:numId w:val="49"/>
              </w:numPr>
              <w:contextualSpacing w:val="1"/>
            </w:pPr>
            <w:r w:rsidDel="00000000" w:rsidR="00000000" w:rsidRPr="00000000">
              <w:rPr>
                <w:rtl w:val="0"/>
              </w:rPr>
              <w:t xml:space="preserve">Boolean</w:t>
            </w:r>
          </w:p>
        </w:tc>
      </w:tr>
      <w:tr>
        <w:tc>
          <w:tcPr>
            <w:tcMar>
              <w:left w:w="0.0" w:type="dxa"/>
              <w:right w:w="0.0" w:type="dxa"/>
            </w:tcMar>
          </w:tcPr>
          <w:p w:rsidR="00000000" w:rsidDel="00000000" w:rsidP="00000000" w:rsidRDefault="00000000" w:rsidRPr="00000000">
            <w:pPr>
              <w:numPr>
                <w:ilvl w:val="2"/>
                <w:numId w:val="49"/>
              </w:numPr>
              <w:contextualSpacing w:val="1"/>
            </w:pPr>
            <w:r w:rsidDel="00000000" w:rsidR="00000000" w:rsidRPr="00000000">
              <w:rPr>
                <w:b w:val="1"/>
                <w:rtl w:val="0"/>
              </w:rPr>
              <w:t xml:space="preserve">Created by</w:t>
            </w:r>
          </w:p>
        </w:tc>
        <w:tc>
          <w:tcPr>
            <w:tcMar>
              <w:left w:w="0.0" w:type="dxa"/>
              <w:right w:w="0.0" w:type="dxa"/>
            </w:tcMar>
          </w:tcPr>
          <w:p w:rsidR="00000000" w:rsidDel="00000000" w:rsidP="00000000" w:rsidRDefault="00000000" w:rsidRPr="00000000">
            <w:pPr>
              <w:numPr>
                <w:ilvl w:val="2"/>
                <w:numId w:val="49"/>
              </w:numPr>
              <w:contextualSpacing w:val="1"/>
            </w:pPr>
            <w:r w:rsidDel="00000000" w:rsidR="00000000" w:rsidRPr="00000000">
              <w:rPr>
                <w:rtl w:val="0"/>
              </w:rPr>
              <w:t xml:space="preserve">The feature needs to be set by the user.</w:t>
            </w:r>
          </w:p>
        </w:tc>
      </w:tr>
      <w:tr>
        <w:tc>
          <w:tcPr>
            <w:tcMar>
              <w:left w:w="0.0" w:type="dxa"/>
              <w:right w:w="0.0" w:type="dxa"/>
            </w:tcMar>
          </w:tcPr>
          <w:p w:rsidR="00000000" w:rsidDel="00000000" w:rsidP="00000000" w:rsidRDefault="00000000" w:rsidRPr="00000000">
            <w:pPr>
              <w:numPr>
                <w:ilvl w:val="2"/>
                <w:numId w:val="49"/>
              </w:numPr>
              <w:contextualSpacing w:val="1"/>
            </w:pPr>
            <w:r w:rsidDel="00000000" w:rsidR="00000000" w:rsidRPr="00000000">
              <w:rPr>
                <w:b w:val="1"/>
                <w:rtl w:val="0"/>
              </w:rPr>
              <w:t xml:space="preserve">Used by</w:t>
            </w:r>
          </w:p>
        </w:tc>
        <w:tc>
          <w:tcPr>
            <w:tcMar>
              <w:left w:w="0.0" w:type="dxa"/>
              <w:right w:w="0.0" w:type="dxa"/>
            </w:tcMar>
          </w:tcPr>
          <w:p w:rsidR="00000000" w:rsidDel="00000000" w:rsidP="00000000" w:rsidRDefault="00000000" w:rsidRPr="00000000">
            <w:pPr>
              <w:numPr>
                <w:ilvl w:val="2"/>
                <w:numId w:val="49"/>
              </w:numPr>
              <w:contextualSpacing w:val="1"/>
            </w:pPr>
            <w:r w:rsidDel="00000000" w:rsidR="00000000" w:rsidRPr="00000000">
              <w:rPr>
                <w:rtl w:val="0"/>
              </w:rPr>
              <w:t xml:space="preserve">The syntax processor uses the expletive on verb phrases for determining the correct number agreement.</w:t>
            </w:r>
          </w:p>
        </w:tc>
      </w:tr>
      <w:tr>
        <w:tc>
          <w:tcPr>
            <w:tcMar>
              <w:left w:w="0.0" w:type="dxa"/>
              <w:right w:w="0.0" w:type="dxa"/>
            </w:tcMar>
          </w:tcPr>
          <w:p w:rsidR="00000000" w:rsidDel="00000000" w:rsidP="00000000" w:rsidRDefault="00000000" w:rsidRPr="00000000">
            <w:pPr>
              <w:numPr>
                <w:ilvl w:val="2"/>
                <w:numId w:val="49"/>
              </w:numPr>
              <w:contextualSpacing w:val="1"/>
            </w:pPr>
            <w:r w:rsidDel="00000000" w:rsidR="00000000" w:rsidRPr="00000000">
              <w:rPr>
                <w:b w:val="1"/>
                <w:rtl w:val="0"/>
              </w:rPr>
              <w:t xml:space="preserve">Applies to</w:t>
            </w:r>
          </w:p>
        </w:tc>
        <w:tc>
          <w:tcPr>
            <w:tcMar>
              <w:left w:w="0.0" w:type="dxa"/>
              <w:right w:w="0.0" w:type="dxa"/>
            </w:tcMar>
          </w:tcPr>
          <w:p w:rsidR="00000000" w:rsidDel="00000000" w:rsidP="00000000" w:rsidRDefault="00000000" w:rsidRPr="00000000">
            <w:pPr>
              <w:numPr>
                <w:ilvl w:val="2"/>
                <w:numId w:val="49"/>
              </w:numPr>
              <w:contextualSpacing w:val="1"/>
            </w:pPr>
            <w:r w:rsidDel="00000000" w:rsidR="00000000" w:rsidRPr="00000000">
              <w:rPr>
                <w:rtl w:val="0"/>
              </w:rPr>
              <w:t xml:space="preserve">Certain pronouns when used as subjects of verb phrases.</w:t>
            </w:r>
          </w:p>
        </w:tc>
      </w:tr>
      <w:tr>
        <w:tc>
          <w:tcPr>
            <w:tcMar>
              <w:left w:w="0.0" w:type="dxa"/>
              <w:right w:w="0.0" w:type="dxa"/>
            </w:tcMar>
          </w:tcPr>
          <w:p w:rsidR="00000000" w:rsidDel="00000000" w:rsidP="00000000" w:rsidRDefault="00000000" w:rsidRPr="00000000">
            <w:pPr>
              <w:numPr>
                <w:ilvl w:val="2"/>
                <w:numId w:val="49"/>
              </w:numPr>
              <w:contextualSpacing w:val="1"/>
            </w:pPr>
            <w:r w:rsidDel="00000000" w:rsidR="00000000" w:rsidRPr="00000000">
              <w:rPr>
                <w:b w:val="1"/>
                <w:rtl w:val="0"/>
              </w:rPr>
              <w:t xml:space="preserve">Default</w:t>
            </w:r>
          </w:p>
        </w:tc>
        <w:tc>
          <w:tcPr>
            <w:tcMar>
              <w:left w:w="0.0" w:type="dxa"/>
              <w:right w:w="0.0" w:type="dxa"/>
            </w:tcMar>
          </w:tcPr>
          <w:p w:rsidR="00000000" w:rsidDel="00000000" w:rsidP="00000000" w:rsidRDefault="00000000" w:rsidRPr="00000000">
            <w:pPr>
              <w:numPr>
                <w:ilvl w:val="2"/>
                <w:numId w:val="49"/>
              </w:numPr>
              <w:contextualSpacing w:val="1"/>
            </w:pPr>
            <w:r w:rsidDel="00000000" w:rsidR="00000000" w:rsidRPr="00000000">
              <w:rPr>
                <w:rtl w:val="0"/>
              </w:rPr>
              <w:t xml:space="preserve">Boolean.FALSE</w:t>
            </w:r>
          </w:p>
        </w:tc>
      </w:tr>
    </w:tbl>
    <w:p w:rsidR="00000000" w:rsidDel="00000000" w:rsidP="00000000" w:rsidRDefault="00000000" w:rsidRPr="00000000">
      <w:pPr>
        <w:numPr>
          <w:ilvl w:val="2"/>
          <w:numId w:val="49"/>
        </w:numPr>
        <w:ind w:left="1800" w:firstLine="0"/>
        <w:contextualSpacing w:val="1"/>
      </w:pPr>
      <w:r w:rsidDel="00000000" w:rsidR="00000000" w:rsidRPr="00000000">
        <w:rPr>
          <w:rtl w:val="0"/>
        </w:rPr>
        <w:t xml:space="preserve">See Also:</w:t>
      </w:r>
      <w:hyperlink r:id="rId75">
        <w:r w:rsidDel="00000000" w:rsidR="00000000" w:rsidRPr="00000000">
          <w:rPr>
            <w:color w:val="0000ee"/>
            <w:u w:val="single"/>
            <w:rtl w:val="0"/>
          </w:rPr>
          <w:t xml:space="preserve">Constant Field Values</w:t>
        </w:r>
      </w:hyperlink>
    </w:p>
    <w:p w:rsidR="00000000" w:rsidDel="00000000" w:rsidP="00000000" w:rsidRDefault="00000000" w:rsidRPr="00000000">
      <w:pPr>
        <w:pStyle w:val="Heading3"/>
        <w:numPr>
          <w:ilvl w:val="1"/>
          <w:numId w:val="50"/>
        </w:numPr>
        <w:spacing w:after="0" w:before="0" w:lineRule="auto"/>
        <w:ind w:left="1200" w:firstLine="0"/>
        <w:contextualSpacing w:val="1"/>
      </w:pPr>
      <w:bookmarkStart w:colFirst="0" w:colLast="0" w:name="id.ihv636" w:id="34"/>
      <w:bookmarkEnd w:id="34"/>
      <w:bookmarkStart w:colFirst="0" w:colLast="0" w:name="id.32hioqz" w:id="35"/>
      <w:bookmarkEnd w:id="35"/>
      <w:r w:rsidDel="00000000" w:rsidR="00000000" w:rsidRPr="00000000">
        <w:rPr>
          <w:rtl w:val="0"/>
        </w:rPr>
        <w:t xml:space="preserve">Method Detail</w:t>
      </w:r>
    </w:p>
    <w:p w:rsidR="00000000" w:rsidDel="00000000" w:rsidP="00000000" w:rsidRDefault="00000000" w:rsidRPr="00000000">
      <w:pPr>
        <w:pStyle w:val="Heading4"/>
        <w:numPr>
          <w:ilvl w:val="2"/>
          <w:numId w:val="47"/>
        </w:numPr>
        <w:spacing w:after="0" w:before="0" w:lineRule="auto"/>
        <w:ind w:left="1800" w:firstLine="0"/>
        <w:contextualSpacing w:val="1"/>
      </w:pPr>
      <w:r w:rsidDel="00000000" w:rsidR="00000000" w:rsidRPr="00000000">
        <w:rPr>
          <w:rtl w:val="0"/>
        </w:rPr>
        <w:t xml:space="preserve">getInflectionalFeatures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java.lang.String[] getInflectionalFeatures(</w:t>
      </w:r>
      <w:hyperlink r:id="rId76">
        <w:r w:rsidDel="00000000" w:rsidR="00000000" w:rsidRPr="00000000">
          <w:rPr>
            <w:rFonts w:ascii="Courier New" w:cs="Courier New" w:eastAsia="Courier New" w:hAnsi="Courier New"/>
            <w:color w:val="0000ee"/>
            <w:u w:val="single"/>
            <w:rtl w:val="0"/>
          </w:rPr>
          <w:t xml:space="preserve">ElementCategory</w:t>
        </w:r>
      </w:hyperlink>
      <w:r w:rsidDel="00000000" w:rsidR="00000000" w:rsidRPr="00000000">
        <w:rPr>
          <w:rFonts w:ascii="Courier New" w:cs="Courier New" w:eastAsia="Courier New" w:hAnsi="Courier New"/>
          <w:rtl w:val="0"/>
        </w:rPr>
        <w:t xml:space="preserve"> cat)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Return those features related to a word's inflection, depending on its category, that is, the constants for PAST, PAST_PARTICIPLE, PLURAl, PRESENT_PARTICIPLE, PRESENT3S, COMPARATIVE or SUPERLATIVE.Parameters:cat - the category Returns:the inflectional feature names</w:t>
      </w:r>
    </w:p>
    <w:p w:rsidR="00000000" w:rsidDel="00000000" w:rsidP="00000000" w:rsidRDefault="00000000" w:rsidRPr="00000000">
      <w:pPr>
        <w:ind w:left="600" w:firstLine="0"/>
        <w:contextualSpacing w:val="0"/>
      </w:pPr>
      <w:bookmarkStart w:colFirst="0" w:colLast="0" w:name="id.1hmsyys" w:id="36"/>
      <w:bookmarkEnd w:id="36"/>
      <w:bookmarkStart w:colFirst="0" w:colLast="0" w:name="id.41mghml" w:id="37"/>
      <w:bookmarkEnd w:id="37"/>
      <w:r w:rsidDel="00000000" w:rsidR="00000000" w:rsidRPr="00000000">
        <w:rPr>
          <w:rtl w:val="0"/>
        </w:rPr>
        <w:t xml:space="preserve"> </w:t>
      </w:r>
    </w:p>
    <w:p w:rsidR="00000000" w:rsidDel="00000000" w:rsidP="00000000" w:rsidRDefault="00000000" w:rsidRPr="00000000">
      <w:pPr>
        <w:numPr>
          <w:ilvl w:val="0"/>
          <w:numId w:val="48"/>
        </w:numPr>
        <w:ind w:left="600" w:firstLine="0"/>
        <w:contextualSpacing w:val="1"/>
      </w:pPr>
      <w:hyperlink r:id="rId77">
        <w:r w:rsidDel="00000000" w:rsidR="00000000" w:rsidRPr="00000000">
          <w:rPr>
            <w:color w:val="0000ee"/>
            <w:u w:val="single"/>
            <w:rtl w:val="0"/>
          </w:rPr>
          <w:t xml:space="preserve">Overview</w:t>
        </w:r>
      </w:hyperlink>
    </w:p>
    <w:p w:rsidR="00000000" w:rsidDel="00000000" w:rsidP="00000000" w:rsidRDefault="00000000" w:rsidRPr="00000000">
      <w:pPr>
        <w:numPr>
          <w:ilvl w:val="0"/>
          <w:numId w:val="48"/>
        </w:numPr>
        <w:ind w:left="600" w:firstLine="0"/>
        <w:contextualSpacing w:val="1"/>
      </w:pPr>
      <w:hyperlink r:id="rId78">
        <w:r w:rsidDel="00000000" w:rsidR="00000000" w:rsidRPr="00000000">
          <w:rPr>
            <w:color w:val="0000ee"/>
            <w:u w:val="single"/>
            <w:rtl w:val="0"/>
          </w:rPr>
          <w:t xml:space="preserve">Package</w:t>
        </w:r>
      </w:hyperlink>
    </w:p>
    <w:p w:rsidR="00000000" w:rsidDel="00000000" w:rsidP="00000000" w:rsidRDefault="00000000" w:rsidRPr="00000000">
      <w:pPr>
        <w:numPr>
          <w:ilvl w:val="0"/>
          <w:numId w:val="48"/>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48"/>
        </w:numPr>
        <w:ind w:left="600" w:firstLine="0"/>
        <w:contextualSpacing w:val="1"/>
      </w:pPr>
      <w:hyperlink r:id="rId79">
        <w:r w:rsidDel="00000000" w:rsidR="00000000" w:rsidRPr="00000000">
          <w:rPr>
            <w:color w:val="0000ee"/>
            <w:u w:val="single"/>
            <w:rtl w:val="0"/>
          </w:rPr>
          <w:t xml:space="preserve">Use</w:t>
        </w:r>
      </w:hyperlink>
    </w:p>
    <w:p w:rsidR="00000000" w:rsidDel="00000000" w:rsidP="00000000" w:rsidRDefault="00000000" w:rsidRPr="00000000">
      <w:pPr>
        <w:numPr>
          <w:ilvl w:val="0"/>
          <w:numId w:val="48"/>
        </w:numPr>
        <w:ind w:left="600" w:firstLine="0"/>
        <w:contextualSpacing w:val="1"/>
      </w:pPr>
      <w:hyperlink r:id="rId80">
        <w:r w:rsidDel="00000000" w:rsidR="00000000" w:rsidRPr="00000000">
          <w:rPr>
            <w:color w:val="0000ee"/>
            <w:u w:val="single"/>
            <w:rtl w:val="0"/>
          </w:rPr>
          <w:t xml:space="preserve">Tree</w:t>
        </w:r>
      </w:hyperlink>
    </w:p>
    <w:p w:rsidR="00000000" w:rsidDel="00000000" w:rsidP="00000000" w:rsidRDefault="00000000" w:rsidRPr="00000000">
      <w:pPr>
        <w:numPr>
          <w:ilvl w:val="0"/>
          <w:numId w:val="48"/>
        </w:numPr>
        <w:ind w:left="600" w:firstLine="0"/>
        <w:contextualSpacing w:val="1"/>
      </w:pPr>
      <w:hyperlink r:id="rId81">
        <w:r w:rsidDel="00000000" w:rsidR="00000000" w:rsidRPr="00000000">
          <w:rPr>
            <w:color w:val="0000ee"/>
            <w:u w:val="single"/>
            <w:rtl w:val="0"/>
          </w:rPr>
          <w:t xml:space="preserve">Deprecated</w:t>
        </w:r>
      </w:hyperlink>
    </w:p>
    <w:p w:rsidR="00000000" w:rsidDel="00000000" w:rsidP="00000000" w:rsidRDefault="00000000" w:rsidRPr="00000000">
      <w:pPr>
        <w:numPr>
          <w:ilvl w:val="0"/>
          <w:numId w:val="48"/>
        </w:numPr>
        <w:ind w:left="600" w:firstLine="0"/>
        <w:contextualSpacing w:val="1"/>
      </w:pPr>
      <w:hyperlink r:id="rId82">
        <w:r w:rsidDel="00000000" w:rsidR="00000000" w:rsidRPr="00000000">
          <w:rPr>
            <w:color w:val="0000ee"/>
            <w:u w:val="single"/>
            <w:rtl w:val="0"/>
          </w:rPr>
          <w:t xml:space="preserve">Index</w:t>
        </w:r>
      </w:hyperlink>
    </w:p>
    <w:p w:rsidR="00000000" w:rsidDel="00000000" w:rsidP="00000000" w:rsidRDefault="00000000" w:rsidRPr="00000000">
      <w:pPr>
        <w:numPr>
          <w:ilvl w:val="0"/>
          <w:numId w:val="48"/>
        </w:numPr>
        <w:ind w:left="600" w:firstLine="0"/>
        <w:contextualSpacing w:val="1"/>
      </w:pPr>
      <w:hyperlink r:id="rId83">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84">
        <w:r w:rsidDel="00000000" w:rsidR="00000000" w:rsidRPr="00000000">
          <w:rPr>
            <w:rtl w:val="0"/>
          </w:rPr>
        </w:r>
      </w:hyperlink>
    </w:p>
    <w:p w:rsidR="00000000" w:rsidDel="00000000" w:rsidP="00000000" w:rsidRDefault="00000000" w:rsidRPr="00000000">
      <w:pPr>
        <w:numPr>
          <w:ilvl w:val="0"/>
          <w:numId w:val="51"/>
        </w:numPr>
        <w:ind w:left="600" w:firstLine="0"/>
        <w:contextualSpacing w:val="1"/>
      </w:pPr>
      <w:hyperlink r:id="rId85">
        <w:r w:rsidDel="00000000" w:rsidR="00000000" w:rsidRPr="00000000">
          <w:rPr>
            <w:color w:val="0000ee"/>
            <w:u w:val="single"/>
            <w:rtl w:val="0"/>
          </w:rPr>
          <w:t xml:space="preserve">Prev Class</w:t>
        </w:r>
      </w:hyperlink>
    </w:p>
    <w:p w:rsidR="00000000" w:rsidDel="00000000" w:rsidP="00000000" w:rsidRDefault="00000000" w:rsidRPr="00000000">
      <w:pPr>
        <w:numPr>
          <w:ilvl w:val="0"/>
          <w:numId w:val="51"/>
        </w:numPr>
        <w:ind w:left="600" w:firstLine="0"/>
        <w:contextualSpacing w:val="1"/>
      </w:pPr>
      <w:hyperlink r:id="rId86">
        <w:r w:rsidDel="00000000" w:rsidR="00000000" w:rsidRPr="00000000">
          <w:rPr>
            <w:color w:val="0000ee"/>
            <w:u w:val="single"/>
            <w:rtl w:val="0"/>
          </w:rPr>
          <w:t xml:space="preserve">Next Class</w:t>
        </w:r>
      </w:hyperlink>
    </w:p>
    <w:p w:rsidR="00000000" w:rsidDel="00000000" w:rsidP="00000000" w:rsidRDefault="00000000" w:rsidRPr="00000000">
      <w:pPr>
        <w:numPr>
          <w:ilvl w:val="0"/>
          <w:numId w:val="42"/>
        </w:numPr>
        <w:ind w:left="600" w:firstLine="0"/>
        <w:contextualSpacing w:val="1"/>
      </w:pPr>
      <w:hyperlink r:id="rId87">
        <w:r w:rsidDel="00000000" w:rsidR="00000000" w:rsidRPr="00000000">
          <w:rPr>
            <w:color w:val="0000ee"/>
            <w:u w:val="single"/>
            <w:rtl w:val="0"/>
          </w:rPr>
          <w:t xml:space="preserve">Frames</w:t>
        </w:r>
      </w:hyperlink>
    </w:p>
    <w:p w:rsidR="00000000" w:rsidDel="00000000" w:rsidP="00000000" w:rsidRDefault="00000000" w:rsidRPr="00000000">
      <w:pPr>
        <w:numPr>
          <w:ilvl w:val="0"/>
          <w:numId w:val="42"/>
        </w:numPr>
        <w:ind w:left="600" w:firstLine="0"/>
        <w:contextualSpacing w:val="1"/>
      </w:pPr>
      <w:hyperlink r:id="rId88">
        <w:r w:rsidDel="00000000" w:rsidR="00000000" w:rsidRPr="00000000">
          <w:rPr>
            <w:color w:val="0000ee"/>
            <w:u w:val="single"/>
            <w:rtl w:val="0"/>
          </w:rPr>
          <w:t xml:space="preserve">No Frames</w:t>
        </w:r>
      </w:hyperlink>
    </w:p>
    <w:p w:rsidR="00000000" w:rsidDel="00000000" w:rsidP="00000000" w:rsidRDefault="00000000" w:rsidRPr="00000000">
      <w:pPr>
        <w:numPr>
          <w:ilvl w:val="0"/>
          <w:numId w:val="44"/>
        </w:numPr>
        <w:ind w:left="600" w:firstLine="0"/>
        <w:contextualSpacing w:val="1"/>
      </w:pPr>
      <w:hyperlink r:id="rId89">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43"/>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43"/>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43"/>
        </w:numPr>
        <w:ind w:left="600" w:firstLine="0"/>
        <w:contextualSpacing w:val="1"/>
      </w:pPr>
      <w:hyperlink w:anchor="id.3znysh7">
        <w:r w:rsidDel="00000000" w:rsidR="00000000" w:rsidRPr="00000000">
          <w:rPr>
            <w:color w:val="0000ee"/>
            <w:u w:val="single"/>
            <w:rtl w:val="0"/>
          </w:rPr>
          <w:t xml:space="preserve">Field</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3"/>
        </w:numPr>
        <w:ind w:left="600" w:firstLine="0"/>
        <w:contextualSpacing w:val="1"/>
      </w:pPr>
      <w:r w:rsidDel="00000000" w:rsidR="00000000" w:rsidRPr="00000000">
        <w:rPr>
          <w:rtl w:val="0"/>
        </w:rPr>
        <w:t xml:space="preserve">Constr | </w:t>
      </w:r>
    </w:p>
    <w:p w:rsidR="00000000" w:rsidDel="00000000" w:rsidP="00000000" w:rsidRDefault="00000000" w:rsidRPr="00000000">
      <w:pPr>
        <w:numPr>
          <w:ilvl w:val="0"/>
          <w:numId w:val="43"/>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5"/>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5"/>
        </w:numPr>
        <w:ind w:left="600" w:firstLine="0"/>
        <w:contextualSpacing w:val="1"/>
      </w:pPr>
      <w:hyperlink w:anchor="id.3dy6vkm">
        <w:r w:rsidDel="00000000" w:rsidR="00000000" w:rsidRPr="00000000">
          <w:rPr>
            <w:color w:val="0000ee"/>
            <w:u w:val="single"/>
            <w:rtl w:val="0"/>
          </w:rPr>
          <w:t xml:space="preserve">Field</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5"/>
        </w:numPr>
        <w:ind w:left="600" w:firstLine="0"/>
        <w:contextualSpacing w:val="1"/>
      </w:pPr>
      <w:r w:rsidDel="00000000" w:rsidR="00000000" w:rsidRPr="00000000">
        <w:rPr>
          <w:rtl w:val="0"/>
        </w:rPr>
        <w:t xml:space="preserve">Constr | </w:t>
      </w:r>
    </w:p>
    <w:p w:rsidR="00000000" w:rsidDel="00000000" w:rsidP="00000000" w:rsidRDefault="00000000" w:rsidRPr="00000000">
      <w:pPr>
        <w:numPr>
          <w:ilvl w:val="0"/>
          <w:numId w:val="45"/>
        </w:numPr>
        <w:ind w:left="600" w:firstLine="0"/>
        <w:contextualSpacing w:val="1"/>
      </w:pPr>
      <w:hyperlink w:anchor="id.ihv636">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docs.google.com/simplenlg/features/LexicalFeature.html#REFLEXIVE" TargetMode="External"/><Relationship Id="rId38" Type="http://schemas.openxmlformats.org/officeDocument/2006/relationships/hyperlink" Target="http://docs.google.com/simplenlg/features/LexicalFeature.html#QUALITATIVE" TargetMode="External"/><Relationship Id="rId37" Type="http://schemas.openxmlformats.org/officeDocument/2006/relationships/hyperlink" Target="http://docs.google.com/simplenlg/features/LexicalFeature.html#PROPER" TargetMode="External"/><Relationship Id="rId36" Type="http://schemas.openxmlformats.org/officeDocument/2006/relationships/hyperlink" Target="http://docs.google.com/simplenlg/features/LexicalFeature.html#PRESENT3S" TargetMode="External"/><Relationship Id="rId30" Type="http://schemas.openxmlformats.org/officeDocument/2006/relationships/hyperlink" Target="http://docs.google.com/simplenlg/features/LexicalFeature.html#INTRANSITIVE" TargetMode="External"/><Relationship Id="rId31" Type="http://schemas.openxmlformats.org/officeDocument/2006/relationships/hyperlink" Target="http://docs.google.com/simplenlg/features/LexicalFeature.html#PAST" TargetMode="External"/><Relationship Id="rId71" Type="http://schemas.openxmlformats.org/officeDocument/2006/relationships/hyperlink" Target="http://docs.google.com/constant-values.html#simplenlg.features.LexicalFeature.SENTENCE_MODIFIER" TargetMode="External"/><Relationship Id="rId34" Type="http://schemas.openxmlformats.org/officeDocument/2006/relationships/hyperlink" Target="http://docs.google.com/simplenlg/features/LexicalFeature.html#PREDICATIVE" TargetMode="External"/><Relationship Id="rId70" Type="http://schemas.openxmlformats.org/officeDocument/2006/relationships/hyperlink" Target="http://docs.google.com/constant-values.html#simplenlg.features.LexicalFeature.REFLEXIVE" TargetMode="External"/><Relationship Id="rId35" Type="http://schemas.openxmlformats.org/officeDocument/2006/relationships/hyperlink" Target="http://docs.google.com/simplenlg/features/LexicalFeature.html#PRESENT_PARTICIPLE" TargetMode="External"/><Relationship Id="rId32" Type="http://schemas.openxmlformats.org/officeDocument/2006/relationships/hyperlink" Target="http://docs.google.com/simplenlg/features/LexicalFeature.html#PAST_PARTICIPLE" TargetMode="External"/><Relationship Id="rId33" Type="http://schemas.openxmlformats.org/officeDocument/2006/relationships/hyperlink" Target="http://docs.google.com/simplenlg/features/LexicalFeature.html#PLURAL" TargetMode="External"/><Relationship Id="rId75" Type="http://schemas.openxmlformats.org/officeDocument/2006/relationships/hyperlink" Target="http://docs.google.com/constant-values.html#simplenlg.features.LexicalFeature.EXPLETIVE_SUBJECT" TargetMode="External"/><Relationship Id="rId74" Type="http://schemas.openxmlformats.org/officeDocument/2006/relationships/hyperlink" Target="http://docs.google.com/constant-values.html#simplenlg.features.LexicalFeature.VERB_MODIFIER" TargetMode="External"/><Relationship Id="rId73" Type="http://schemas.openxmlformats.org/officeDocument/2006/relationships/hyperlink" Target="http://docs.google.com/constant-values.html#simplenlg.features.LexicalFeature.TRANSITIVE" TargetMode="External"/><Relationship Id="rId72" Type="http://schemas.openxmlformats.org/officeDocument/2006/relationships/hyperlink" Target="http://docs.google.com/constant-values.html#simplenlg.features.LexicalFeature.SUPERLATIVE" TargetMode="External"/><Relationship Id="rId79" Type="http://schemas.openxmlformats.org/officeDocument/2006/relationships/hyperlink" Target="http://docs.google.com/class-use/LexicalFeature.html" TargetMode="External"/><Relationship Id="rId78" Type="http://schemas.openxmlformats.org/officeDocument/2006/relationships/hyperlink" Target="http://docs.google.com/package-summary.html" TargetMode="External"/><Relationship Id="rId77" Type="http://schemas.openxmlformats.org/officeDocument/2006/relationships/hyperlink" Target="http://docs.google.com/overview-summary.html" TargetMode="External"/><Relationship Id="rId76" Type="http://schemas.openxmlformats.org/officeDocument/2006/relationships/hyperlink" Target="http://docs.google.com/simplenlg/framework/ElementCategory.html" TargetMode="External"/><Relationship Id="rId48" Type="http://schemas.openxmlformats.org/officeDocument/2006/relationships/hyperlink" Target="http://docs.google.com/constant-values.html#simplenlg.features.LexicalFeature.ACRONYMS" TargetMode="External"/><Relationship Id="rId47" Type="http://schemas.openxmlformats.org/officeDocument/2006/relationships/hyperlink" Target="http://docs.google.com/constant-values.html#simplenlg.features.LexicalFeature.ACRONYM_OF" TargetMode="External"/><Relationship Id="rId49" Type="http://schemas.openxmlformats.org/officeDocument/2006/relationships/hyperlink" Target="http://docs.google.com/simplenlg/morphology/english/MorphologyProcessor.html"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docs.google.com/simplenlg/features/LexicalFeature.html#SENTENCE_MODIFIER" TargetMode="External"/><Relationship Id="rId4" Type="http://schemas.openxmlformats.org/officeDocument/2006/relationships/styles" Target="styles.xml"/><Relationship Id="rId41" Type="http://schemas.openxmlformats.org/officeDocument/2006/relationships/hyperlink" Target="http://docs.google.com/simplenlg/features/LexicalFeature.html#SPELL_VARS" TargetMode="External"/><Relationship Id="rId3" Type="http://schemas.openxmlformats.org/officeDocument/2006/relationships/numbering" Target="numbering.xml"/><Relationship Id="rId42" Type="http://schemas.openxmlformats.org/officeDocument/2006/relationships/hyperlink" Target="http://docs.google.com/simplenlg/features/LexicalFeature.html#SUPERLATIVE" TargetMode="External"/><Relationship Id="rId80" Type="http://schemas.openxmlformats.org/officeDocument/2006/relationships/hyperlink" Target="http://docs.google.com/package-tree.html" TargetMode="External"/><Relationship Id="rId43" Type="http://schemas.openxmlformats.org/officeDocument/2006/relationships/hyperlink" Target="http://docs.google.com/simplenlg/features/LexicalFeature.html#TRANSITIVE" TargetMode="External"/><Relationship Id="rId44" Type="http://schemas.openxmlformats.org/officeDocument/2006/relationships/hyperlink" Target="http://docs.google.com/simplenlg/features/LexicalFeature.html#VERB_MODIFIER" TargetMode="External"/><Relationship Id="rId82" Type="http://schemas.openxmlformats.org/officeDocument/2006/relationships/hyperlink" Target="http://docs.google.com/index-files/index-1.html" TargetMode="External"/><Relationship Id="rId45" Type="http://schemas.openxmlformats.org/officeDocument/2006/relationships/hyperlink" Target="http://docs.google.com/simplenlg/features/LexicalFeature.html#getInflectionalFeatures(simplenlg.framework.ElementCategory)" TargetMode="External"/><Relationship Id="rId81" Type="http://schemas.openxmlformats.org/officeDocument/2006/relationships/hyperlink" Target="http://docs.google.com/deprecated-list.html" TargetMode="External"/><Relationship Id="rId46" Type="http://schemas.openxmlformats.org/officeDocument/2006/relationships/hyperlink" Target="http://docs.google.com/simplenlg/framework/ElementCategory.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help-doc.html" TargetMode="External"/><Relationship Id="rId9" Type="http://schemas.openxmlformats.org/officeDocument/2006/relationships/hyperlink" Target="http://docs.google.com/deprecated-list.html" TargetMode="External"/><Relationship Id="rId86" Type="http://schemas.openxmlformats.org/officeDocument/2006/relationships/hyperlink" Target="http://docs.google.com/simplenlg/features/NumberAgreement.html" TargetMode="External"/><Relationship Id="rId85" Type="http://schemas.openxmlformats.org/officeDocument/2006/relationships/hyperlink" Target="http://docs.google.com/simplenlg/features/InterrogativeType.html" TargetMode="External"/><Relationship Id="rId88" Type="http://schemas.openxmlformats.org/officeDocument/2006/relationships/hyperlink" Target="http://docs.google.com/LexicalFeature.html" TargetMode="External"/><Relationship Id="rId6" Type="http://schemas.openxmlformats.org/officeDocument/2006/relationships/hyperlink" Target="http://docs.google.com/package-summary.html" TargetMode="External"/><Relationship Id="rId87" Type="http://schemas.openxmlformats.org/officeDocument/2006/relationships/hyperlink" Target="http://docs.google.com/index.html?simplenlg/features/LexicalFeature.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89" Type="http://schemas.openxmlformats.org/officeDocument/2006/relationships/hyperlink" Target="http://docs.google.com/allclasses-noframe.html" TargetMode="External"/><Relationship Id="rId7" Type="http://schemas.openxmlformats.org/officeDocument/2006/relationships/hyperlink" Target="http://docs.google.com/class-use/LexicalFeature.html" TargetMode="External"/><Relationship Id="rId58" Type="http://schemas.openxmlformats.org/officeDocument/2006/relationships/hyperlink" Target="http://docs.google.com/constant-values.html#simplenlg.features.LexicalFeature.DITRANSITIVE" TargetMode="External"/><Relationship Id="rId59" Type="http://schemas.openxmlformats.org/officeDocument/2006/relationships/hyperlink" Target="http://docs.google.com/constant-values.html#simplenlg.features.LexicalFeature.GENDER" TargetMode="External"/><Relationship Id="rId19" Type="http://schemas.openxmlformats.org/officeDocument/2006/relationships/hyperlink" Target="http://docs.google.com/simplenlg/features/LexicalFeature.html#ACRONYMS" TargetMode="External"/><Relationship Id="rId18" Type="http://schemas.openxmlformats.org/officeDocument/2006/relationships/hyperlink" Target="http://docs.google.com/simplenlg/features/LexicalFeature.html#ACRONYM_OF"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exicalFeature.html" TargetMode="External"/><Relationship Id="rId15" Type="http://schemas.openxmlformats.org/officeDocument/2006/relationships/hyperlink" Target="http://docs.google.com/index.html?simplenlg/features/LexicalFeature.html" TargetMode="External"/><Relationship Id="rId14" Type="http://schemas.openxmlformats.org/officeDocument/2006/relationships/hyperlink" Target="http://docs.google.com/simplenlg/features/NumberAgreement.html" TargetMode="External"/><Relationship Id="rId12" Type="http://schemas.openxmlformats.org/officeDocument/2006/relationships/hyperlink" Target="http://docs.google.com/help-doc.html" TargetMode="External"/><Relationship Id="rId13" Type="http://schemas.openxmlformats.org/officeDocument/2006/relationships/hyperlink" Target="http://docs.google.com/simplenlg/features/InterrogativeType.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57" Type="http://schemas.openxmlformats.org/officeDocument/2006/relationships/hyperlink" Target="http://docs.google.com/constant-values.html#simplenlg.features.LexicalFeature.COMPARATIVE" TargetMode="External"/><Relationship Id="rId56" Type="http://schemas.openxmlformats.org/officeDocument/2006/relationships/hyperlink" Target="http://docs.google.com/constant-values.html#simplenlg.features.LexicalFeature.COLOUR" TargetMode="External"/><Relationship Id="rId55" Type="http://schemas.openxmlformats.org/officeDocument/2006/relationships/hyperlink" Target="http://docs.google.com/constant-values.html#simplenlg.features.LexicalFeature.CLASSIFYING" TargetMode="External"/><Relationship Id="rId54" Type="http://schemas.openxmlformats.org/officeDocument/2006/relationships/hyperlink" Target="http://docs.google.com/constant-values.html#simplenlg.features.LexicalFeature.BASE_FORM" TargetMode="External"/><Relationship Id="rId53" Type="http://schemas.openxmlformats.org/officeDocument/2006/relationships/hyperlink" Target="http://docs.google.com/constant-values.html#simplenlg.features.LexicalFeature.DEFAULT_SPELL" TargetMode="External"/><Relationship Id="rId52" Type="http://schemas.openxmlformats.org/officeDocument/2006/relationships/hyperlink" Target="http://docs.google.com/simplenlg/morphology/english/MorphologyProcessor.html" TargetMode="External"/><Relationship Id="rId51" Type="http://schemas.openxmlformats.org/officeDocument/2006/relationships/hyperlink" Target="http://docs.google.com/constant-values.html#simplenlg.features.LexicalFeature.SPELL_VARS" TargetMode="External"/><Relationship Id="rId50" Type="http://schemas.openxmlformats.org/officeDocument/2006/relationships/hyperlink" Target="http://docs.google.com/constant-values.html#simplenlg.features.LexicalFeature.DEFAULT_INFL" TargetMode="External"/><Relationship Id="rId69" Type="http://schemas.openxmlformats.org/officeDocument/2006/relationships/hyperlink" Target="http://docs.google.com/constant-values.html#simplenlg.features.LexicalFeature.QUALITATIVE" TargetMode="External"/><Relationship Id="rId29" Type="http://schemas.openxmlformats.org/officeDocument/2006/relationships/hyperlink" Target="http://docs.google.com/simplenlg/features/LexicalFeature.html#INTENSIFIER" TargetMode="External"/><Relationship Id="rId26" Type="http://schemas.openxmlformats.org/officeDocument/2006/relationships/hyperlink" Target="http://docs.google.com/simplenlg/features/LexicalFeature.html#DITRANSITIVE" TargetMode="External"/><Relationship Id="rId25" Type="http://schemas.openxmlformats.org/officeDocument/2006/relationships/hyperlink" Target="http://docs.google.com/simplenlg/features/LexicalFeature.html#DEFAULT_SPELL" TargetMode="External"/><Relationship Id="rId28" Type="http://schemas.openxmlformats.org/officeDocument/2006/relationships/hyperlink" Target="http://docs.google.com/simplenlg/features/LexicalFeature.html#GENDER" TargetMode="External"/><Relationship Id="rId27" Type="http://schemas.openxmlformats.org/officeDocument/2006/relationships/hyperlink" Target="http://docs.google.com/simplenlg/features/LexicalFeature.html#EXPLETIVE_SUBJECT" TargetMode="External"/><Relationship Id="rId21" Type="http://schemas.openxmlformats.org/officeDocument/2006/relationships/hyperlink" Target="http://docs.google.com/simplenlg/features/LexicalFeature.html#CLASSIFYING" TargetMode="External"/><Relationship Id="rId22" Type="http://schemas.openxmlformats.org/officeDocument/2006/relationships/hyperlink" Target="http://docs.google.com/simplenlg/features/LexicalFeature.html#COLOUR" TargetMode="External"/><Relationship Id="rId60" Type="http://schemas.openxmlformats.org/officeDocument/2006/relationships/hyperlink" Target="http://docs.google.com/constant-values.html#simplenlg.features.LexicalFeature.INTENSIFIER" TargetMode="External"/><Relationship Id="rId23" Type="http://schemas.openxmlformats.org/officeDocument/2006/relationships/hyperlink" Target="http://docs.google.com/simplenlg/features/LexicalFeature.html#COMPARATIVE" TargetMode="External"/><Relationship Id="rId24" Type="http://schemas.openxmlformats.org/officeDocument/2006/relationships/hyperlink" Target="http://docs.google.com/simplenlg/features/LexicalFeature.html#DEFAULT_INFL" TargetMode="External"/><Relationship Id="rId20" Type="http://schemas.openxmlformats.org/officeDocument/2006/relationships/hyperlink" Target="http://docs.google.com/simplenlg/features/LexicalFeature.html#BASE_FORM" TargetMode="External"/><Relationship Id="rId66" Type="http://schemas.openxmlformats.org/officeDocument/2006/relationships/hyperlink" Target="http://docs.google.com/constant-values.html#simplenlg.features.LexicalFeature.PRESENT_PARTICIPLE" TargetMode="External"/><Relationship Id="rId65" Type="http://schemas.openxmlformats.org/officeDocument/2006/relationships/hyperlink" Target="http://docs.google.com/constant-values.html#simplenlg.features.LexicalFeature.PREDICATIVE" TargetMode="External"/><Relationship Id="rId68" Type="http://schemas.openxmlformats.org/officeDocument/2006/relationships/hyperlink" Target="http://docs.google.com/constant-values.html#simplenlg.features.LexicalFeature.PROPER" TargetMode="External"/><Relationship Id="rId67" Type="http://schemas.openxmlformats.org/officeDocument/2006/relationships/hyperlink" Target="http://docs.google.com/constant-values.html#simplenlg.features.LexicalFeature.PRESENT3S" TargetMode="External"/><Relationship Id="rId62" Type="http://schemas.openxmlformats.org/officeDocument/2006/relationships/hyperlink" Target="http://docs.google.com/constant-values.html#simplenlg.features.LexicalFeature.PAST" TargetMode="External"/><Relationship Id="rId61" Type="http://schemas.openxmlformats.org/officeDocument/2006/relationships/hyperlink" Target="http://docs.google.com/constant-values.html#simplenlg.features.LexicalFeature.INTRANSITIVE" TargetMode="External"/><Relationship Id="rId64" Type="http://schemas.openxmlformats.org/officeDocument/2006/relationships/hyperlink" Target="http://docs.google.com/constant-values.html#simplenlg.features.LexicalFeature.PLURAL" TargetMode="External"/><Relationship Id="rId63" Type="http://schemas.openxmlformats.org/officeDocument/2006/relationships/hyperlink" Target="http://docs.google.com/constant-values.html#simplenlg.features.LexicalFeature.PAST_PARTICIPLE" TargetMode="External"/></Relationships>
</file>