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simplenlg.format.english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docs.google.com/simplenlg/format/english/package-summary.html" TargetMode="External"/><Relationship Id="rId5" Type="http://schemas.openxmlformats.org/officeDocument/2006/relationships/hyperlink" Target="http://docs.google.com/simplenlg/format/english/package-summary.html" TargetMode="External"/><Relationship Id="rId8" Type="http://schemas.openxmlformats.org/officeDocument/2006/relationships/hyperlink" Target="http://docs.google.com/TextFormatter.html" TargetMode="External"/><Relationship Id="rId7" Type="http://schemas.openxmlformats.org/officeDocument/2006/relationships/hyperlink" Target="http://docs.google.com/HTMLFormatter.html" TargetMode="External"/></Relationships>
</file>