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simplenlg.orthography.english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simplenlg.orthography.english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deprecated-list.html" TargetMode="External"/><Relationship Id="rId1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simplenlg/orthography/english/package-use.html" TargetMode="External"/><Relationship Id="rId1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help-do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help-do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index.html?simplenlg/orthography/english/package-use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package-use.html" TargetMode="External"/><Relationship Id="rId20" Type="http://schemas.openxmlformats.org/officeDocument/2006/relationships/hyperlink" Target="http://docs.google.com/index-files/index-1.html" TargetMode="External"/><Relationship Id="rId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/Relationships>
</file>