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simplenlg.syntax.english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simplenlg.syntax.english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deprecated-list.html" TargetMode="External"/><Relationship Id="rId1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index.html?simplenlg/syntax/english/package-use.html" TargetMode="External"/><Relationship Id="rId1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index.html?simplenlg/syntax/english/package-use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package-use.html" TargetMode="External"/><Relationship Id="rId20" Type="http://schemas.openxmlformats.org/officeDocument/2006/relationships/hyperlink" Target="http://docs.google.com/index-files/index-1.html" TargetMode="External"/><Relationship Id="rId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/Relationships>
</file>