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simplenlg.xmlrealiser.Recording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simplenlg.xmlrealiser.Recording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Recording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cording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class-use/Recording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Recording.html" TargetMode="External"/><Relationship Id="rId25" Type="http://schemas.openxmlformats.org/officeDocument/2006/relationships/hyperlink" Target="http://docs.google.com/index.html?simplenlg/xmlrealiser/class-use/Recording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Recording.html" TargetMode="External"/></Relationships>
</file>