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simplenlg.xmlrealiser.XMLRealiser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simplenlg.xmlrealiser.XMLRealiser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XMLRealis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lis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class-use/XMLRealis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XMLRealiser.html" TargetMode="External"/><Relationship Id="rId25" Type="http://schemas.openxmlformats.org/officeDocument/2006/relationships/hyperlink" Target="http://docs.google.com/index.html?simplenlg/xmlrealiser/class-use/XMLRealis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XMLRealiser.html" TargetMode="External"/></Relationships>
</file>