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XmlPhraseElement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simplenlg.xmlrealiser.wrapper.XmlNLGElement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simplenlg.xmlrealiser.wrapper.XmlPhraseElement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Direct Known Subclasses: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XmlAdjPhraseSpec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XmlAdvPhraseSpec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XmlNPPhraseSpec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XmlPPPhraseSpec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XmlVPPhraseSpec</w:t>
        </w:r>
      </w:hyperlink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abstract class XmlPhraseElement</w:t>
        <w:br w:type="textWrapping"/>
        <w:t xml:space="preserve">extends </w:t>
      </w:r>
      <w:hyperlink r:id="rId2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XmlNLGElement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Java class for PhraseElement complex type.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following schema fragment specifies the expected content contained within this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&lt;complexType name="PhraseElement"&gt;</w:t>
        <w:br w:type="textWrapping"/>
        <w:t xml:space="preserve">   &lt;complexContent&gt;</w:t>
        <w:br w:type="textWrapping"/>
        <w:t xml:space="preserve">     &lt;extension base="{http://simplenlg.googlecode.com/svn/trunk/res/xml}NLGElement"&gt;</w:t>
        <w:br w:type="textWrapping"/>
        <w:t xml:space="preserve">       &lt;sequence&gt;</w:t>
        <w:br w:type="textWrapping"/>
        <w:t xml:space="preserve">         &lt;element name="frontMod" type="{http://simplenlg.googlecode.com/svn/trunk/res/xml}NLGElement" maxOccurs="unbounded" minOccurs="0"/&gt;</w:t>
        <w:br w:type="textWrapping"/>
        <w:t xml:space="preserve">         &lt;element name="preMod" type="{http://simplenlg.googlecode.com/svn/trunk/res/xml}NLGElement" maxOccurs="unbounded" minOccurs="0"/&gt;</w:t>
        <w:br w:type="textWrapping"/>
        <w:t xml:space="preserve">         &lt;element name="compl" type="{http://simplenlg.googlecode.com/svn/trunk/res/xml}NLGElement" maxOccurs="unbounded" minOccurs="0"/&gt;</w:t>
        <w:br w:type="textWrapping"/>
        <w:t xml:space="preserve">         &lt;element name="postMod" type="{http://simplenlg.googlecode.com/svn/trunk/res/xml}NLGElement" maxOccurs="unbounded" minOccurs="0"/&gt;</w:t>
        <w:br w:type="textWrapping"/>
        <w:t xml:space="preserve">         &lt;element name="head" type="{http://simplenlg.googlecode.com/svn/trunk/res/xml}WordElement" minOccurs="0"/&gt;</w:t>
        <w:br w:type="textWrapping"/>
        <w:t xml:space="preserve">       &lt;/sequence&gt;</w:t>
        <w:br w:type="textWrapping"/>
        <w:t xml:space="preserve">       &lt;attribute name="cat" type="{http://simplenlg.googlecode.com/svn/trunk/res/xml}phraseCategory" /&gt;</w:t>
        <w:br w:type="textWrapping"/>
        <w:t xml:space="preserve">       &lt;attribute name="discourseFunction" type="{http://simplenlg.googlecode.com/svn/trunk/res/xml}discourseFunction" /&gt;</w:t>
        <w:br w:type="textWrapping"/>
        <w:t xml:space="preserve">       &lt;attribute name="appositive" type="{http://www.w3.org/2001/XMLSchema}boolean" /&gt;</w:t>
        <w:br w:type="textWrapping"/>
        <w:t xml:space="preserve">     &lt;/extension&gt;</w:t>
        <w:br w:type="textWrapping"/>
        <w:t xml:space="preserve">   &lt;/complexContent&gt;</w:t>
        <w:br w:type="textWrapping"/>
        <w:t xml:space="preserve"> &lt;/complexType&gt;</w:t>
        <w:br w:type="textWrapping"/>
        <w:t xml:space="preserve"> 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0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XmlPhraseElement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6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XmlPhraseCategory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getCat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cat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getCompl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compl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XmlDiscourseFunction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getDiscourseFunction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discourseFunction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getFrontMod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frontMod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XmlWordElement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getHead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head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getPostMod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postMod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getPreMod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preMod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isAppositive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appositive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setAppositive</w:t>
              </w:r>
            </w:hyperlink>
            <w:r w:rsidDel="00000000" w:rsidR="00000000" w:rsidRPr="00000000">
              <w:rPr>
                <w:rtl w:val="0"/>
              </w:rPr>
              <w:t xml:space="preserve">(java.lang.Boolean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appositive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setCat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XmlPhraseCategory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cat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setDiscourseFunction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XmlDiscourseFunction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discourseFunction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setHead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XmlWordElement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head property.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5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3"/>
        </w:numPr>
        <w:spacing w:after="0" w:before="0" w:lineRule="auto"/>
        <w:ind w:left="1200" w:firstLine="0"/>
        <w:contextualSpacing w:val="1"/>
      </w:pPr>
      <w:bookmarkStart w:colFirst="0" w:colLast="0" w:name="id.3dy6vkm" w:id="6"/>
      <w:bookmarkEnd w:id="6"/>
      <w:bookmarkStart w:colFirst="0" w:colLast="0" w:name="id.1t3h5sf" w:id="7"/>
      <w:bookmarkEnd w:id="7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5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XmlPhraseElement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XmlPhraseElement()</w:t>
      </w:r>
    </w:p>
    <w:p w:rsidR="00000000" w:rsidDel="00000000" w:rsidP="00000000" w:rsidRDefault="00000000" w:rsidRPr="00000000">
      <w:pPr>
        <w:pStyle w:val="Heading3"/>
        <w:numPr>
          <w:ilvl w:val="1"/>
          <w:numId w:val="17"/>
        </w:numPr>
        <w:spacing w:after="0" w:before="0" w:lineRule="auto"/>
        <w:ind w:left="1200" w:firstLine="0"/>
        <w:contextualSpacing w:val="1"/>
      </w:pPr>
      <w:bookmarkStart w:colFirst="0" w:colLast="0" w:name="id.4d34og8" w:id="8"/>
      <w:bookmarkEnd w:id="8"/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8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getFrontMod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java.util.List&lt;</w:t>
      </w:r>
      <w:hyperlink r:id="rId5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getFrontMod()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frontMod property.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accessor method returns a reference to the live list, not a snapshot. Therefore any modification you make to the returned list will be present inside the JAXB object. This is why there is not a set method for the frontMod property.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example, to add a new item, do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getFrontMod().add(newItem);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Objects of the following type(s) are allowed in the list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XmlNLGElement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19"/>
        </w:numPr>
        <w:spacing w:after="0" w:before="0" w:lineRule="auto"/>
        <w:ind w:left="18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getPreMod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java.util.List&lt;</w:t>
      </w:r>
      <w:hyperlink r:id="rId5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getPreMod()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preMod property.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accessor method returns a reference to the live list, not a snapshot. Therefore any modification you make to the returned list will be present inside the JAXB object. This is why there is not a set method for the preMod property.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example, to add a new item, do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getPreMod().add(newItem);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Objects of the following type(s) are allowed in the list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XmlNLGElement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31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getCompl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java.util.List&lt;</w:t>
      </w:r>
      <w:hyperlink r:id="rId5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getCompl()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compl property.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accessor method returns a reference to the live list, not a snapshot. Therefore any modification you make to the returned list will be present inside the JAXB object. This is why there is not a set method for the compl property.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example, to add a new item, do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getCompl().add(newItem);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Objects of the following type(s) are allowed in the list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XmlNLGElement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30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getPostMod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java.util.List&lt;</w:t>
      </w:r>
      <w:hyperlink r:id="rId5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getPostMod()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postMod property.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accessor method returns a reference to the live list, not a snapshot. Therefore any modification you make to the returned list will be present inside the JAXB object. This is why there is not a set method for the postMod property.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example, to add a new item, do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getPostMod().add(newItem);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Objects of the following type(s) are allowed in the list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XmlNLGElement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29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getHead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5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XmlWordElement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getHead()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head property.Returns:possible object is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XmlWordElement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35nkun2" w:id="14"/>
      <w:bookmarkEnd w:id="14"/>
      <w:r w:rsidDel="00000000" w:rsidR="00000000" w:rsidRPr="00000000">
        <w:rPr>
          <w:rtl w:val="0"/>
        </w:rPr>
        <w:t xml:space="preserve">setHead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setHead(</w:t>
      </w:r>
      <w:hyperlink r:id="rId6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XmlWordElement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head property.Parameters:value - allowed object is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XmlWordElement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getCat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6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XmlPhraseCategory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getCat()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cat property.Returns:possible object is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XmlPhraseCategory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10"/>
        </w:numPr>
        <w:spacing w:after="0" w:before="0" w:lineRule="auto"/>
        <w:ind w:left="1800" w:firstLine="0"/>
        <w:contextualSpacing w:val="1"/>
      </w:pPr>
      <w:bookmarkStart w:colFirst="0" w:colLast="0" w:name="id.44sinio" w:id="16"/>
      <w:bookmarkEnd w:id="16"/>
      <w:r w:rsidDel="00000000" w:rsidR="00000000" w:rsidRPr="00000000">
        <w:rPr>
          <w:rtl w:val="0"/>
        </w:rPr>
        <w:t xml:space="preserve">setCat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setCat(</w:t>
      </w:r>
      <w:hyperlink r:id="rId6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XmlPhraseCategory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cat property.Parameters:value - allowed object is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XmlPhraseCategory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11"/>
        </w:numPr>
        <w:spacing w:after="0" w:before="0" w:lineRule="auto"/>
        <w:ind w:left="1800" w:firstLine="0"/>
        <w:contextualSpacing w:val="1"/>
      </w:pPr>
      <w:bookmarkStart w:colFirst="0" w:colLast="0" w:name="id.2jxsxqh" w:id="17"/>
      <w:bookmarkEnd w:id="17"/>
      <w:r w:rsidDel="00000000" w:rsidR="00000000" w:rsidRPr="00000000">
        <w:rPr>
          <w:rtl w:val="0"/>
        </w:rPr>
        <w:t xml:space="preserve">getDiscourseFunction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6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XmlDiscourseFunction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getDiscourseFunction()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discourseFunction property.Returns:possible object is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XmlDiscourseFunction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12"/>
        </w:numPr>
        <w:spacing w:after="0" w:before="0" w:lineRule="auto"/>
        <w:ind w:left="1800" w:firstLine="0"/>
        <w:contextualSpacing w:val="1"/>
      </w:pPr>
      <w:bookmarkStart w:colFirst="0" w:colLast="0" w:name="id.z337ya" w:id="18"/>
      <w:bookmarkEnd w:id="18"/>
      <w:r w:rsidDel="00000000" w:rsidR="00000000" w:rsidRPr="00000000">
        <w:rPr>
          <w:rtl w:val="0"/>
        </w:rPr>
        <w:t xml:space="preserve">setDiscourseFunction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setDiscourseFunction(</w:t>
      </w:r>
      <w:hyperlink r:id="rId6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XmlDiscourseFunction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discourseFunction property.Parameters:value - allowed object is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XmlDiscourseFunction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13"/>
        </w:numPr>
        <w:spacing w:after="0" w:before="0" w:lineRule="auto"/>
        <w:ind w:left="1800" w:firstLine="0"/>
        <w:contextualSpacing w:val="1"/>
      </w:pPr>
      <w:bookmarkStart w:colFirst="0" w:colLast="0" w:name="id.3j2qqm3" w:id="19"/>
      <w:bookmarkEnd w:id="19"/>
      <w:r w:rsidDel="00000000" w:rsidR="00000000" w:rsidRPr="00000000">
        <w:rPr>
          <w:rtl w:val="0"/>
        </w:rPr>
        <w:t xml:space="preserve">isAppositive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java.lang.Boolean isAppositive()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appositive property.Returns:possible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16"/>
        </w:numPr>
        <w:spacing w:after="0" w:before="0" w:lineRule="auto"/>
        <w:ind w:left="1800" w:firstLine="0"/>
        <w:contextualSpacing w:val="1"/>
      </w:pPr>
      <w:bookmarkStart w:colFirst="0" w:colLast="0" w:name="id.1y810tw" w:id="20"/>
      <w:bookmarkEnd w:id="20"/>
      <w:r w:rsidDel="00000000" w:rsidR="00000000" w:rsidRPr="00000000">
        <w:rPr>
          <w:rtl w:val="0"/>
        </w:rPr>
        <w:t xml:space="preserve">setAppositive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setAppositive(java.lang.Boolean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appositive property.Parameters:value - allowed object is Boolean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4i7ojhp" w:id="21"/>
      <w:bookmarkEnd w:id="21"/>
      <w:bookmarkStart w:colFirst="0" w:colLast="0" w:name="id.2xcytpi" w:id="22"/>
      <w:bookmarkEnd w:id="22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7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33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hyperlink w:anchor="id.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xmlrealiser/wrapper/XmlPhraseElement.html#getPostMod()" TargetMode="External"/><Relationship Id="rId38" Type="http://schemas.openxmlformats.org/officeDocument/2006/relationships/hyperlink" Target="http://docs.google.com/simplenlg/xmlrealiser/wrapper/XmlNLGElement.html" TargetMode="External"/><Relationship Id="rId37" Type="http://schemas.openxmlformats.org/officeDocument/2006/relationships/hyperlink" Target="http://docs.google.com/simplenlg/xmlrealiser/wrapper/XmlPhraseElement.html#getHead()" TargetMode="External"/><Relationship Id="rId36" Type="http://schemas.openxmlformats.org/officeDocument/2006/relationships/hyperlink" Target="http://docs.google.com/simplenlg/xmlrealiser/wrapper/XmlWordElement.html" TargetMode="External"/><Relationship Id="rId30" Type="http://schemas.openxmlformats.org/officeDocument/2006/relationships/hyperlink" Target="http://docs.google.com/simplenlg/xmlrealiser/wrapper/XmlNLGElement.html" TargetMode="External"/><Relationship Id="rId31" Type="http://schemas.openxmlformats.org/officeDocument/2006/relationships/hyperlink" Target="http://docs.google.com/simplenlg/xmlrealiser/wrapper/XmlPhraseElement.html#getCompl()" TargetMode="External"/><Relationship Id="rId71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simplenlg/xmlrealiser/wrapper/XmlNLGElement.html" TargetMode="External"/><Relationship Id="rId70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simplenlg/xmlrealiser/wrapper/XmlPhraseElement.html#getFrontMod()" TargetMode="External"/><Relationship Id="rId32" Type="http://schemas.openxmlformats.org/officeDocument/2006/relationships/hyperlink" Target="http://docs.google.com/simplenlg/xmlrealiser/wrapper/XmlDiscourseFunction.html" TargetMode="External"/><Relationship Id="rId33" Type="http://schemas.openxmlformats.org/officeDocument/2006/relationships/hyperlink" Target="http://docs.google.com/simplenlg/xmlrealiser/wrapper/XmlPhraseElement.html#getDiscourseFunction()" TargetMode="External"/><Relationship Id="rId75" Type="http://schemas.openxmlformats.org/officeDocument/2006/relationships/hyperlink" Target="http://docs.google.com/index-files/index-1.html" TargetMode="External"/><Relationship Id="rId74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XmlPhraseElement.html" TargetMode="External"/><Relationship Id="rId79" Type="http://schemas.openxmlformats.org/officeDocument/2006/relationships/hyperlink" Target="http://docs.google.com/simplenlg/xmlrealiser/wrapper/XmlPPPhraseSpec.html" TargetMode="External"/><Relationship Id="rId78" Type="http://schemas.openxmlformats.org/officeDocument/2006/relationships/hyperlink" Target="http://docs.google.com/simplenlg/xmlrealiser/wrapper/XmlPhraseCategory.html" TargetMode="External"/><Relationship Id="rId77" Type="http://schemas.openxmlformats.org/officeDocument/2006/relationships/hyperlink" Target="http://docs.google.com/help-doc.html" TargetMode="External"/><Relationship Id="rId76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simplenlg/xmlrealiser/wrapper/XmlPhraseElement.html#setHead(simplenlg.xmlrealiser.wrapper.XmlWordElement)" TargetMode="External"/><Relationship Id="rId47" Type="http://schemas.openxmlformats.org/officeDocument/2006/relationships/hyperlink" Target="http://docs.google.com/simplenlg/xmlrealiser/wrapper/XmlDiscourseFunction.html" TargetMode="External"/><Relationship Id="rId49" Type="http://schemas.openxmlformats.org/officeDocument/2006/relationships/hyperlink" Target="http://docs.google.com/simplenlg/xmlrealiser/wrapper/XmlWordElement.html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simplenlg/xmlrealiser/wrapper/XmlNLGElement.html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simplenlg/xmlrealiser/wrapper/XmlPhraseElement.html#getPreMod()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simplenlg/xmlrealiser/wrapper/XmlPhraseElement.html#isAppositive()" TargetMode="External"/><Relationship Id="rId80" Type="http://schemas.openxmlformats.org/officeDocument/2006/relationships/hyperlink" Target="http://docs.google.com/index.html?simplenlg/xmlrealiser/wrapper/XmlPhraseElement.html" TargetMode="External"/><Relationship Id="rId43" Type="http://schemas.openxmlformats.org/officeDocument/2006/relationships/hyperlink" Target="http://docs.google.com/simplenlg/xmlrealiser/wrapper/XmlPhraseElement.html#setAppositive(java.lang.Boolean)" TargetMode="External"/><Relationship Id="rId44" Type="http://schemas.openxmlformats.org/officeDocument/2006/relationships/hyperlink" Target="http://docs.google.com/simplenlg/xmlrealiser/wrapper/XmlPhraseElement.html#setCat(simplenlg.xmlrealiser.wrapper.XmlPhraseCategory)" TargetMode="External"/><Relationship Id="rId82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simplenlg/xmlrealiser/wrapper/XmlPhraseCategory.html" TargetMode="External"/><Relationship Id="rId81" Type="http://schemas.openxmlformats.org/officeDocument/2006/relationships/hyperlink" Target="http://docs.google.com/XmlPhraseElement.html" TargetMode="External"/><Relationship Id="rId46" Type="http://schemas.openxmlformats.org/officeDocument/2006/relationships/hyperlink" Target="http://docs.google.com/simplenlg/xmlrealiser/wrapper/XmlPhraseElement.html#setDiscourseFunction(simplenlg.xmlrealiser.wrapper.XmlDiscourseFunction)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XmlPhraseElement.html" TargetMode="External"/><Relationship Id="rId58" Type="http://schemas.openxmlformats.org/officeDocument/2006/relationships/hyperlink" Target="http://docs.google.com/simplenlg/xmlrealiser/wrapper/XmlWordElement.html" TargetMode="External"/><Relationship Id="rId59" Type="http://schemas.openxmlformats.org/officeDocument/2006/relationships/hyperlink" Target="http://docs.google.com/simplenlg/xmlrealiser/wrapper/XmlWordElement.html" TargetMode="External"/><Relationship Id="rId19" Type="http://schemas.openxmlformats.org/officeDocument/2006/relationships/hyperlink" Target="http://docs.google.com/simplenlg/xmlrealiser/wrapper/XmlNLGElement.html" TargetMode="External"/><Relationship Id="rId18" Type="http://schemas.openxmlformats.org/officeDocument/2006/relationships/hyperlink" Target="http://docs.google.com/simplenlg/xmlrealiser/wrapper/XmlNLGElem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PhraseElement.html" TargetMode="External"/><Relationship Id="rId15" Type="http://schemas.openxmlformats.org/officeDocument/2006/relationships/hyperlink" Target="http://docs.google.com/index.html?simplenlg/xmlrealiser/wrapper/XmlPhraseElement.html" TargetMode="External"/><Relationship Id="rId14" Type="http://schemas.openxmlformats.org/officeDocument/2006/relationships/hyperlink" Target="http://docs.google.com/simplenlg/xmlrealiser/wrapper/XmlPPPhraseSpec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simplenlg/xmlrealiser/wrapper/XmlPhraseCategory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57" Type="http://schemas.openxmlformats.org/officeDocument/2006/relationships/hyperlink" Target="http://docs.google.com/simplenlg/xmlrealiser/wrapper/XmlNLGElement.html" TargetMode="External"/><Relationship Id="rId56" Type="http://schemas.openxmlformats.org/officeDocument/2006/relationships/hyperlink" Target="http://docs.google.com/simplenlg/xmlrealiser/wrapper/XmlNLGElement.html" TargetMode="External"/><Relationship Id="rId55" Type="http://schemas.openxmlformats.org/officeDocument/2006/relationships/hyperlink" Target="http://docs.google.com/simplenlg/xmlrealiser/wrapper/XmlNLGElement.html" TargetMode="External"/><Relationship Id="rId54" Type="http://schemas.openxmlformats.org/officeDocument/2006/relationships/hyperlink" Target="http://docs.google.com/simplenlg/xmlrealiser/wrapper/XmlNLGElement.html" TargetMode="External"/><Relationship Id="rId53" Type="http://schemas.openxmlformats.org/officeDocument/2006/relationships/hyperlink" Target="http://docs.google.com/simplenlg/xmlrealiser/wrapper/XmlNLGElement.html" TargetMode="External"/><Relationship Id="rId52" Type="http://schemas.openxmlformats.org/officeDocument/2006/relationships/hyperlink" Target="http://docs.google.com/simplenlg/xmlrealiser/wrapper/XmlNLGElement.html" TargetMode="External"/><Relationship Id="rId51" Type="http://schemas.openxmlformats.org/officeDocument/2006/relationships/hyperlink" Target="http://docs.google.com/simplenlg/xmlrealiser/wrapper/XmlNLGElement.html" TargetMode="External"/><Relationship Id="rId50" Type="http://schemas.openxmlformats.org/officeDocument/2006/relationships/hyperlink" Target="http://docs.google.com/simplenlg/xmlrealiser/wrapper/XmlNLGElement.html" TargetMode="External"/><Relationship Id="rId69" Type="http://schemas.openxmlformats.org/officeDocument/2006/relationships/hyperlink" Target="http://docs.google.com/simplenlg/xmlrealiser/wrapper/XmlDiscourseFunction.html" TargetMode="External"/><Relationship Id="rId29" Type="http://schemas.openxmlformats.org/officeDocument/2006/relationships/hyperlink" Target="http://docs.google.com/simplenlg/xmlrealiser/wrapper/XmlPhraseElement.html#getCat()" TargetMode="External"/><Relationship Id="rId26" Type="http://schemas.openxmlformats.org/officeDocument/2006/relationships/hyperlink" Target="http://docs.google.com/simplenlg/xmlrealiser/wrapper/XmlNLGElement.html" TargetMode="External"/><Relationship Id="rId25" Type="http://schemas.openxmlformats.org/officeDocument/2006/relationships/hyperlink" Target="http://docs.google.com/simplenlg/xmlrealiser/wrapper/XmlVPPhraseSpec.html" TargetMode="External"/><Relationship Id="rId28" Type="http://schemas.openxmlformats.org/officeDocument/2006/relationships/hyperlink" Target="http://docs.google.com/simplenlg/xmlrealiser/wrapper/XmlPhraseCategory.html" TargetMode="External"/><Relationship Id="rId27" Type="http://schemas.openxmlformats.org/officeDocument/2006/relationships/hyperlink" Target="http://docs.google.com/simplenlg/xmlrealiser/wrapper/XmlPhraseElement.html#XmlPhraseElement()" TargetMode="External"/><Relationship Id="rId21" Type="http://schemas.openxmlformats.org/officeDocument/2006/relationships/hyperlink" Target="http://docs.google.com/simplenlg/xmlrealiser/wrapper/XmlAdvPhraseSpec.html" TargetMode="External"/><Relationship Id="rId22" Type="http://schemas.openxmlformats.org/officeDocument/2006/relationships/hyperlink" Target="http://docs.google.com/simplenlg/xmlrealiser/wrapper/XmlNPPhraseSpec.html" TargetMode="External"/><Relationship Id="rId60" Type="http://schemas.openxmlformats.org/officeDocument/2006/relationships/hyperlink" Target="http://docs.google.com/simplenlg/xmlrealiser/wrapper/XmlWordElement.html" TargetMode="External"/><Relationship Id="rId23" Type="http://schemas.openxmlformats.org/officeDocument/2006/relationships/hyperlink" Target="http://docs.google.com/simplenlg/xmlrealiser/wrapper/XmlPPPhraseSpec.html" TargetMode="External"/><Relationship Id="rId24" Type="http://schemas.openxmlformats.org/officeDocument/2006/relationships/hyperlink" Target="http://docs.google.com/simplenlg/xmlrealiser/wrapper/XmlSPhraseSpec.html" TargetMode="External"/><Relationship Id="rId20" Type="http://schemas.openxmlformats.org/officeDocument/2006/relationships/hyperlink" Target="http://docs.google.com/simplenlg/xmlrealiser/wrapper/XmlAdjPhraseSpec.html" TargetMode="External"/><Relationship Id="rId66" Type="http://schemas.openxmlformats.org/officeDocument/2006/relationships/hyperlink" Target="http://docs.google.com/simplenlg/xmlrealiser/wrapper/XmlDiscourseFunction.html" TargetMode="External"/><Relationship Id="rId65" Type="http://schemas.openxmlformats.org/officeDocument/2006/relationships/hyperlink" Target="http://docs.google.com/simplenlg/xmlrealiser/wrapper/XmlPhraseCategory.html" TargetMode="External"/><Relationship Id="rId68" Type="http://schemas.openxmlformats.org/officeDocument/2006/relationships/hyperlink" Target="http://docs.google.com/simplenlg/xmlrealiser/wrapper/XmlDiscourseFunction.html" TargetMode="External"/><Relationship Id="rId67" Type="http://schemas.openxmlformats.org/officeDocument/2006/relationships/hyperlink" Target="http://docs.google.com/simplenlg/xmlrealiser/wrapper/XmlDiscourseFunction.html" TargetMode="External"/><Relationship Id="rId62" Type="http://schemas.openxmlformats.org/officeDocument/2006/relationships/hyperlink" Target="http://docs.google.com/simplenlg/xmlrealiser/wrapper/XmlPhraseCategory.html" TargetMode="External"/><Relationship Id="rId61" Type="http://schemas.openxmlformats.org/officeDocument/2006/relationships/hyperlink" Target="http://docs.google.com/simplenlg/xmlrealiser/wrapper/XmlWordElement.html" TargetMode="External"/><Relationship Id="rId64" Type="http://schemas.openxmlformats.org/officeDocument/2006/relationships/hyperlink" Target="http://docs.google.com/simplenlg/xmlrealiser/wrapper/XmlPhraseCategory.html" TargetMode="External"/><Relationship Id="rId63" Type="http://schemas.openxmlformats.org/officeDocument/2006/relationships/hyperlink" Target="http://docs.google.com/simplenlg/xmlrealiser/wrapper/XmlPhraseCategory.html" TargetMode="External"/></Relationships>
</file>