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simplenlg.xmlrealiser.wrapper.XmlAdvPhraseSpec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XmlAdvPhraseSpec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XmlAdvPhraseSpec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createXmlAdvPhraseSpec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XmlAdvPhraseSpec</w:t>
              </w:r>
            </w:hyperlink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package-summary.html" TargetMode="External"/><Relationship Id="rId18" Type="http://schemas.openxmlformats.org/officeDocument/2006/relationships/hyperlink" Target="http://docs.google.com/simplenlg/xmlrealiser/wrapper/XmlAdvPhraseSpec.html" TargetMode="External"/><Relationship Id="rId17" Type="http://schemas.openxmlformats.org/officeDocument/2006/relationships/hyperlink" Target="http://docs.google.com/simplenlg/xmlrealiser/wrapper/XmlAdv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AdvPhraseSpec.html" TargetMode="External"/><Relationship Id="rId30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wrapper/class-use/XmlAdv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AdvPhraseSpec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simplenlg/xmlrealiser/wrapper/class-use/XmlAdvPhraseSpec.html" TargetMode="External"/><Relationship Id="rId2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simplenlg/xmlrealiser/wrapper/XmlAdvPhrase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Adv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Adv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ObjectFactory.html#createXmlAdvPhraseSpec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AdvPhraseSpec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AdvPhraseSpec.html" TargetMode="External"/></Relationships>
</file>