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simplenlg.xmlrealiser.wrapper.XmlStringElement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XmlStringElement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XmlStringElement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createXmlStringElement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XmlStringElement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StringElement.html" TargetMode="External"/><Relationship Id="rId17" Type="http://schemas.openxmlformats.org/officeDocument/2006/relationships/hyperlink" Target="http://docs.google.com/simplenlg/xmlrealiser/wrapper/XmlString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tringElement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String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StringElement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StringElement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String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String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String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StringElement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StringElement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StringElement.html" TargetMode="External"/></Relationships>
</file>