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81BEEF" w14:textId="77777777" w:rsidR="00D10D61" w:rsidRPr="00D10D61" w:rsidRDefault="00D10D61" w:rsidP="00D10D61">
      <w:r w:rsidRPr="00D10D61">
        <w:t>Conclusion and Policy Implications</w:t>
      </w:r>
    </w:p>
    <w:p w14:paraId="3086BC34" w14:textId="77777777" w:rsidR="00D10D61" w:rsidRPr="00D10D61" w:rsidRDefault="00D10D61" w:rsidP="00D10D61">
      <w:pPr>
        <w:ind w:firstLine="720"/>
      </w:pPr>
      <w:r w:rsidRPr="00D10D61">
        <w:t xml:space="preserve">This analysis examined whether the number of fatalities in mass shootings differs depending on the type of location where an incident occurs. Although average fatalities varied across location types, the regression analysis did not find a statistically significant relationship between location type and fatalities. Location type explained only about </w:t>
      </w:r>
      <w:r w:rsidRPr="00D10D61">
        <w:rPr>
          <w:b/>
          <w:bCs/>
        </w:rPr>
        <w:t>2.3% of the variation in fatalities</w:t>
      </w:r>
      <w:r w:rsidRPr="00D10D61">
        <w:t>, suggesting that it alone is not a strong predictor of how deadly a mass-shooting incident will be.</w:t>
      </w:r>
    </w:p>
    <w:p w14:paraId="3BEEE797" w14:textId="77777777" w:rsidR="00D10D61" w:rsidRPr="00D10D61" w:rsidRDefault="00D10D61" w:rsidP="00D10D61">
      <w:pPr>
        <w:ind w:firstLine="720"/>
      </w:pPr>
      <w:r w:rsidRPr="00D10D61">
        <w:t xml:space="preserve">For policymakers, these findings suggest that policies aimed at reducing fatalities from mass shootings should </w:t>
      </w:r>
      <w:r w:rsidRPr="00D10D61">
        <w:rPr>
          <w:b/>
          <w:bCs/>
        </w:rPr>
        <w:t>not focus exclusively on particular types of locations</w:t>
      </w:r>
      <w:r w:rsidRPr="00D10D61">
        <w:t>, such as schools or workplaces. Instead, policymakers may need to consider other characteristics of these incidents that could better explain differences in fatalities, such as weapons used, number of victims, or other circumstances surrounding an attack.</w:t>
      </w:r>
    </w:p>
    <w:p w14:paraId="57375762" w14:textId="77777777" w:rsidR="00D10D61" w:rsidRPr="00D10D61" w:rsidRDefault="00D10D61" w:rsidP="00D10D61">
      <w:pPr>
        <w:ind w:firstLine="720"/>
      </w:pPr>
      <w:r w:rsidRPr="00D10D61">
        <w:t>This analysis is limited by the relatively small number of incidents in some location categories and by several unusually deadly incidents that affect the averages. Future research could examine additional variables in the dataset and use a broader analytical approach to better understand what factors are associated with the severity of mass shootings.</w:t>
      </w:r>
    </w:p>
    <w:p w14:paraId="7F547F8C" w14:textId="77777777" w:rsidR="00F8715F" w:rsidRDefault="00F8715F"/>
    <w:sectPr w:rsidR="00F87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61"/>
    <w:rsid w:val="003616E8"/>
    <w:rsid w:val="0054595D"/>
    <w:rsid w:val="00782E11"/>
    <w:rsid w:val="00906E5D"/>
    <w:rsid w:val="00B623F8"/>
    <w:rsid w:val="00D10D61"/>
    <w:rsid w:val="00EB7A96"/>
    <w:rsid w:val="00ED6734"/>
    <w:rsid w:val="00EE7629"/>
    <w:rsid w:val="00F8715F"/>
    <w:rsid w:val="00FA6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A67335"/>
  <w15:chartTrackingRefBased/>
  <w15:docId w15:val="{DC4C157D-DDCD-6A4E-9CD8-0FE5597B1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D6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D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0D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0D6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0D6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0D6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0D6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D6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D6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10D6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10D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10D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10D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10D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10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D6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D6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10D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0D61"/>
    <w:rPr>
      <w:i/>
      <w:iCs/>
      <w:color w:val="404040" w:themeColor="text1" w:themeTint="BF"/>
    </w:rPr>
  </w:style>
  <w:style w:type="paragraph" w:styleId="ListParagraph">
    <w:name w:val="List Paragraph"/>
    <w:basedOn w:val="Normal"/>
    <w:uiPriority w:val="34"/>
    <w:qFormat/>
    <w:rsid w:val="00D10D61"/>
    <w:pPr>
      <w:ind w:left="720"/>
      <w:contextualSpacing/>
    </w:pPr>
  </w:style>
  <w:style w:type="character" w:styleId="IntenseEmphasis">
    <w:name w:val="Intense Emphasis"/>
    <w:basedOn w:val="DefaultParagraphFont"/>
    <w:uiPriority w:val="21"/>
    <w:qFormat/>
    <w:rsid w:val="00D10D61"/>
    <w:rPr>
      <w:i/>
      <w:iCs/>
      <w:color w:val="0F4761" w:themeColor="accent1" w:themeShade="BF"/>
    </w:rPr>
  </w:style>
  <w:style w:type="paragraph" w:styleId="IntenseQuote">
    <w:name w:val="Intense Quote"/>
    <w:basedOn w:val="Normal"/>
    <w:next w:val="Normal"/>
    <w:link w:val="IntenseQuoteChar"/>
    <w:uiPriority w:val="30"/>
    <w:qFormat/>
    <w:rsid w:val="00D10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D61"/>
    <w:rPr>
      <w:i/>
      <w:iCs/>
      <w:color w:val="0F4761" w:themeColor="accent1" w:themeShade="BF"/>
    </w:rPr>
  </w:style>
  <w:style w:type="character" w:styleId="IntenseReference">
    <w:name w:val="Intense Reference"/>
    <w:basedOn w:val="DefaultParagraphFont"/>
    <w:uiPriority w:val="32"/>
    <w:qFormat/>
    <w:rsid w:val="00D10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Johnigan</dc:creator>
  <cp:keywords/>
  <dc:description/>
  <cp:lastModifiedBy>Zachary Johnigan</cp:lastModifiedBy>
  <cp:revision>1</cp:revision>
  <dcterms:created xsi:type="dcterms:W3CDTF">2026-08-23T22:04:00Z</dcterms:created>
  <dcterms:modified xsi:type="dcterms:W3CDTF">2026-08-23T22:06:00Z</dcterms:modified>
</cp:coreProperties>
</file>