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OLLI</w:t>
      </w:r>
    </w:p>
    <w:p w:rsidR="00000000" w:rsidDel="00000000" w:rsidP="00000000" w:rsidRDefault="00000000" w:rsidRPr="00000000" w14:paraId="0000000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OLLI Membership Program? Where do they obtain their Account Number to access the parking portal?</w:t>
      </w:r>
    </w:p>
    <w:p w:rsidR="00000000" w:rsidDel="00000000" w:rsidP="00000000" w:rsidRDefault="00000000" w:rsidRPr="00000000" w14:paraId="00000004">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OLLI (Osher Lifelong Learning Institute) is for people over 50 that want to take classes and participate in activities that the university sets up for people that age. </w:t>
      </w:r>
    </w:p>
    <w:p w:rsidR="00000000" w:rsidDel="00000000" w:rsidP="00000000" w:rsidRDefault="00000000" w:rsidRPr="00000000" w14:paraId="00000005">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obtain their account number by contacting OLLI (401-874-4197/</w:t>
      </w:r>
      <w:hyperlink r:id="rId7">
        <w:r w:rsidDel="00000000" w:rsidR="00000000" w:rsidRPr="00000000">
          <w:rPr>
            <w:rFonts w:ascii="Times New Roman" w:cs="Times New Roman" w:eastAsia="Times New Roman" w:hAnsi="Times New Roman"/>
            <w:color w:val="1155cc"/>
            <w:sz w:val="24"/>
            <w:szCs w:val="24"/>
            <w:u w:val="single"/>
            <w:rtl w:val="0"/>
          </w:rPr>
          <w:t xml:space="preserve">olli@etal.uri.edu</w:t>
        </w:r>
      </w:hyperlink>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06">
      <w:pPr>
        <w:spacing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Graduate Admissions </w:t>
      </w:r>
    </w:p>
    <w:p w:rsidR="00000000" w:rsidDel="00000000" w:rsidP="00000000" w:rsidRDefault="00000000" w:rsidRPr="00000000" w14:paraId="0000000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CAS stand for? Locate where you find them. </w:t>
      </w:r>
    </w:p>
    <w:p w:rsidR="00000000" w:rsidDel="00000000" w:rsidP="00000000" w:rsidRDefault="00000000" w:rsidRPr="00000000" w14:paraId="00000008">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Centralized Application System</w:t>
      </w:r>
    </w:p>
    <w:p w:rsidR="00000000" w:rsidDel="00000000" w:rsidP="00000000" w:rsidRDefault="00000000" w:rsidRPr="00000000" w14:paraId="00000009">
      <w:pPr>
        <w:numPr>
          <w:ilvl w:val="1"/>
          <w:numId w:val="2"/>
        </w:numPr>
        <w:spacing w:line="360" w:lineRule="auto"/>
        <w:ind w:left="1440" w:hanging="360"/>
        <w:rPr>
          <w:rFonts w:ascii="Times New Roman" w:cs="Times New Roman" w:eastAsia="Times New Roman" w:hAnsi="Times New Roman"/>
          <w:color w:val="0000ff"/>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https://web.uri.edu/graduate-school/apply/</w:t>
        </w:r>
      </w:hyperlink>
      <w:r w:rsidDel="00000000" w:rsidR="00000000" w:rsidRPr="00000000">
        <w:rPr>
          <w:rtl w:val="0"/>
        </w:rPr>
      </w:r>
    </w:p>
    <w:p w:rsidR="00000000" w:rsidDel="00000000" w:rsidP="00000000" w:rsidRDefault="00000000" w:rsidRPr="00000000" w14:paraId="0000000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would you direct the user to for help regarding these websites? </w:t>
      </w:r>
    </w:p>
    <w:p w:rsidR="00000000" w:rsidDel="00000000" w:rsidP="00000000" w:rsidRDefault="00000000" w:rsidRPr="00000000" w14:paraId="0000000B">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Look up the contact information for the specific CAS site, email is the best option</w:t>
      </w:r>
    </w:p>
    <w:p w:rsidR="00000000" w:rsidDel="00000000" w:rsidP="00000000" w:rsidRDefault="00000000" w:rsidRPr="00000000" w14:paraId="0000000C">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Go to </w:t>
      </w:r>
      <w:hyperlink r:id="rId9">
        <w:r w:rsidDel="00000000" w:rsidR="00000000" w:rsidRPr="00000000">
          <w:rPr>
            <w:rFonts w:ascii="Times New Roman" w:cs="Times New Roman" w:eastAsia="Times New Roman" w:hAnsi="Times New Roman"/>
            <w:color w:val="1155cc"/>
            <w:sz w:val="24"/>
            <w:szCs w:val="24"/>
            <w:u w:val="single"/>
            <w:rtl w:val="0"/>
          </w:rPr>
          <w:t xml:space="preserve">https://web.uri.edu/graduate-school/apply/</w:t>
        </w:r>
      </w:hyperlink>
      <w:r w:rsidDel="00000000" w:rsidR="00000000" w:rsidRPr="00000000">
        <w:rPr>
          <w:rFonts w:ascii="Times New Roman" w:cs="Times New Roman" w:eastAsia="Times New Roman" w:hAnsi="Times New Roman"/>
          <w:color w:val="0000ff"/>
          <w:sz w:val="24"/>
          <w:szCs w:val="24"/>
          <w:rtl w:val="0"/>
        </w:rPr>
        <w:t xml:space="preserve"> click the CAS site you are looking for, Applicant Help Center (somewhere on the page), click “click here” to contact us by phone or email</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Camtasia/SnagIt:</w:t>
      </w:r>
      <w:r w:rsidDel="00000000" w:rsidR="00000000" w:rsidRPr="00000000">
        <w:rPr>
          <w:rtl w:val="0"/>
        </w:rPr>
      </w:r>
    </w:p>
    <w:p w:rsidR="00000000" w:rsidDel="00000000" w:rsidP="00000000" w:rsidRDefault="00000000" w:rsidRPr="00000000" w14:paraId="0000000E">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Camtasia?</w:t>
      </w:r>
    </w:p>
    <w:p w:rsidR="00000000" w:rsidDel="00000000" w:rsidP="00000000" w:rsidRDefault="00000000" w:rsidRPr="00000000" w14:paraId="0000000F">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All-in-one screen recorder and video editor. It doesn’t allow screenshots, has a powerful screen recorder and built-in video editor.</w:t>
      </w:r>
    </w:p>
    <w:p w:rsidR="00000000" w:rsidDel="00000000" w:rsidP="00000000" w:rsidRDefault="00000000" w:rsidRPr="00000000" w14:paraId="0000001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SnagIt?</w:t>
      </w:r>
    </w:p>
    <w:p w:rsidR="00000000" w:rsidDel="00000000" w:rsidP="00000000" w:rsidRDefault="00000000" w:rsidRPr="00000000" w14:paraId="00000011">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SnagIt allows you to quickly screenshot, edit images, record small/lightweight recordings, and is mainly used as an image/snapshot editor.</w:t>
      </w:r>
    </w:p>
    <w:p w:rsidR="00000000" w:rsidDel="00000000" w:rsidP="00000000" w:rsidRDefault="00000000" w:rsidRPr="00000000" w14:paraId="0000001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access to Camtasia and/or SnagIt? How many copies can they install?</w:t>
      </w:r>
    </w:p>
    <w:p w:rsidR="00000000" w:rsidDel="00000000" w:rsidP="00000000" w:rsidRDefault="00000000" w:rsidRPr="00000000" w14:paraId="00000013">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URI faculty, staff, TAs (which includes students that are on an approved list) may install 2 copies</w:t>
      </w:r>
    </w:p>
    <w:p w:rsidR="00000000" w:rsidDel="00000000" w:rsidP="00000000" w:rsidRDefault="00000000" w:rsidRPr="00000000" w14:paraId="0000001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process of requesting access to Camtasia and/or SnagIt?</w:t>
      </w:r>
    </w:p>
    <w:p w:rsidR="00000000" w:rsidDel="00000000" w:rsidP="00000000" w:rsidRDefault="00000000" w:rsidRPr="00000000" w14:paraId="00000015">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need to fill out a license agreement form. The form for requesting either one is the same, they just need to fill it out twice and specify the software they want if they’re getting both SnagIt and Camtasia. </w:t>
      </w:r>
    </w:p>
    <w:p w:rsidR="00000000" w:rsidDel="00000000" w:rsidP="00000000" w:rsidRDefault="00000000" w:rsidRPr="00000000" w14:paraId="00000016">
      <w:pPr>
        <w:numPr>
          <w:ilvl w:val="1"/>
          <w:numId w:val="5"/>
        </w:numPr>
        <w:spacing w:line="360" w:lineRule="auto"/>
        <w:ind w:left="1440" w:hanging="360"/>
        <w:rPr>
          <w:rFonts w:ascii="Times New Roman" w:cs="Times New Roman" w:eastAsia="Times New Roman" w:hAnsi="Times New Roman"/>
          <w:color w:val="0000ff"/>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SnagIt and/or Camtasia Request Form</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1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user download and activate Camtasia and/or SnagIt?</w:t>
      </w:r>
    </w:p>
    <w:p w:rsidR="00000000" w:rsidDel="00000000" w:rsidP="00000000" w:rsidRDefault="00000000" w:rsidRPr="00000000" w14:paraId="00000018">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the user’s request is approved, they will be sent a link via email with the download to the software (or they can go to the TechSmith website for the downloads) and a product key they can activate Camtasia and/or SnagIt with. </w:t>
      </w:r>
    </w:p>
    <w:p w:rsidR="00000000" w:rsidDel="00000000" w:rsidP="00000000" w:rsidRDefault="00000000" w:rsidRPr="00000000" w14:paraId="000000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Panopto:</w:t>
      </w:r>
      <w:r w:rsidDel="00000000" w:rsidR="00000000" w:rsidRPr="00000000">
        <w:rPr>
          <w:rtl w:val="0"/>
        </w:rPr>
      </w:r>
    </w:p>
    <w:p w:rsidR="00000000" w:rsidDel="00000000" w:rsidP="00000000" w:rsidRDefault="00000000" w:rsidRPr="00000000" w14:paraId="0000001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Panopto?</w:t>
      </w:r>
    </w:p>
    <w:p w:rsidR="00000000" w:rsidDel="00000000" w:rsidP="00000000" w:rsidRDefault="00000000" w:rsidRPr="00000000" w14:paraId="0000001B">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Panopto software company that provides lecture recording, screencasting, video streaming, and video content management software - often used in e-learning environments.</w:t>
      </w:r>
    </w:p>
    <w:p w:rsidR="00000000" w:rsidDel="00000000" w:rsidP="00000000" w:rsidRDefault="00000000" w:rsidRPr="00000000" w14:paraId="0000001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video software got replaced by Panopto? Who still has access to it?</w:t>
      </w:r>
    </w:p>
    <w:p w:rsidR="00000000" w:rsidDel="00000000" w:rsidP="00000000" w:rsidRDefault="00000000" w:rsidRPr="00000000" w14:paraId="0000001D">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TechSmith Knowmia. No one, access has been completely revoked.</w:t>
      </w:r>
    </w:p>
    <w:p w:rsidR="00000000" w:rsidDel="00000000" w:rsidP="00000000" w:rsidRDefault="00000000" w:rsidRPr="00000000" w14:paraId="0000001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access to create videos in it?</w:t>
      </w:r>
    </w:p>
    <w:p w:rsidR="00000000" w:rsidDel="00000000" w:rsidP="00000000" w:rsidRDefault="00000000" w:rsidRPr="00000000" w14:paraId="0000001F">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Students, Faculty and Staff</w:t>
      </w:r>
    </w:p>
    <w:p w:rsidR="00000000" w:rsidDel="00000000" w:rsidP="00000000" w:rsidRDefault="00000000" w:rsidRPr="00000000" w14:paraId="0000002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does someone go to log into URI’s Panopto website? </w:t>
      </w:r>
    </w:p>
    <w:p w:rsidR="00000000" w:rsidDel="00000000" w:rsidP="00000000" w:rsidRDefault="00000000" w:rsidRPr="00000000" w14:paraId="00000021">
      <w:pPr>
        <w:numPr>
          <w:ilvl w:val="1"/>
          <w:numId w:val="1"/>
        </w:numPr>
        <w:spacing w:line="360" w:lineRule="auto"/>
        <w:ind w:left="1440" w:hanging="360"/>
        <w:rPr>
          <w:rFonts w:ascii="Times New Roman" w:cs="Times New Roman" w:eastAsia="Times New Roman" w:hAnsi="Times New Roman"/>
          <w:color w:val="0000ff"/>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myapps.microsoft.com</w:t>
        </w:r>
      </w:hyperlink>
      <w:sdt>
        <w:sdtPr>
          <w:tag w:val="goog_rdk_0"/>
        </w:sdtPr>
        <w:sdtContent>
          <w:r w:rsidDel="00000000" w:rsidR="00000000" w:rsidRPr="00000000">
            <w:rPr>
              <w:rFonts w:ascii="Cardo" w:cs="Cardo" w:eastAsia="Cardo" w:hAnsi="Cardo"/>
              <w:color w:val="0000ff"/>
              <w:sz w:val="24"/>
              <w:szCs w:val="24"/>
              <w:rtl w:val="0"/>
            </w:rPr>
            <w:t xml:space="preserve"> → Panopto icon </w:t>
          </w:r>
        </w:sdtContent>
      </w:sdt>
    </w:p>
    <w:p w:rsidR="00000000" w:rsidDel="00000000" w:rsidP="00000000" w:rsidRDefault="00000000" w:rsidRPr="00000000" w14:paraId="0000002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Panopto?</w:t>
      </w:r>
    </w:p>
    <w:p w:rsidR="00000000" w:rsidDel="00000000" w:rsidP="00000000" w:rsidRDefault="00000000" w:rsidRPr="00000000" w14:paraId="00000023">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2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is having issues with Panopto functionality, which department does the ticket get assigned to?</w:t>
      </w:r>
    </w:p>
    <w:p w:rsidR="00000000" w:rsidDel="00000000" w:rsidP="00000000" w:rsidRDefault="00000000" w:rsidRPr="00000000" w14:paraId="00000025">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Classroom Media Assistance/AV</w:t>
      </w:r>
    </w:p>
    <w:p w:rsidR="00000000" w:rsidDel="00000000" w:rsidP="00000000" w:rsidRDefault="00000000" w:rsidRPr="00000000" w14:paraId="0000002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record a video through Panopto.</w:t>
      </w:r>
    </w:p>
    <w:p w:rsidR="00000000" w:rsidDel="00000000" w:rsidP="00000000" w:rsidRDefault="00000000" w:rsidRPr="00000000" w14:paraId="00000027">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Login into Panopto → Select Create → Record a New Session → Open Panopto (twice) → Select the folder you want the video to download to (Folder) and the name (Session) → Select Video/Audio input and whether to capture computer audio → Click Record </w:t>
          </w:r>
        </w:sdtContent>
      </w:sdt>
    </w:p>
    <w:p w:rsidR="00000000" w:rsidDel="00000000" w:rsidP="00000000" w:rsidRDefault="00000000" w:rsidRPr="00000000" w14:paraId="00000028">
      <w:pPr>
        <w:numPr>
          <w:ilvl w:val="1"/>
          <w:numId w:val="1"/>
        </w:numPr>
        <w:spacing w:line="360" w:lineRule="auto"/>
        <w:ind w:left="1440" w:hanging="360"/>
        <w:rPr>
          <w:rFonts w:ascii="Times New Roman" w:cs="Times New Roman" w:eastAsia="Times New Roman" w:hAnsi="Times New Roman"/>
          <w:color w:val="0000ff"/>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How to Record a Video - Panopto Wiki</w:t>
        </w:r>
      </w:hyperlink>
      <w:r w:rsidDel="00000000" w:rsidR="00000000" w:rsidRPr="00000000">
        <w:rPr>
          <w:rtl w:val="0"/>
        </w:rPr>
      </w:r>
    </w:p>
    <w:p w:rsidR="00000000" w:rsidDel="00000000" w:rsidP="00000000" w:rsidRDefault="00000000" w:rsidRPr="00000000" w14:paraId="0000002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add Panopto videos into Brightspace.</w:t>
      </w:r>
    </w:p>
    <w:p w:rsidR="00000000" w:rsidDel="00000000" w:rsidP="00000000" w:rsidRDefault="00000000" w:rsidRPr="00000000" w14:paraId="0000002A">
      <w:pPr>
        <w:numPr>
          <w:ilvl w:val="1"/>
          <w:numId w:val="1"/>
        </w:numPr>
        <w:spacing w:line="360" w:lineRule="auto"/>
        <w:ind w:left="1440" w:hanging="360"/>
        <w:rPr>
          <w:rFonts w:ascii="Times New Roman" w:cs="Times New Roman" w:eastAsia="Times New Roman" w:hAnsi="Times New Roman"/>
          <w:color w:val="0000ff"/>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Adding Panopto Videos in Brightspace.</w:t>
        </w:r>
      </w:hyperlink>
      <w:r w:rsidDel="00000000" w:rsidR="00000000" w:rsidRPr="00000000">
        <w:rPr>
          <w:rtl w:val="0"/>
        </w:rPr>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add quizzes to a Panopto video on Brightspace? Locate the instructional guide.</w:t>
      </w:r>
      <w:r w:rsidDel="00000000" w:rsidR="00000000" w:rsidRPr="00000000">
        <w:rPr>
          <w:rtl w:val="0"/>
        </w:rPr>
      </w:r>
    </w:p>
    <w:p w:rsidR="00000000" w:rsidDel="00000000" w:rsidP="00000000" w:rsidRDefault="00000000" w:rsidRPr="00000000" w14:paraId="0000002C">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 Refer to </w:t>
      </w:r>
      <w:hyperlink r:id="rId14">
        <w:r w:rsidDel="00000000" w:rsidR="00000000" w:rsidRPr="00000000">
          <w:rPr>
            <w:rFonts w:ascii="Times New Roman" w:cs="Times New Roman" w:eastAsia="Times New Roman" w:hAnsi="Times New Roman"/>
            <w:color w:val="1155cc"/>
            <w:sz w:val="24"/>
            <w:szCs w:val="24"/>
            <w:u w:val="single"/>
            <w:rtl w:val="0"/>
          </w:rPr>
          <w:t xml:space="preserve">Panopto's instructions.</w:t>
        </w:r>
      </w:hyperlink>
      <w:r w:rsidDel="00000000" w:rsidR="00000000" w:rsidRPr="00000000">
        <w:rPr>
          <w:rtl w:val="0"/>
        </w:rPr>
      </w:r>
    </w:p>
    <w:p w:rsidR="00000000" w:rsidDel="00000000" w:rsidP="00000000" w:rsidRDefault="00000000" w:rsidRPr="00000000" w14:paraId="0000002D">
      <w:pPr>
        <w:numPr>
          <w:ilvl w:val="1"/>
          <w:numId w:val="1"/>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Note: its known to cause issues and is not guaranteed to always work</w:t>
      </w:r>
      <w:r w:rsidDel="00000000" w:rsidR="00000000" w:rsidRPr="00000000">
        <w:rPr>
          <w:rtl w:val="0"/>
        </w:rPr>
      </w:r>
    </w:p>
    <w:p w:rsidR="00000000" w:rsidDel="00000000" w:rsidP="00000000" w:rsidRDefault="00000000" w:rsidRPr="00000000" w14:paraId="0000002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to change a recorded video’s point of view. </w:t>
      </w:r>
    </w:p>
    <w:p w:rsidR="00000000" w:rsidDel="00000000" w:rsidP="00000000" w:rsidRDefault="00000000" w:rsidRPr="00000000" w14:paraId="0000002F">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2"/>
        </w:sdtPr>
        <w:sdtContent>
          <w:r w:rsidDel="00000000" w:rsidR="00000000" w:rsidRPr="00000000">
            <w:rPr>
              <w:rFonts w:ascii="Cardo" w:cs="Cardo" w:eastAsia="Cardo" w:hAnsi="Cardo"/>
              <w:color w:val="0000ff"/>
              <w:sz w:val="24"/>
              <w:szCs w:val="24"/>
              <w:rtl w:val="0"/>
            </w:rPr>
            <w:t xml:space="preserve">Panopto video (you must have a video made in Panopto to follow this pathway) → Edit →  “”Streams” on the bottom left menu → Click 3 dots for either primary or secondary → click Edit or Delete</w:t>
          </w:r>
        </w:sdtContent>
      </w:sdt>
    </w:p>
    <w:p w:rsidR="00000000" w:rsidDel="00000000" w:rsidP="00000000" w:rsidRDefault="00000000" w:rsidRPr="00000000" w14:paraId="00000030">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Basically means that if you’re just showing your camera instead of your screen, you can change that to show just your screen.</w:t>
      </w:r>
    </w:p>
    <w:p w:rsidR="00000000" w:rsidDel="00000000" w:rsidP="00000000" w:rsidRDefault="00000000" w:rsidRPr="00000000" w14:paraId="00000031">
      <w:pPr>
        <w:numPr>
          <w:ilvl w:val="1"/>
          <w:numId w:val="1"/>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We encourage the consultant to have Panopto downloaded for this qual in order to properly demonstrate this question. It is free-to-use for active students. They can remove the program after the qual.</w:t>
      </w: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you find more step-by-step instructions about Panopto?</w:t>
      </w:r>
    </w:p>
    <w:p w:rsidR="00000000" w:rsidDel="00000000" w:rsidP="00000000" w:rsidRDefault="00000000" w:rsidRPr="00000000" w14:paraId="00000033">
      <w:pPr>
        <w:numPr>
          <w:ilvl w:val="1"/>
          <w:numId w:val="1"/>
        </w:numPr>
        <w:spacing w:line="360" w:lineRule="auto"/>
        <w:ind w:left="1440" w:hanging="360"/>
        <w:rPr>
          <w:rFonts w:ascii="Times New Roman" w:cs="Times New Roman" w:eastAsia="Times New Roman" w:hAnsi="Times New Roman"/>
          <w:color w:val="0000ff"/>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URI ITS Panopto Page</w:t>
        </w:r>
      </w:hyperlink>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Qualtrics:</w:t>
      </w:r>
      <w:r w:rsidDel="00000000" w:rsidR="00000000" w:rsidRPr="00000000">
        <w:rPr>
          <w:rtl w:val="0"/>
        </w:rPr>
      </w:r>
    </w:p>
    <w:p w:rsidR="00000000" w:rsidDel="00000000" w:rsidP="00000000" w:rsidRDefault="00000000" w:rsidRPr="00000000" w14:paraId="00000035">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Qualtrics?</w:t>
      </w:r>
    </w:p>
    <w:p w:rsidR="00000000" w:rsidDel="00000000" w:rsidP="00000000" w:rsidRDefault="00000000" w:rsidRPr="00000000" w14:paraId="00000036">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Qualtrics is an experience management software that is primarily used for constructing surveys. </w:t>
      </w:r>
    </w:p>
    <w:p w:rsidR="00000000" w:rsidDel="00000000" w:rsidP="00000000" w:rsidRDefault="00000000" w:rsidRPr="00000000" w14:paraId="00000037">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use Qualtrics?</w:t>
      </w:r>
    </w:p>
    <w:p w:rsidR="00000000" w:rsidDel="00000000" w:rsidP="00000000" w:rsidRDefault="00000000" w:rsidRPr="00000000" w14:paraId="00000038">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Everyone</w:t>
      </w:r>
    </w:p>
    <w:p w:rsidR="00000000" w:rsidDel="00000000" w:rsidP="00000000" w:rsidRDefault="00000000" w:rsidRPr="00000000" w14:paraId="00000039">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someone obtain a Qualtrics account?</w:t>
      </w:r>
    </w:p>
    <w:p w:rsidR="00000000" w:rsidDel="00000000" w:rsidP="00000000" w:rsidRDefault="00000000" w:rsidRPr="00000000" w14:paraId="0000003A">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license should be added to the account automatically</w:t>
      </w:r>
    </w:p>
    <w:p w:rsidR="00000000" w:rsidDel="00000000" w:rsidP="00000000" w:rsidRDefault="00000000" w:rsidRPr="00000000" w14:paraId="0000003B">
      <w:pPr>
        <w:numPr>
          <w:ilvl w:val="1"/>
          <w:numId w:val="6"/>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Used to be per request after Qualtrics breach</w:t>
      </w:r>
      <w:r w:rsidDel="00000000" w:rsidR="00000000" w:rsidRPr="00000000">
        <w:rPr>
          <w:rtl w:val="0"/>
        </w:rPr>
      </w:r>
    </w:p>
    <w:p w:rsidR="00000000" w:rsidDel="00000000" w:rsidP="00000000" w:rsidRDefault="00000000" w:rsidRPr="00000000" w14:paraId="0000003C">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does someone go to log into Qualtrics? </w:t>
      </w:r>
    </w:p>
    <w:p w:rsidR="00000000" w:rsidDel="00000000" w:rsidP="00000000" w:rsidRDefault="00000000" w:rsidRPr="00000000" w14:paraId="0000003D">
      <w:pPr>
        <w:numPr>
          <w:ilvl w:val="1"/>
          <w:numId w:val="6"/>
        </w:numPr>
        <w:spacing w:line="360" w:lineRule="auto"/>
        <w:ind w:left="1440" w:hanging="360"/>
        <w:rPr>
          <w:rFonts w:ascii="Times New Roman" w:cs="Times New Roman" w:eastAsia="Times New Roman" w:hAnsi="Times New Roman"/>
          <w:color w:val="0000ff"/>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myapps.microsoft.com</w:t>
        </w:r>
      </w:hyperlink>
      <w:sdt>
        <w:sdtPr>
          <w:tag w:val="goog_rdk_3"/>
        </w:sdtPr>
        <w:sdtContent>
          <w:r w:rsidDel="00000000" w:rsidR="00000000" w:rsidRPr="00000000">
            <w:rPr>
              <w:rFonts w:ascii="Cardo" w:cs="Cardo" w:eastAsia="Cardo" w:hAnsi="Cardo"/>
              <w:color w:val="0000ff"/>
              <w:sz w:val="24"/>
              <w:szCs w:val="24"/>
              <w:rtl w:val="0"/>
            </w:rPr>
            <w:t xml:space="preserve"> → Qualtrics icon </w:t>
          </w:r>
        </w:sdtContent>
      </w:sdt>
    </w:p>
    <w:p w:rsidR="00000000" w:rsidDel="00000000" w:rsidP="00000000" w:rsidRDefault="00000000" w:rsidRPr="00000000" w14:paraId="0000003E">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is having issues with Qualtrics, who can they contact?</w:t>
      </w:r>
    </w:p>
    <w:p w:rsidR="00000000" w:rsidDel="00000000" w:rsidP="00000000" w:rsidRDefault="00000000" w:rsidRPr="00000000" w14:paraId="0000003F">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TICKET TO ITS RESEARCH COMPUTING</w:t>
      </w:r>
    </w:p>
    <w:p w:rsidR="00000000" w:rsidDel="00000000" w:rsidP="00000000" w:rsidRDefault="00000000" w:rsidRPr="00000000" w14:paraId="00000040">
      <w:pPr>
        <w:numPr>
          <w:ilvl w:val="1"/>
          <w:numId w:val="6"/>
        </w:numPr>
        <w:spacing w:line="360" w:lineRule="auto"/>
        <w:ind w:left="1440" w:hanging="360"/>
        <w:rPr>
          <w:rFonts w:ascii="Times New Roman" w:cs="Times New Roman" w:eastAsia="Times New Roman" w:hAnsi="Times New Roman"/>
          <w:color w:val="0000ff"/>
          <w:sz w:val="24"/>
          <w:szCs w:val="24"/>
        </w:rPr>
      </w:pPr>
      <w:sdt>
        <w:sdtPr>
          <w:tag w:val="goog_rdk_4"/>
        </w:sdtPr>
        <w:sdtContent>
          <w:r w:rsidDel="00000000" w:rsidR="00000000" w:rsidRPr="00000000">
            <w:rPr>
              <w:rFonts w:ascii="Cardo" w:cs="Cardo" w:eastAsia="Cardo" w:hAnsi="Cardo"/>
              <w:color w:val="0000ff"/>
              <w:sz w:val="24"/>
              <w:szCs w:val="24"/>
              <w:rtl w:val="0"/>
            </w:rPr>
            <w:t xml:space="preserve">Christian Vye ← BY EMAIL OR TICKET ONLY</w:t>
          </w:r>
        </w:sdtContent>
      </w:sdt>
    </w:p>
    <w:p w:rsidR="00000000" w:rsidDel="00000000" w:rsidP="00000000" w:rsidRDefault="00000000" w:rsidRPr="00000000" w14:paraId="00000041">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Not Grad Assistant (Elizabeth Pauley - epauley@uri.edu)</w:t>
      </w:r>
    </w:p>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SPSS/SAS:</w:t>
      </w:r>
      <w:r w:rsidDel="00000000" w:rsidR="00000000" w:rsidRPr="00000000">
        <w:rPr>
          <w:rtl w:val="0"/>
        </w:rPr>
      </w:r>
    </w:p>
    <w:p w:rsidR="00000000" w:rsidDel="00000000" w:rsidP="00000000" w:rsidRDefault="00000000" w:rsidRPr="00000000" w14:paraId="00000043">
      <w:pPr>
        <w:widowControl w:val="0"/>
        <w:numPr>
          <w:ilvl w:val="0"/>
          <w:numId w:val="4"/>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What is SAS and SPSS?</w:t>
      </w:r>
      <w:r w:rsidDel="00000000" w:rsidR="00000000" w:rsidRPr="00000000">
        <w:rPr>
          <w:rtl w:val="0"/>
        </w:rPr>
      </w:r>
    </w:p>
    <w:p w:rsidR="00000000" w:rsidDel="00000000" w:rsidP="00000000" w:rsidRDefault="00000000" w:rsidRPr="00000000" w14:paraId="00000044">
      <w:pPr>
        <w:widowControl w:val="0"/>
        <w:numPr>
          <w:ilvl w:val="1"/>
          <w:numId w:val="4"/>
        </w:numPr>
        <w:spacing w:line="360" w:lineRule="auto"/>
        <w:ind w:left="144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rtl w:val="0"/>
        </w:rPr>
        <w:t xml:space="preserve">“Statistical Analysis System” - uses a programming language for statistical analysis (CLI based)</w:t>
      </w:r>
      <w:r w:rsidDel="00000000" w:rsidR="00000000" w:rsidRPr="00000000">
        <w:rPr>
          <w:rtl w:val="0"/>
        </w:rPr>
      </w:r>
    </w:p>
    <w:p w:rsidR="00000000" w:rsidDel="00000000" w:rsidP="00000000" w:rsidRDefault="00000000" w:rsidRPr="00000000" w14:paraId="00000045">
      <w:pPr>
        <w:widowControl w:val="0"/>
        <w:numPr>
          <w:ilvl w:val="1"/>
          <w:numId w:val="4"/>
        </w:numPr>
        <w:spacing w:line="360" w:lineRule="auto"/>
        <w:ind w:left="144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rtl w:val="0"/>
        </w:rPr>
        <w:t xml:space="preserve">“Statistical Package for the Social Sciences” - software used for interactive statistical analysis (GUI based)</w:t>
      </w:r>
      <w:r w:rsidDel="00000000" w:rsidR="00000000" w:rsidRPr="00000000">
        <w:rPr>
          <w:rtl w:val="0"/>
        </w:rPr>
      </w:r>
    </w:p>
    <w:p w:rsidR="00000000" w:rsidDel="00000000" w:rsidP="00000000" w:rsidRDefault="00000000" w:rsidRPr="00000000" w14:paraId="00000046">
      <w:pPr>
        <w:widowControl w:val="0"/>
        <w:numPr>
          <w:ilvl w:val="0"/>
          <w:numId w:val="4"/>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If a user is having issues with SAS and SPSS, who can they contact?</w:t>
      </w:r>
      <w:r w:rsidDel="00000000" w:rsidR="00000000" w:rsidRPr="00000000">
        <w:rPr>
          <w:rtl w:val="0"/>
        </w:rPr>
      </w:r>
    </w:p>
    <w:p w:rsidR="00000000" w:rsidDel="00000000" w:rsidP="00000000" w:rsidRDefault="00000000" w:rsidRPr="00000000" w14:paraId="00000047">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TICKET TO ITS RESEARCH COMPUTING</w:t>
      </w:r>
    </w:p>
    <w:p w:rsidR="00000000" w:rsidDel="00000000" w:rsidP="00000000" w:rsidRDefault="00000000" w:rsidRPr="00000000" w14:paraId="00000048">
      <w:pPr>
        <w:numPr>
          <w:ilvl w:val="1"/>
          <w:numId w:val="4"/>
        </w:numPr>
        <w:spacing w:line="360" w:lineRule="auto"/>
        <w:ind w:left="1440" w:hanging="360"/>
        <w:rPr>
          <w:rFonts w:ascii="Times New Roman" w:cs="Times New Roman" w:eastAsia="Times New Roman" w:hAnsi="Times New Roman"/>
          <w:color w:val="0000ff"/>
          <w:sz w:val="24"/>
          <w:szCs w:val="24"/>
        </w:rPr>
      </w:pPr>
      <w:sdt>
        <w:sdtPr>
          <w:tag w:val="goog_rdk_5"/>
        </w:sdtPr>
        <w:sdtContent>
          <w:r w:rsidDel="00000000" w:rsidR="00000000" w:rsidRPr="00000000">
            <w:rPr>
              <w:rFonts w:ascii="Cardo" w:cs="Cardo" w:eastAsia="Cardo" w:hAnsi="Cardo"/>
              <w:color w:val="0000ff"/>
              <w:sz w:val="24"/>
              <w:szCs w:val="24"/>
              <w:rtl w:val="0"/>
            </w:rPr>
            <w:t xml:space="preserve">Christian Vye ← BY EMAIL OR TICKET ONLY</w:t>
          </w:r>
        </w:sdtContent>
      </w:sdt>
    </w:p>
    <w:p w:rsidR="00000000" w:rsidDel="00000000" w:rsidP="00000000" w:rsidRDefault="00000000" w:rsidRPr="00000000" w14:paraId="00000049">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Not Grad Assistant (Elizabeth Pauley - epauley@uri.edu)</w:t>
      </w:r>
    </w:p>
    <w:sectPr>
      <w:headerReference r:id="rId17" w:type="default"/>
      <w:headerReference r:id="rId18" w:type="first"/>
      <w:footerReference r:id="rId19" w:type="default"/>
      <w:footerReference r:id="rId2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Advanced Applications (Level 2)</w:t>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Advanced Applications (Level 2)</w:t>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Advanced Applications (Level 2)</w:t>
    </w:r>
  </w:p>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rtl w:val="0"/>
      </w:rPr>
      <w:t xml:space="preserve">Summer </w:t>
    </w:r>
    <w:r w:rsidDel="00000000" w:rsidR="00000000" w:rsidRPr="00000000">
      <w:rPr>
        <w:rFonts w:ascii="Times New Roman" w:cs="Times New Roman" w:eastAsia="Times New Roman" w:hAnsi="Times New Roman"/>
        <w:rtl w:val="0"/>
      </w:rPr>
      <w:t xml:space="preserve">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myapps.microsoft.com" TargetMode="External"/><Relationship Id="rId10" Type="http://schemas.openxmlformats.org/officeDocument/2006/relationships/hyperlink" Target="https://its.uri.edu/services/945d4d6af21ba792021d57441a8cff0d6e3fa2d028/" TargetMode="External"/><Relationship Id="rId13" Type="http://schemas.openxmlformats.org/officeDocument/2006/relationships/hyperlink" Target="https://support.panopto.com/s/article/How-to-Use-the-Panopto-Insert-Stuff-Tool-Faculty" TargetMode="External"/><Relationship Id="rId12" Type="http://schemas.openxmlformats.org/officeDocument/2006/relationships/hyperlink" Target="https://support.panopto.com/s/article/Record-a-Vide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uri.edu/graduate-school/apply/" TargetMode="External"/><Relationship Id="rId15" Type="http://schemas.openxmlformats.org/officeDocument/2006/relationships/hyperlink" Target="https://its.uri.edu/services/9465203c49d0333596ae054e4b88af60bd08d0e280/" TargetMode="External"/><Relationship Id="rId14" Type="http://schemas.openxmlformats.org/officeDocument/2006/relationships/hyperlink" Target="https://support.panopto.com/s/article/How-to-Use-a-Panopto-Quiz-in-D2L" TargetMode="External"/><Relationship Id="rId17" Type="http://schemas.openxmlformats.org/officeDocument/2006/relationships/header" Target="header1.xml"/><Relationship Id="rId16" Type="http://schemas.openxmlformats.org/officeDocument/2006/relationships/hyperlink" Target="http://myapps.microsoft.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yperlink" Target="mailto:olli@etal.uri.edu" TargetMode="External"/><Relationship Id="rId8" Type="http://schemas.openxmlformats.org/officeDocument/2006/relationships/hyperlink" Target="https://web.uri.edu/graduate-school/app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a63LL9xLZOgw5/HCHmtpoJ9al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GokChRzdWdnZXN0LjN5bnhtcXhrNnNwehIMQWRyaWFuYSBBYmJ5ciExYmZnX2NreHVlOWFTUC04U2M2VXBfZ0xDUmhkN1diW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