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SSO:</w:t>
      </w:r>
      <w:r w:rsidDel="00000000" w:rsidR="00000000" w:rsidRPr="00000000">
        <w:rPr>
          <w:rtl w:val="0"/>
        </w:rPr>
      </w:r>
    </w:p>
    <w:p w:rsidR="00000000" w:rsidDel="00000000" w:rsidP="00000000" w:rsidRDefault="00000000" w:rsidRPr="00000000" w14:paraId="00000002">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SSO stand for?</w:t>
      </w:r>
    </w:p>
    <w:p w:rsidR="00000000" w:rsidDel="00000000" w:rsidP="00000000" w:rsidRDefault="00000000" w:rsidRPr="00000000" w14:paraId="00000003">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Single Sign-On</w:t>
      </w:r>
    </w:p>
    <w:p w:rsidR="00000000" w:rsidDel="00000000" w:rsidP="00000000" w:rsidRDefault="00000000" w:rsidRPr="00000000" w14:paraId="0000000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credential systems make up SSO?</w:t>
      </w:r>
    </w:p>
    <w:p w:rsidR="00000000" w:rsidDel="00000000" w:rsidP="00000000" w:rsidRDefault="00000000" w:rsidRPr="00000000" w14:paraId="00000005">
      <w:pPr>
        <w:pageBreakBefore w:val="0"/>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Google, Active Directory (now Entra ID)</w:t>
      </w:r>
    </w:p>
    <w:p w:rsidR="00000000" w:rsidDel="00000000" w:rsidP="00000000" w:rsidRDefault="00000000" w:rsidRPr="00000000" w14:paraId="00000006">
      <w:pPr>
        <w:pageBreakBefore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SSO work?</w:t>
      </w:r>
    </w:p>
    <w:p w:rsidR="00000000" w:rsidDel="00000000" w:rsidP="00000000" w:rsidRDefault="00000000" w:rsidRPr="00000000" w14:paraId="00000007">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 is a way for all passwords to get synced up; it is </w:t>
      </w:r>
      <w:r w:rsidDel="00000000" w:rsidR="00000000" w:rsidRPr="00000000">
        <w:rPr>
          <w:rFonts w:ascii="Times New Roman" w:cs="Times New Roman" w:eastAsia="Times New Roman" w:hAnsi="Times New Roman"/>
          <w:b w:val="1"/>
          <w:color w:val="0000ff"/>
          <w:sz w:val="24"/>
          <w:szCs w:val="24"/>
          <w:rtl w:val="0"/>
        </w:rPr>
        <w:t xml:space="preserve">not</w:t>
      </w:r>
      <w:r w:rsidDel="00000000" w:rsidR="00000000" w:rsidRPr="00000000">
        <w:rPr>
          <w:rFonts w:ascii="Times New Roman" w:cs="Times New Roman" w:eastAsia="Times New Roman" w:hAnsi="Times New Roman"/>
          <w:color w:val="0000ff"/>
          <w:sz w:val="24"/>
          <w:szCs w:val="24"/>
          <w:rtl w:val="0"/>
        </w:rPr>
        <w:t xml:space="preserve"> an account itself, but a way to sync all passwords (Google, AD, Entra) together so that there is only one password for most URI accounts. </w:t>
      </w:r>
    </w:p>
    <w:p w:rsidR="00000000" w:rsidDel="00000000" w:rsidP="00000000" w:rsidRDefault="00000000" w:rsidRPr="00000000" w14:paraId="000000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Active Directory (now Entra ID):</w:t>
      </w:r>
      <w:r w:rsidDel="00000000" w:rsidR="00000000" w:rsidRPr="00000000">
        <w:rPr>
          <w:rtl w:val="0"/>
        </w:rPr>
      </w:r>
    </w:p>
    <w:p w:rsidR="00000000" w:rsidDel="00000000" w:rsidP="00000000" w:rsidRDefault="00000000" w:rsidRPr="00000000" w14:paraId="00000009">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Active Directory (now Entra ID)? Who is capable of logging into AD at URI? </w:t>
      </w:r>
    </w:p>
    <w:p w:rsidR="00000000" w:rsidDel="00000000" w:rsidP="00000000" w:rsidRDefault="00000000" w:rsidRPr="00000000" w14:paraId="0000000A">
      <w:pPr>
        <w:numPr>
          <w:ilvl w:val="1"/>
          <w:numId w:val="8"/>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Active Directory (now Entra ID) (AD) is a directory service that Microsoft developed for Windows domain networks. Everyone.</w:t>
      </w:r>
    </w:p>
    <w:p w:rsidR="00000000" w:rsidDel="00000000" w:rsidP="00000000" w:rsidRDefault="00000000" w:rsidRPr="00000000" w14:paraId="0000000B">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can change Active Directory (now Entra ID) passwords?</w:t>
      </w:r>
    </w:p>
    <w:p w:rsidR="00000000" w:rsidDel="00000000" w:rsidP="00000000" w:rsidRDefault="00000000" w:rsidRPr="00000000" w14:paraId="0000000C">
      <w:pPr>
        <w:numPr>
          <w:ilvl w:val="1"/>
          <w:numId w:val="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FTS and TLs can change AD Passwords directly.</w:t>
        <w:tab/>
      </w:r>
      <w:r w:rsidDel="00000000" w:rsidR="00000000" w:rsidRPr="00000000">
        <w:rPr>
          <w:rtl w:val="0"/>
        </w:rPr>
      </w:r>
    </w:p>
    <w:p w:rsidR="00000000" w:rsidDel="00000000" w:rsidP="00000000" w:rsidRDefault="00000000" w:rsidRPr="00000000" w14:paraId="0000000D">
      <w:pPr>
        <w:numPr>
          <w:ilvl w:val="0"/>
          <w:numId w:val="8"/>
        </w:numPr>
        <w:spacing w:line="36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When will a student’s AD account be created for them?</w:t>
      </w:r>
      <w:r w:rsidDel="00000000" w:rsidR="00000000" w:rsidRPr="00000000">
        <w:rPr>
          <w:rtl w:val="0"/>
        </w:rPr>
      </w:r>
    </w:p>
    <w:p w:rsidR="00000000" w:rsidDel="00000000" w:rsidP="00000000" w:rsidRDefault="00000000" w:rsidRPr="00000000" w14:paraId="0000000E">
      <w:pPr>
        <w:numPr>
          <w:ilvl w:val="1"/>
          <w:numId w:val="8"/>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 business days after paying their $300-500 enrollment deposit or after they receive an email to their personal email address about their account being provisioned. This email indicates that their Google and AD (now Entra ID) accounts have been created and they can set up their SSO password.</w:t>
      </w:r>
    </w:p>
    <w:p w:rsidR="00000000" w:rsidDel="00000000" w:rsidP="00000000" w:rsidRDefault="00000000" w:rsidRPr="00000000" w14:paraId="0000000F">
      <w:pPr>
        <w:numPr>
          <w:ilvl w:val="1"/>
          <w:numId w:val="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will students lose access to AD/Active Directory (now Entra ID)?</w:t>
      </w:r>
    </w:p>
    <w:p w:rsidR="00000000" w:rsidDel="00000000" w:rsidP="00000000" w:rsidRDefault="00000000" w:rsidRPr="00000000" w14:paraId="00000010">
      <w:pPr>
        <w:numPr>
          <w:ilvl w:val="2"/>
          <w:numId w:val="8"/>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When they graduate from the university</w:t>
      </w:r>
    </w:p>
    <w:p w:rsidR="00000000" w:rsidDel="00000000" w:rsidP="00000000" w:rsidRDefault="00000000" w:rsidRPr="00000000" w14:paraId="00000011">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two accounts use the credentials provided by </w:t>
      </w:r>
      <w:r w:rsidDel="00000000" w:rsidR="00000000" w:rsidRPr="00000000">
        <w:rPr>
          <w:rFonts w:ascii="Times New Roman" w:cs="Times New Roman" w:eastAsia="Times New Roman" w:hAnsi="Times New Roman"/>
          <w:sz w:val="24"/>
          <w:szCs w:val="24"/>
          <w:rtl w:val="0"/>
        </w:rPr>
        <w:t xml:space="preserve">Active Directory (now Entra ID)?</w:t>
      </w:r>
    </w:p>
    <w:p w:rsidR="00000000" w:rsidDel="00000000" w:rsidP="00000000" w:rsidRDefault="00000000" w:rsidRPr="00000000" w14:paraId="00000012">
      <w:pPr>
        <w:numPr>
          <w:ilvl w:val="1"/>
          <w:numId w:val="8"/>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URI Domain &amp; O365 Portal</w:t>
      </w:r>
    </w:p>
    <w:p w:rsidR="00000000" w:rsidDel="00000000" w:rsidP="00000000" w:rsidRDefault="00000000" w:rsidRPr="00000000" w14:paraId="00000013">
      <w:pPr>
        <w:spacing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DUO:</w:t>
      </w:r>
    </w:p>
    <w:p w:rsidR="00000000" w:rsidDel="00000000" w:rsidP="00000000" w:rsidRDefault="00000000" w:rsidRPr="00000000" w14:paraId="00000014">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DUO?</w:t>
      </w:r>
      <w:r w:rsidDel="00000000" w:rsidR="00000000" w:rsidRPr="00000000">
        <w:rPr>
          <w:rtl w:val="0"/>
        </w:rPr>
      </w:r>
    </w:p>
    <w:p w:rsidR="00000000" w:rsidDel="00000000" w:rsidP="00000000" w:rsidRDefault="00000000" w:rsidRPr="00000000" w14:paraId="00000015">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DUO is a two factor authentication (2FA) system that is being used on all active URI accounts.</w:t>
      </w:r>
    </w:p>
    <w:p w:rsidR="00000000" w:rsidDel="00000000" w:rsidP="00000000" w:rsidRDefault="00000000" w:rsidRPr="00000000" w14:paraId="00000016">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logins do DUO affect?</w:t>
      </w:r>
    </w:p>
    <w:p w:rsidR="00000000" w:rsidDel="00000000" w:rsidP="00000000" w:rsidRDefault="00000000" w:rsidRPr="00000000" w14:paraId="00000017">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All SSO logins (2FA may be cached for short periods of time)</w:t>
      </w:r>
    </w:p>
    <w:p w:rsidR="00000000" w:rsidDel="00000000" w:rsidP="00000000" w:rsidRDefault="00000000" w:rsidRPr="00000000" w14:paraId="00000018">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the procedures to reset a DUO account?</w:t>
      </w:r>
      <w:r w:rsidDel="00000000" w:rsidR="00000000" w:rsidRPr="00000000">
        <w:rPr>
          <w:rtl w:val="0"/>
        </w:rPr>
      </w:r>
    </w:p>
    <w:p w:rsidR="00000000" w:rsidDel="00000000" w:rsidP="00000000" w:rsidRDefault="00000000" w:rsidRPr="00000000" w14:paraId="00000019">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Verify all of the customer’s information like a password reset, then ask GA, TL, or FTS to reset DUO</w:t>
      </w:r>
    </w:p>
    <w:p w:rsidR="00000000" w:rsidDel="00000000" w:rsidP="00000000" w:rsidRDefault="00000000" w:rsidRPr="00000000" w14:paraId="0000001A">
      <w:pPr>
        <w:numPr>
          <w:ilvl w:val="2"/>
          <w:numId w:val="5"/>
        </w:numPr>
        <w:spacing w:line="360" w:lineRule="auto"/>
        <w:ind w:left="216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Resetting the DUO account removes any associated phone number and devices so that the user can start from the beginning.</w:t>
      </w:r>
      <w:r w:rsidDel="00000000" w:rsidR="00000000" w:rsidRPr="00000000">
        <w:rPr>
          <w:rtl w:val="0"/>
        </w:rPr>
      </w:r>
    </w:p>
    <w:p w:rsidR="00000000" w:rsidDel="00000000" w:rsidP="00000000" w:rsidRDefault="00000000" w:rsidRPr="00000000" w14:paraId="0000001B">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none"/>
          <w:rtl w:val="0"/>
        </w:rPr>
        <w:t xml:space="preserve">In what situation would we provide DUO bypass codes?</w:t>
      </w:r>
      <w:r w:rsidDel="00000000" w:rsidR="00000000" w:rsidRPr="00000000">
        <w:rPr>
          <w:rtl w:val="0"/>
        </w:rPr>
      </w:r>
    </w:p>
    <w:p w:rsidR="00000000" w:rsidDel="00000000" w:rsidP="00000000" w:rsidRDefault="00000000" w:rsidRPr="00000000" w14:paraId="0000001C">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u w:val="none"/>
          <w:rtl w:val="0"/>
        </w:rPr>
        <w:t xml:space="preserve">A user has broken their phone (would need to know when they would replace it)</w:t>
      </w:r>
      <w:r w:rsidDel="00000000" w:rsidR="00000000" w:rsidRPr="00000000">
        <w:rPr>
          <w:rtl w:val="0"/>
        </w:rPr>
      </w:r>
    </w:p>
    <w:p w:rsidR="00000000" w:rsidDel="00000000" w:rsidP="00000000" w:rsidRDefault="00000000" w:rsidRPr="00000000" w14:paraId="0000001D">
      <w:pPr>
        <w:numPr>
          <w:ilvl w:val="1"/>
          <w:numId w:val="5"/>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u w:val="none"/>
          <w:rtl w:val="0"/>
        </w:rPr>
        <w:t xml:space="preserve">A user left their phone at home</w:t>
      </w:r>
    </w:p>
    <w:p w:rsidR="00000000" w:rsidDel="00000000" w:rsidP="00000000" w:rsidRDefault="00000000" w:rsidRPr="00000000" w14:paraId="0000001E">
      <w:pPr>
        <w:numPr>
          <w:ilvl w:val="1"/>
          <w:numId w:val="5"/>
        </w:numPr>
        <w:spacing w:line="360" w:lineRule="auto"/>
        <w:ind w:left="1440" w:hanging="360"/>
        <w:rPr>
          <w:color w:val="0000ff"/>
          <w:u w:val="none"/>
        </w:rPr>
      </w:pPr>
      <w:r w:rsidDel="00000000" w:rsidR="00000000" w:rsidRPr="00000000">
        <w:rPr>
          <w:rFonts w:ascii="Times New Roman" w:cs="Times New Roman" w:eastAsia="Times New Roman" w:hAnsi="Times New Roman"/>
          <w:color w:val="0000ff"/>
          <w:sz w:val="24"/>
          <w:szCs w:val="24"/>
          <w:u w:val="none"/>
          <w:rtl w:val="0"/>
        </w:rPr>
        <w:t xml:space="preserve">If they need to access the manage devices option on DUO</w:t>
      </w:r>
      <w:r w:rsidDel="00000000" w:rsidR="00000000" w:rsidRPr="00000000">
        <w:rPr>
          <w:rtl w:val="0"/>
        </w:rPr>
      </w:r>
    </w:p>
    <w:p w:rsidR="00000000" w:rsidDel="00000000" w:rsidP="00000000" w:rsidRDefault="00000000" w:rsidRPr="00000000" w14:paraId="0000001F">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are the instructions for DUO located?</w:t>
      </w:r>
    </w:p>
    <w:p w:rsidR="00000000" w:rsidDel="00000000" w:rsidP="00000000" w:rsidRDefault="00000000" w:rsidRPr="00000000" w14:paraId="00000020">
      <w:pPr>
        <w:numPr>
          <w:ilvl w:val="1"/>
          <w:numId w:val="5"/>
        </w:numPr>
        <w:spacing w:line="360" w:lineRule="auto"/>
        <w:ind w:left="1440" w:hanging="360"/>
        <w:rPr>
          <w:rFonts w:ascii="Times New Roman" w:cs="Times New Roman" w:eastAsia="Times New Roman" w:hAnsi="Times New Roman"/>
          <w:sz w:val="24"/>
          <w:szCs w:val="24"/>
          <w:u w:val="none"/>
        </w:rPr>
      </w:pPr>
      <w:hyperlink r:id="rId7">
        <w:r w:rsidDel="00000000" w:rsidR="00000000" w:rsidRPr="00000000">
          <w:rPr>
            <w:rFonts w:ascii="Times New Roman" w:cs="Times New Roman" w:eastAsia="Times New Roman" w:hAnsi="Times New Roman"/>
            <w:color w:val="1155cc"/>
            <w:sz w:val="24"/>
            <w:szCs w:val="24"/>
            <w:u w:val="single"/>
            <w:rtl w:val="0"/>
          </w:rPr>
          <w:t xml:space="preserve">https://its.uri.edu/get-started-with-duo-2fa/</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1">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hardware token for DUO?</w:t>
      </w:r>
    </w:p>
    <w:p w:rsidR="00000000" w:rsidDel="00000000" w:rsidP="00000000" w:rsidRDefault="00000000" w:rsidRPr="00000000" w14:paraId="00000022">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Alternative to mobile app</w:t>
      </w:r>
    </w:p>
    <w:p w:rsidR="00000000" w:rsidDel="00000000" w:rsidP="00000000" w:rsidRDefault="00000000" w:rsidRPr="00000000" w14:paraId="00000023">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someone request a hardware token?</w:t>
      </w:r>
    </w:p>
    <w:p w:rsidR="00000000" w:rsidDel="00000000" w:rsidP="00000000" w:rsidRDefault="00000000" w:rsidRPr="00000000" w14:paraId="00000024">
      <w:pPr>
        <w:numPr>
          <w:ilvl w:val="2"/>
          <w:numId w:val="5"/>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They need to request one with department head approval and we put in a ticket</w:t>
      </w:r>
      <w:r w:rsidDel="00000000" w:rsidR="00000000" w:rsidRPr="00000000">
        <w:rPr>
          <w:rtl w:val="0"/>
        </w:rPr>
      </w:r>
    </w:p>
    <w:p w:rsidR="00000000" w:rsidDel="00000000" w:rsidP="00000000" w:rsidRDefault="00000000" w:rsidRPr="00000000" w14:paraId="00000025">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does someone pick up their hardware token?</w:t>
      </w:r>
    </w:p>
    <w:p w:rsidR="00000000" w:rsidDel="00000000" w:rsidP="00000000" w:rsidRDefault="00000000" w:rsidRPr="00000000" w14:paraId="00000026">
      <w:pPr>
        <w:numPr>
          <w:ilvl w:val="2"/>
          <w:numId w:val="5"/>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Keith</w:t>
      </w:r>
    </w:p>
    <w:p w:rsidR="00000000" w:rsidDel="00000000" w:rsidP="00000000" w:rsidRDefault="00000000" w:rsidRPr="00000000" w14:paraId="00000027">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authenticate to DUO with more than one device?</w:t>
      </w:r>
    </w:p>
    <w:p w:rsidR="00000000" w:rsidDel="00000000" w:rsidP="00000000" w:rsidRDefault="00000000" w:rsidRPr="00000000" w14:paraId="00000028">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Yes. You can have multiple devices linked to authenticate to DUO.</w:t>
      </w:r>
    </w:p>
    <w:p w:rsidR="00000000" w:rsidDel="00000000" w:rsidP="00000000" w:rsidRDefault="00000000" w:rsidRPr="00000000" w14:paraId="00000029">
      <w:pPr>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add another device to your DUO account using the old device?</w:t>
      </w:r>
    </w:p>
    <w:p w:rsidR="00000000" w:rsidDel="00000000" w:rsidP="00000000" w:rsidRDefault="00000000" w:rsidRPr="00000000" w14:paraId="0000002A">
      <w:pPr>
        <w:numPr>
          <w:ilvl w:val="3"/>
          <w:numId w:val="5"/>
        </w:numPr>
        <w:spacing w:line="36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you have the old device, when authenticating on the new device, instead of approving the push, click “Other Options”, and then “Add Another Device” and go through the process.</w:t>
      </w:r>
    </w:p>
    <w:p w:rsidR="00000000" w:rsidDel="00000000" w:rsidP="00000000" w:rsidRDefault="00000000" w:rsidRPr="00000000" w14:paraId="0000002B">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transfer your DUO account onto a new device?</w:t>
      </w:r>
    </w:p>
    <w:p w:rsidR="00000000" w:rsidDel="00000000" w:rsidP="00000000" w:rsidRDefault="00000000" w:rsidRPr="00000000" w14:paraId="0000002C">
      <w:pPr>
        <w:numPr>
          <w:ilvl w:val="2"/>
          <w:numId w:val="5"/>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You ask for a Duo reset from FTS, Tls or GA, then go through the normal setup process</w:t>
      </w:r>
    </w:p>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VPN:</w:t>
      </w:r>
      <w:r w:rsidDel="00000000" w:rsidR="00000000" w:rsidRPr="00000000">
        <w:rPr>
          <w:rtl w:val="0"/>
        </w:rPr>
      </w:r>
    </w:p>
    <w:p w:rsidR="00000000" w:rsidDel="00000000" w:rsidP="00000000" w:rsidRDefault="00000000" w:rsidRPr="00000000" w14:paraId="0000002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VPN?</w:t>
      </w:r>
    </w:p>
    <w:p w:rsidR="00000000" w:rsidDel="00000000" w:rsidP="00000000" w:rsidRDefault="00000000" w:rsidRPr="00000000" w14:paraId="0000002F">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Creates a secure, encrypted private network over an insecure public internet connection </w:t>
      </w:r>
      <w:r w:rsidDel="00000000" w:rsidR="00000000" w:rsidRPr="00000000">
        <w:rPr>
          <w:rtl w:val="0"/>
        </w:rPr>
      </w:r>
    </w:p>
    <w:p w:rsidR="00000000" w:rsidDel="00000000" w:rsidP="00000000" w:rsidRDefault="00000000" w:rsidRPr="00000000" w14:paraId="00000030">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Virtual Private Network</w:t>
      </w:r>
      <w:r w:rsidDel="00000000" w:rsidR="00000000" w:rsidRPr="00000000">
        <w:rPr>
          <w:rtl w:val="0"/>
        </w:rPr>
      </w:r>
    </w:p>
    <w:p w:rsidR="00000000" w:rsidDel="00000000" w:rsidP="00000000" w:rsidRDefault="00000000" w:rsidRPr="00000000" w14:paraId="0000003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Cisco Anyconnect?</w:t>
      </w:r>
    </w:p>
    <w:p w:rsidR="00000000" w:rsidDel="00000000" w:rsidP="00000000" w:rsidRDefault="00000000" w:rsidRPr="00000000" w14:paraId="00000032">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VPN client software used at URI.</w:t>
      </w:r>
      <w:r w:rsidDel="00000000" w:rsidR="00000000" w:rsidRPr="00000000">
        <w:rPr>
          <w:rtl w:val="0"/>
        </w:rPr>
      </w:r>
    </w:p>
    <w:p w:rsidR="00000000" w:rsidDel="00000000" w:rsidP="00000000" w:rsidRDefault="00000000" w:rsidRPr="00000000" w14:paraId="0000003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devices support Cisco Anyconnect</w:t>
      </w:r>
    </w:p>
    <w:p w:rsidR="00000000" w:rsidDel="00000000" w:rsidP="00000000" w:rsidRDefault="00000000" w:rsidRPr="00000000" w14:paraId="00000034">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Windows, Mac, iPhone, Android, Ubuntu</w:t>
      </w:r>
      <w:r w:rsidDel="00000000" w:rsidR="00000000" w:rsidRPr="00000000">
        <w:rPr>
          <w:rtl w:val="0"/>
        </w:rPr>
      </w:r>
    </w:p>
    <w:p w:rsidR="00000000" w:rsidDel="00000000" w:rsidP="00000000" w:rsidRDefault="00000000" w:rsidRPr="00000000" w14:paraId="0000003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someone download Cisco Anyconnect?</w:t>
      </w:r>
    </w:p>
    <w:p w:rsidR="00000000" w:rsidDel="00000000" w:rsidP="00000000" w:rsidRDefault="00000000" w:rsidRPr="00000000" w14:paraId="00000036">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My Apps on portal.office.com </w:t>
      </w:r>
      <w:r w:rsidDel="00000000" w:rsidR="00000000" w:rsidRPr="00000000">
        <w:rPr>
          <w:rtl w:val="0"/>
        </w:rPr>
      </w:r>
    </w:p>
    <w:p w:rsidR="00000000" w:rsidDel="00000000" w:rsidP="00000000" w:rsidRDefault="00000000" w:rsidRPr="00000000" w14:paraId="00000037">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are the instructions for enrolling located?</w:t>
      </w:r>
    </w:p>
    <w:p w:rsidR="00000000" w:rsidDel="00000000" w:rsidP="00000000" w:rsidRDefault="00000000" w:rsidRPr="00000000" w14:paraId="00000038">
      <w:pPr>
        <w:numPr>
          <w:ilvl w:val="1"/>
          <w:numId w:val="3"/>
        </w:numPr>
        <w:spacing w:line="360" w:lineRule="auto"/>
        <w:ind w:left="144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https://its.uri.edu/services/94530c3f3f00b35e6d294546faa3667f75f63fff22/</w:t>
        </w:r>
      </w:hyperlink>
      <w:r w:rsidDel="00000000" w:rsidR="00000000" w:rsidRPr="00000000">
        <w:rPr>
          <w:rFonts w:ascii="Times New Roman" w:cs="Times New Roman" w:eastAsia="Times New Roman" w:hAnsi="Times New Roman"/>
          <w:color w:val="0000ff"/>
          <w:sz w:val="24"/>
          <w:szCs w:val="24"/>
          <w:rtl w:val="0"/>
        </w:rPr>
        <w:t xml:space="preserve"> or </w:t>
      </w:r>
      <w:hyperlink r:id="rId9">
        <w:r w:rsidDel="00000000" w:rsidR="00000000" w:rsidRPr="00000000">
          <w:rPr>
            <w:rFonts w:ascii="Times New Roman" w:cs="Times New Roman" w:eastAsia="Times New Roman" w:hAnsi="Times New Roman"/>
            <w:color w:val="1155cc"/>
            <w:sz w:val="24"/>
            <w:szCs w:val="24"/>
            <w:u w:val="single"/>
            <w:rtl w:val="0"/>
          </w:rPr>
          <w:t xml:space="preserve">https://security.uri.edu/forms/vpn/</w:t>
        </w:r>
      </w:hyperlink>
      <w:r w:rsidDel="00000000" w:rsidR="00000000" w:rsidRPr="00000000">
        <w:rPr>
          <w:rFonts w:ascii="Times New Roman" w:cs="Times New Roman" w:eastAsia="Times New Roman" w:hAnsi="Times New Roman"/>
          <w:color w:val="0000ff"/>
          <w:sz w:val="24"/>
          <w:szCs w:val="24"/>
          <w:rtl w:val="0"/>
        </w:rPr>
        <w:t xml:space="preserve"> or https://its.uri.edu/itsec/vpn-enrollment/.</w:t>
      </w:r>
      <w:r w:rsidDel="00000000" w:rsidR="00000000" w:rsidRPr="00000000">
        <w:rPr>
          <w:rtl w:val="0"/>
        </w:rPr>
      </w:r>
    </w:p>
    <w:p w:rsidR="00000000" w:rsidDel="00000000" w:rsidP="00000000" w:rsidRDefault="00000000" w:rsidRPr="00000000" w14:paraId="0000003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server name must be put into the Cisco anyconnect app to connect to VPN? </w:t>
      </w:r>
    </w:p>
    <w:p w:rsidR="00000000" w:rsidDel="00000000" w:rsidP="00000000" w:rsidRDefault="00000000" w:rsidRPr="00000000" w14:paraId="0000003A">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connect.uri.edu</w:t>
      </w:r>
      <w:r w:rsidDel="00000000" w:rsidR="00000000" w:rsidRPr="00000000">
        <w:rPr>
          <w:rtl w:val="0"/>
        </w:rPr>
      </w:r>
    </w:p>
    <w:p w:rsidR="00000000" w:rsidDel="00000000" w:rsidP="00000000" w:rsidRDefault="00000000" w:rsidRPr="00000000" w14:paraId="0000003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Cisco AnyConnect?</w:t>
      </w:r>
    </w:p>
    <w:p w:rsidR="00000000" w:rsidDel="00000000" w:rsidP="00000000" w:rsidRDefault="00000000" w:rsidRPr="00000000" w14:paraId="0000003C">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SSO</w:t>
      </w: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TAP by Proofpoint:</w:t>
      </w:r>
      <w:r w:rsidDel="00000000" w:rsidR="00000000" w:rsidRPr="00000000">
        <w:rPr>
          <w:rtl w:val="0"/>
        </w:rPr>
      </w:r>
    </w:p>
    <w:p w:rsidR="00000000" w:rsidDel="00000000" w:rsidP="00000000" w:rsidRDefault="00000000" w:rsidRPr="00000000" w14:paraId="0000003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TAP do?</w:t>
      </w:r>
    </w:p>
    <w:p w:rsidR="00000000" w:rsidDel="00000000" w:rsidP="00000000" w:rsidRDefault="00000000" w:rsidRPr="00000000" w14:paraId="0000003F">
      <w:pPr>
        <w:numPr>
          <w:ilvl w:val="1"/>
          <w:numId w:val="2"/>
        </w:numPr>
        <w:spacing w:line="360" w:lineRule="auto"/>
        <w:ind w:left="1440" w:hanging="360"/>
        <w:rPr>
          <w:rFonts w:ascii="Times New Roman" w:cs="Times New Roman" w:eastAsia="Times New Roman" w:hAnsi="Times New Roman"/>
          <w:color w:val="0000ff"/>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Targeted Attack Protection (TAP) (uri.edu)</w:t>
        </w:r>
      </w:hyperlink>
      <w:r w:rsidDel="00000000" w:rsidR="00000000" w:rsidRPr="00000000">
        <w:rPr>
          <w:rtl w:val="0"/>
        </w:rPr>
      </w:r>
    </w:p>
    <w:p w:rsidR="00000000" w:rsidDel="00000000" w:rsidP="00000000" w:rsidRDefault="00000000" w:rsidRPr="00000000" w14:paraId="00000040">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TAP scans incoming email for known malicious hyperlinks and for attachments containing malware. TAP works behind-the-scenes, which means you do not need to do anything to activate or take advantage of the system.</w:t>
      </w:r>
    </w:p>
    <w:p w:rsidR="00000000" w:rsidDel="00000000" w:rsidP="00000000" w:rsidRDefault="00000000" w:rsidRPr="00000000" w14:paraId="0000004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TAP affect URLs included in emails?</w:t>
      </w:r>
    </w:p>
    <w:p w:rsidR="00000000" w:rsidDel="00000000" w:rsidP="00000000" w:rsidRDefault="00000000" w:rsidRPr="00000000" w14:paraId="00000042">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TAP scans any/all URLs in an email and rewrites them as Proofpoint URLs. Proofpoint URLs will begin with </w:t>
      </w:r>
      <w:hyperlink r:id="rId11">
        <w:r w:rsidDel="00000000" w:rsidR="00000000" w:rsidRPr="00000000">
          <w:rPr>
            <w:rFonts w:ascii="Times New Roman" w:cs="Times New Roman" w:eastAsia="Times New Roman" w:hAnsi="Times New Roman"/>
            <w:color w:val="1155cc"/>
            <w:sz w:val="24"/>
            <w:szCs w:val="24"/>
            <w:u w:val="single"/>
            <w:rtl w:val="0"/>
          </w:rPr>
          <w:t xml:space="preserve">https://urldefense.proofpoint.com</w:t>
        </w:r>
      </w:hyperlink>
      <w:r w:rsidDel="00000000" w:rsidR="00000000" w:rsidRPr="00000000">
        <w:rPr>
          <w:rFonts w:ascii="Times New Roman" w:cs="Times New Roman" w:eastAsia="Times New Roman" w:hAnsi="Times New Roman"/>
          <w:color w:val="0000ff"/>
          <w:sz w:val="24"/>
          <w:szCs w:val="24"/>
          <w:rtl w:val="0"/>
        </w:rPr>
        <w:t xml:space="preserve">. These rewritten URLs allow Proofpoint to check the destination against its continuously updated database of malicious sites. If the destination site is considered safe, the link will function normally. If the destination site is compromised, the site will be blocked. If you click a link to a blocked site, you will be redirected to a page on the Proofpoint website, which will explain why the site has been blocked.</w:t>
      </w:r>
    </w:p>
    <w:p w:rsidR="00000000" w:rsidDel="00000000" w:rsidP="00000000" w:rsidRDefault="00000000" w:rsidRPr="00000000" w14:paraId="0000004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TAP scan attachments?</w:t>
      </w:r>
    </w:p>
    <w:p w:rsidR="00000000" w:rsidDel="00000000" w:rsidP="00000000" w:rsidRDefault="00000000" w:rsidRPr="00000000" w14:paraId="00000044">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Yes, TAP scans all of an email’s attachments for known malicious files and URLs, however, TAP does not rewrite URLs in email attachments. If it detects a malicious URL in an attachment or the attachment is a malicious file, it will block the attachment.</w:t>
      </w:r>
    </w:p>
    <w:p w:rsidR="00000000" w:rsidDel="00000000" w:rsidP="00000000" w:rsidRDefault="00000000" w:rsidRPr="00000000" w14:paraId="0000004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TAP scan outgoing emails?</w:t>
      </w:r>
    </w:p>
    <w:p w:rsidR="00000000" w:rsidDel="00000000" w:rsidP="00000000" w:rsidRDefault="00000000" w:rsidRPr="00000000" w14:paraId="00000046">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TAP only scans emails </w:t>
      </w:r>
      <w:r w:rsidDel="00000000" w:rsidR="00000000" w:rsidRPr="00000000">
        <w:rPr>
          <w:rFonts w:ascii="Times New Roman" w:cs="Times New Roman" w:eastAsia="Times New Roman" w:hAnsi="Times New Roman"/>
          <w:b w:val="1"/>
          <w:color w:val="0000ff"/>
          <w:sz w:val="24"/>
          <w:szCs w:val="24"/>
          <w:rtl w:val="0"/>
        </w:rPr>
        <w:t xml:space="preserve">received</w:t>
      </w:r>
      <w:r w:rsidDel="00000000" w:rsidR="00000000" w:rsidRPr="00000000">
        <w:rPr>
          <w:rFonts w:ascii="Times New Roman" w:cs="Times New Roman" w:eastAsia="Times New Roman" w:hAnsi="Times New Roman"/>
          <w:color w:val="0000ff"/>
          <w:sz w:val="24"/>
          <w:szCs w:val="24"/>
          <w:rtl w:val="0"/>
        </w:rPr>
        <w:t xml:space="preserve"> by URI accounts. </w:t>
      </w:r>
    </w:p>
    <w:p w:rsidR="00000000" w:rsidDel="00000000" w:rsidP="00000000" w:rsidRDefault="00000000" w:rsidRPr="00000000" w14:paraId="0000004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gets an email about one of their emails being in quarantine from proofpoint-pps@ppops.net, what does this mean?</w:t>
      </w:r>
    </w:p>
    <w:p w:rsidR="00000000" w:rsidDel="00000000" w:rsidP="00000000" w:rsidRDefault="00000000" w:rsidRPr="00000000" w14:paraId="00000048">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This means that TAP detected something suspicious and quarantined the email as a security precaution. The user can click on the link in the email and the user can review the email(s) and either allow or deny them.</w:t>
      </w:r>
    </w:p>
    <w:p w:rsidR="00000000" w:rsidDel="00000000" w:rsidP="00000000" w:rsidRDefault="00000000" w:rsidRPr="00000000" w14:paraId="000000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General Security:</w:t>
      </w:r>
      <w:r w:rsidDel="00000000" w:rsidR="00000000" w:rsidRPr="00000000">
        <w:rPr>
          <w:rtl w:val="0"/>
        </w:rPr>
      </w:r>
    </w:p>
    <w:p w:rsidR="00000000" w:rsidDel="00000000" w:rsidP="00000000" w:rsidRDefault="00000000" w:rsidRPr="00000000" w14:paraId="0000004A">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we use Malwarebytes for?</w:t>
      </w:r>
    </w:p>
    <w:p w:rsidR="00000000" w:rsidDel="00000000" w:rsidP="00000000" w:rsidRDefault="00000000" w:rsidRPr="00000000" w14:paraId="0000004B">
      <w:pPr>
        <w:numPr>
          <w:ilvl w:val="1"/>
          <w:numId w:val="7"/>
        </w:numPr>
        <w:spacing w:after="0"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someone has a potential/known virus, Malwarebytes is an easy-to-use free antivirus software. If the machine is infected and a scan is run, Malwarebytes will quarantine the infected items. The user can then clear the quarantined list to get rid of the virus. The Malwarebytes screen should now come up as clean. </w:t>
      </w:r>
    </w:p>
    <w:p w:rsidR="00000000" w:rsidDel="00000000" w:rsidP="00000000" w:rsidRDefault="00000000" w:rsidRPr="00000000" w14:paraId="0000004C">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can you tell if IT Security flags/blocks someone’s device from URI? How do you resolve these issues? </w:t>
      </w:r>
      <w:r w:rsidDel="00000000" w:rsidR="00000000" w:rsidRPr="00000000">
        <w:rPr>
          <w:rtl w:val="0"/>
        </w:rPr>
      </w:r>
    </w:p>
    <w:p w:rsidR="00000000" w:rsidDel="00000000" w:rsidP="00000000" w:rsidRDefault="00000000" w:rsidRPr="00000000" w14:paraId="0000004D">
      <w:pPr>
        <w:numPr>
          <w:ilvl w:val="2"/>
          <w:numId w:val="7"/>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 Security will always create a ticket for devices that they’ve flagged/blocked from URI (one variation of it is usually something along the lines of “URI Information Security has received several alerts…”) </w:t>
      </w:r>
    </w:p>
    <w:p w:rsidR="00000000" w:rsidDel="00000000" w:rsidP="00000000" w:rsidRDefault="00000000" w:rsidRPr="00000000" w14:paraId="0000004E">
      <w:pPr>
        <w:numPr>
          <w:ilvl w:val="2"/>
          <w:numId w:val="7"/>
        </w:numPr>
        <w:spacing w:line="360" w:lineRule="auto"/>
        <w:ind w:left="2160" w:hanging="360"/>
        <w:rPr>
          <w:rFonts w:ascii="Times New Roman" w:cs="Times New Roman" w:eastAsia="Times New Roman" w:hAnsi="Times New Roman"/>
          <w:color w:val="0000ff"/>
          <w:sz w:val="24"/>
          <w:szCs w:val="24"/>
        </w:rPr>
      </w:pPr>
      <w:hyperlink r:id="rId12">
        <w:r w:rsidDel="00000000" w:rsidR="00000000" w:rsidRPr="00000000">
          <w:rPr>
            <w:rFonts w:ascii="Times New Roman" w:cs="Times New Roman" w:eastAsia="Times New Roman" w:hAnsi="Times New Roman"/>
            <w:color w:val="0000ff"/>
            <w:sz w:val="24"/>
            <w:szCs w:val="24"/>
            <w:u w:val="single"/>
            <w:rtl w:val="0"/>
          </w:rPr>
          <w:t xml:space="preserve">Ticketing Process for Infected Devices</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4F">
      <w:pPr>
        <w:numPr>
          <w:ilvl w:val="2"/>
          <w:numId w:val="7"/>
        </w:numPr>
        <w:spacing w:line="360" w:lineRule="auto"/>
        <w:ind w:left="2160" w:hanging="360"/>
        <w:rPr>
          <w:rFonts w:ascii="Times New Roman" w:cs="Times New Roman" w:eastAsia="Times New Roman" w:hAnsi="Times New Roman"/>
          <w:color w:val="0000ff"/>
          <w:sz w:val="24"/>
          <w:szCs w:val="24"/>
        </w:rPr>
      </w:pPr>
      <w:sdt>
        <w:sdtPr>
          <w:tag w:val="goog_rdk_0"/>
        </w:sdtPr>
        <w:sdtContent>
          <w:r w:rsidDel="00000000" w:rsidR="00000000" w:rsidRPr="00000000">
            <w:rPr>
              <w:rFonts w:ascii="Cardo" w:cs="Cardo" w:eastAsia="Cardo" w:hAnsi="Cardo"/>
              <w:color w:val="0000ff"/>
              <w:sz w:val="24"/>
              <w:szCs w:val="24"/>
              <w:rtl w:val="0"/>
            </w:rPr>
            <w:t xml:space="preserve">User has to download and scan their device with Malwarebytes → User sends us a screenshot of the successful completed scan (if the user has quarantined files, they must clear them and send us a screenshot of the clean scan) → We update the ticket with the screenshot AND a journal note telling IT Security that the user cleared their device with Malwarebytes. </w:t>
          </w:r>
        </w:sdtContent>
      </w:sdt>
    </w:p>
    <w:p w:rsidR="00000000" w:rsidDel="00000000" w:rsidP="00000000" w:rsidRDefault="00000000" w:rsidRPr="00000000" w14:paraId="00000050">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install, run and update Malwarebytes.</w:t>
      </w:r>
    </w:p>
    <w:p w:rsidR="00000000" w:rsidDel="00000000" w:rsidP="00000000" w:rsidRDefault="00000000" w:rsidRPr="00000000" w14:paraId="00000051">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it important for Malwarebytes to be updated?</w:t>
      </w:r>
    </w:p>
    <w:p w:rsidR="00000000" w:rsidDel="00000000" w:rsidP="00000000" w:rsidRDefault="00000000" w:rsidRPr="00000000" w14:paraId="00000052">
      <w:pPr>
        <w:numPr>
          <w:ilvl w:val="2"/>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Because it is constantly updating its database of known viruses.</w:t>
      </w:r>
      <w:r w:rsidDel="00000000" w:rsidR="00000000" w:rsidRPr="00000000">
        <w:rPr>
          <w:rtl w:val="0"/>
        </w:rPr>
      </w:r>
    </w:p>
    <w:p w:rsidR="00000000" w:rsidDel="00000000" w:rsidP="00000000" w:rsidRDefault="00000000" w:rsidRPr="00000000" w14:paraId="00000053">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you update MalwareBytes on an infected machine that already has Malwarebytes installed? Explain. </w:t>
      </w:r>
    </w:p>
    <w:p w:rsidR="00000000" w:rsidDel="00000000" w:rsidP="00000000" w:rsidRDefault="00000000" w:rsidRPr="00000000" w14:paraId="00000054">
      <w:pPr>
        <w:numPr>
          <w:ilvl w:val="2"/>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 No, because the virus could interfere with the installation.</w:t>
      </w:r>
      <w:r w:rsidDel="00000000" w:rsidR="00000000" w:rsidRPr="00000000">
        <w:rPr>
          <w:rtl w:val="0"/>
        </w:rPr>
      </w:r>
    </w:p>
    <w:p w:rsidR="00000000" w:rsidDel="00000000" w:rsidP="00000000" w:rsidRDefault="00000000" w:rsidRPr="00000000" w14:paraId="00000055">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Windows Defender? </w:t>
      </w:r>
    </w:p>
    <w:p w:rsidR="00000000" w:rsidDel="00000000" w:rsidP="00000000" w:rsidRDefault="00000000" w:rsidRPr="00000000" w14:paraId="00000056">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Antivirus that comes with Windows OS</w:t>
      </w:r>
      <w:r w:rsidDel="00000000" w:rsidR="00000000" w:rsidRPr="00000000">
        <w:rPr>
          <w:rtl w:val="0"/>
        </w:rPr>
      </w:r>
    </w:p>
    <w:p w:rsidR="00000000" w:rsidDel="00000000" w:rsidP="00000000" w:rsidRDefault="00000000" w:rsidRPr="00000000" w14:paraId="00000057">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activate Windows Defender in Windows 8/10?</w:t>
      </w:r>
    </w:p>
    <w:p w:rsidR="00000000" w:rsidDel="00000000" w:rsidP="00000000" w:rsidRDefault="00000000" w:rsidRPr="00000000" w14:paraId="00000058">
      <w:pPr>
        <w:numPr>
          <w:ilvl w:val="2"/>
          <w:numId w:val="7"/>
        </w:numPr>
        <w:spacing w:line="360" w:lineRule="auto"/>
        <w:ind w:left="216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Settings → Update &amp; Security → Windows Security → open Windows Security → Virus &amp; Threat Protection (automatically on for 8/10 and turns off if third party scanner is installed)</w:t>
          </w:r>
        </w:sdtContent>
      </w:sdt>
    </w:p>
    <w:p w:rsidR="00000000" w:rsidDel="00000000" w:rsidP="00000000" w:rsidRDefault="00000000" w:rsidRPr="00000000" w14:paraId="00000059">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run a scan.</w:t>
      </w:r>
    </w:p>
    <w:p w:rsidR="00000000" w:rsidDel="00000000" w:rsidP="00000000" w:rsidRDefault="00000000" w:rsidRPr="00000000" w14:paraId="0000005A">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running scans, how can you verify that a computer is functioning properly?</w:t>
      </w:r>
    </w:p>
    <w:p w:rsidR="00000000" w:rsidDel="00000000" w:rsidP="00000000" w:rsidRDefault="00000000" w:rsidRPr="00000000" w14:paraId="0000005B">
      <w:pPr>
        <w:numPr>
          <w:ilvl w:val="1"/>
          <w:numId w:val="7"/>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Restart the machine and try testing it out.</w:t>
      </w:r>
    </w:p>
    <w:p w:rsidR="00000000" w:rsidDel="00000000" w:rsidP="00000000" w:rsidRDefault="00000000" w:rsidRPr="00000000" w14:paraId="0000005C">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would you do a quick scan instead of a full scan?</w:t>
      </w:r>
    </w:p>
    <w:p w:rsidR="00000000" w:rsidDel="00000000" w:rsidP="00000000" w:rsidRDefault="00000000" w:rsidRPr="00000000" w14:paraId="0000005D">
      <w:pPr>
        <w:pageBreakBefore w:val="0"/>
        <w:numPr>
          <w:ilvl w:val="1"/>
          <w:numId w:val="7"/>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there is no real threat or suspicion of a virus.</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 xml:space="preserve">Device Compliance:</w:t>
      </w:r>
      <w:r w:rsidDel="00000000" w:rsidR="00000000" w:rsidRPr="00000000">
        <w:rPr>
          <w:rtl w:val="0"/>
        </w:rPr>
      </w:r>
    </w:p>
    <w:p w:rsidR="00000000" w:rsidDel="00000000" w:rsidP="00000000" w:rsidRDefault="00000000" w:rsidRPr="00000000" w14:paraId="0000005F">
      <w:pPr>
        <w:pageBreakBefore w:val="0"/>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does a University-owned device require to be considered fully compliant at URI?</w:t>
      </w:r>
      <w:r w:rsidDel="00000000" w:rsidR="00000000" w:rsidRPr="00000000">
        <w:rPr>
          <w:rtl w:val="0"/>
        </w:rPr>
      </w:r>
    </w:p>
    <w:p w:rsidR="00000000" w:rsidDel="00000000" w:rsidP="00000000" w:rsidRDefault="00000000" w:rsidRPr="00000000" w14:paraId="00000060">
      <w:pPr>
        <w:pageBreakBefore w:val="0"/>
        <w:spacing w:line="360" w:lineRule="auto"/>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Centralized Identity Authentication (AD/EntraID membership), All security software installed (Absolute, Qualys, Cylance), Hard disk/SSD’s encrypted (data encrypted at rest), End user logging in as a standard user (not a local administrator).</w:t>
      </w:r>
    </w:p>
    <w:p w:rsidR="00000000" w:rsidDel="00000000" w:rsidP="00000000" w:rsidRDefault="00000000" w:rsidRPr="00000000" w14:paraId="00000061">
      <w:pPr>
        <w:pageBreakBefore w:val="0"/>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Cylance?</w:t>
      </w:r>
      <w:r w:rsidDel="00000000" w:rsidR="00000000" w:rsidRPr="00000000">
        <w:rPr>
          <w:rtl w:val="0"/>
        </w:rPr>
      </w:r>
    </w:p>
    <w:p w:rsidR="00000000" w:rsidDel="00000000" w:rsidP="00000000" w:rsidRDefault="00000000" w:rsidRPr="00000000" w14:paraId="00000062">
      <w:pPr>
        <w:pageBreakBefore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Cylance is  URI-sponsored antivirus software (owned by BlackBerry).</w:t>
      </w:r>
      <w:r w:rsidDel="00000000" w:rsidR="00000000" w:rsidRPr="00000000">
        <w:rPr>
          <w:rtl w:val="0"/>
        </w:rPr>
      </w:r>
    </w:p>
    <w:p w:rsidR="00000000" w:rsidDel="00000000" w:rsidP="00000000" w:rsidRDefault="00000000" w:rsidRPr="00000000" w14:paraId="00000063">
      <w:pPr>
        <w:pageBreakBefore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you find more information regarding it?</w:t>
      </w:r>
    </w:p>
    <w:p w:rsidR="00000000" w:rsidDel="00000000" w:rsidP="00000000" w:rsidRDefault="00000000" w:rsidRPr="00000000" w14:paraId="00000064">
      <w:pPr>
        <w:pageBreakBefore w:val="0"/>
        <w:numPr>
          <w:ilvl w:val="2"/>
          <w:numId w:val="6"/>
        </w:numPr>
        <w:spacing w:line="360" w:lineRule="auto"/>
        <w:ind w:left="2160" w:hanging="360"/>
        <w:rPr>
          <w:rFonts w:ascii="Times New Roman" w:cs="Times New Roman" w:eastAsia="Times New Roman" w:hAnsi="Times New Roman"/>
          <w:color w:val="0000ff"/>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https://its.uri.edu/services/94530c3f50c92f41f2f3fe49d997e72e273f41b3c1/</w:t>
        </w:r>
      </w:hyperlink>
      <w:r w:rsidDel="00000000" w:rsidR="00000000" w:rsidRPr="00000000">
        <w:rPr>
          <w:rFonts w:ascii="Times New Roman" w:cs="Times New Roman" w:eastAsia="Times New Roman" w:hAnsi="Times New Roman"/>
          <w:color w:val="0000ff"/>
          <w:sz w:val="24"/>
          <w:szCs w:val="24"/>
          <w:rtl w:val="0"/>
        </w:rPr>
        <w:t xml:space="preserve"> or https://its.uri.edu/itsec/it-security-antivirus/</w:t>
      </w:r>
    </w:p>
    <w:p w:rsidR="00000000" w:rsidDel="00000000" w:rsidP="00000000" w:rsidRDefault="00000000" w:rsidRPr="00000000" w14:paraId="00000065">
      <w:pPr>
        <w:pageBreakBefore w:val="0"/>
        <w:numPr>
          <w:ilvl w:val="2"/>
          <w:numId w:val="6"/>
        </w:numPr>
        <w:spacing w:line="360" w:lineRule="auto"/>
        <w:ind w:left="2160" w:hanging="360"/>
        <w:rPr>
          <w:rFonts w:ascii="Times New Roman" w:cs="Times New Roman" w:eastAsia="Times New Roman" w:hAnsi="Times New Roman"/>
          <w:color w:val="0000ff"/>
          <w:sz w:val="24"/>
          <w:szCs w:val="24"/>
        </w:rPr>
      </w:pPr>
      <w:hyperlink r:id="rId14">
        <w:r w:rsidDel="00000000" w:rsidR="00000000" w:rsidRPr="00000000">
          <w:rPr>
            <w:rFonts w:ascii="Times New Roman" w:cs="Times New Roman" w:eastAsia="Times New Roman" w:hAnsi="Times New Roman"/>
            <w:color w:val="0000ff"/>
            <w:sz w:val="24"/>
            <w:szCs w:val="24"/>
            <w:u w:val="single"/>
            <w:rtl w:val="0"/>
          </w:rPr>
          <w:t xml:space="preserve">https://www.cylance.com/en-us/index.html</w:t>
        </w:r>
      </w:hyperlink>
      <w:r w:rsidDel="00000000" w:rsidR="00000000" w:rsidRPr="00000000">
        <w:rPr>
          <w:rtl w:val="0"/>
        </w:rPr>
      </w:r>
    </w:p>
    <w:p w:rsidR="00000000" w:rsidDel="00000000" w:rsidP="00000000" w:rsidRDefault="00000000" w:rsidRPr="00000000" w14:paraId="00000066">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Demonstrate how to install Cylance on a computer, and what’s needed to activate it.</w:t>
      </w:r>
      <w:r w:rsidDel="00000000" w:rsidR="00000000" w:rsidRPr="00000000">
        <w:rPr>
          <w:rtl w:val="0"/>
        </w:rPr>
      </w:r>
    </w:p>
    <w:p w:rsidR="00000000" w:rsidDel="00000000" w:rsidP="00000000" w:rsidRDefault="00000000" w:rsidRPr="00000000" w14:paraId="00000067">
      <w:pPr>
        <w:numPr>
          <w:ilvl w:val="2"/>
          <w:numId w:val="7"/>
        </w:numPr>
        <w:spacing w:line="360" w:lineRule="auto"/>
        <w:ind w:left="2160" w:hanging="360"/>
        <w:rPr>
          <w:rFonts w:ascii="Times New Roman" w:cs="Times New Roman" w:eastAsia="Times New Roman" w:hAnsi="Times New Roman"/>
          <w:sz w:val="24"/>
          <w:szCs w:val="24"/>
        </w:rPr>
      </w:pPr>
      <w:sdt>
        <w:sdtPr>
          <w:tag w:val="goog_rdk_2"/>
        </w:sdtPr>
        <w:sdtContent>
          <w:r w:rsidDel="00000000" w:rsidR="00000000" w:rsidRPr="00000000">
            <w:rPr>
              <w:rFonts w:ascii="Cardo" w:cs="Cardo" w:eastAsia="Cardo" w:hAnsi="Cardo"/>
              <w:sz w:val="24"/>
              <w:szCs w:val="24"/>
              <w:rtl w:val="0"/>
            </w:rPr>
            <w:t xml:space="preserve">Run the installer → copy &amp; paste the installation </w:t>
          </w:r>
        </w:sdtContent>
      </w:sdt>
      <w:r w:rsidDel="00000000" w:rsidR="00000000" w:rsidRPr="00000000">
        <w:rPr>
          <w:rFonts w:ascii="Times New Roman" w:cs="Times New Roman" w:eastAsia="Times New Roman" w:hAnsi="Times New Roman"/>
          <w:b w:val="1"/>
          <w:sz w:val="24"/>
          <w:szCs w:val="24"/>
          <w:rtl w:val="0"/>
        </w:rPr>
        <w:t xml:space="preserve">token </w:t>
      </w:r>
      <w:sdt>
        <w:sdtPr>
          <w:tag w:val="goog_rdk_3"/>
        </w:sdtPr>
        <w:sdtContent>
          <w:r w:rsidDel="00000000" w:rsidR="00000000" w:rsidRPr="00000000">
            <w:rPr>
              <w:rFonts w:ascii="Cardo" w:cs="Cardo" w:eastAsia="Cardo" w:hAnsi="Cardo"/>
              <w:sz w:val="24"/>
              <w:szCs w:val="24"/>
              <w:rtl w:val="0"/>
            </w:rPr>
            <w:t xml:space="preserve">→ Let Cylance install itself. </w:t>
          </w:r>
        </w:sdtContent>
      </w:sdt>
    </w:p>
    <w:p w:rsidR="00000000" w:rsidDel="00000000" w:rsidP="00000000" w:rsidRDefault="00000000" w:rsidRPr="00000000" w14:paraId="00000068">
      <w:pPr>
        <w:pageBreakBefore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Absolute?</w:t>
      </w:r>
    </w:p>
    <w:p w:rsidR="00000000" w:rsidDel="00000000" w:rsidP="00000000" w:rsidRDefault="00000000" w:rsidRPr="00000000" w14:paraId="00000069">
      <w:pPr>
        <w:pageBreakBefore w:val="0"/>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Absolute (formerly known as Computrace) is URI-sponsored risk assessment software. Absolute’s installation involves OS-level and BIOS/UEFI-level adjustments that prevent the software from being removed, even after a hard disk reformat. Absolute evaluates the “effective risk/danger” and helps protect against undesired data loss/extrapolation.</w:t>
      </w:r>
    </w:p>
    <w:p w:rsidR="00000000" w:rsidDel="00000000" w:rsidP="00000000" w:rsidRDefault="00000000" w:rsidRPr="00000000" w14:paraId="0000006A">
      <w:pPr>
        <w:pageBreakBefore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you find more information regarding it?</w:t>
      </w:r>
    </w:p>
    <w:p w:rsidR="00000000" w:rsidDel="00000000" w:rsidP="00000000" w:rsidRDefault="00000000" w:rsidRPr="00000000" w14:paraId="0000006B">
      <w:pPr>
        <w:pageBreakBefore w:val="0"/>
        <w:numPr>
          <w:ilvl w:val="2"/>
          <w:numId w:val="6"/>
        </w:numPr>
        <w:spacing w:line="360" w:lineRule="auto"/>
        <w:ind w:left="216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https://its.uri.edu/services/94530c3eb210b7fa5ed70f428ab16803ba6290a93a/</w:t>
      </w:r>
      <w:r w:rsidDel="00000000" w:rsidR="00000000" w:rsidRPr="00000000">
        <w:rPr>
          <w:rtl w:val="0"/>
        </w:rPr>
      </w:r>
    </w:p>
    <w:p w:rsidR="00000000" w:rsidDel="00000000" w:rsidP="00000000" w:rsidRDefault="00000000" w:rsidRPr="00000000" w14:paraId="0000006C">
      <w:pPr>
        <w:pageBreakBefore w:val="0"/>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Qualys?</w:t>
      </w:r>
      <w:r w:rsidDel="00000000" w:rsidR="00000000" w:rsidRPr="00000000">
        <w:rPr>
          <w:rtl w:val="0"/>
        </w:rPr>
      </w:r>
    </w:p>
    <w:p w:rsidR="00000000" w:rsidDel="00000000" w:rsidP="00000000" w:rsidRDefault="00000000" w:rsidRPr="00000000" w14:paraId="0000006D">
      <w:pPr>
        <w:pageBreakBefore w:val="0"/>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Qualys is URI-sponsored patch management software. In its most basic implementation, it does not take any explicit action, but simply reports all applications (including the OS) to a central “console” and reveals which versions of those software packages are running, and whether or not there are vulnerabilities/patches available for said software. In certain circumstances, Qualys can be configured to automatically patch the software on any devices that was discovered during the Qualys scan.</w:t>
      </w:r>
    </w:p>
    <w:p w:rsidR="00000000" w:rsidDel="00000000" w:rsidP="00000000" w:rsidRDefault="00000000" w:rsidRPr="00000000" w14:paraId="0000006E">
      <w:pPr>
        <w:pageBreakBefore w:val="0"/>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can you find more information regarding it?</w:t>
      </w:r>
      <w:r w:rsidDel="00000000" w:rsidR="00000000" w:rsidRPr="00000000">
        <w:rPr>
          <w:rtl w:val="0"/>
        </w:rPr>
      </w:r>
    </w:p>
    <w:p w:rsidR="00000000" w:rsidDel="00000000" w:rsidP="00000000" w:rsidRDefault="00000000" w:rsidRPr="00000000" w14:paraId="0000006F">
      <w:pPr>
        <w:pageBreakBefore w:val="0"/>
        <w:numPr>
          <w:ilvl w:val="2"/>
          <w:numId w:val="6"/>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https://its.uri.edu/services/94530c3f4baf4d06661124463b9cf468ec50a3058f/</w:t>
      </w:r>
    </w:p>
    <w:p w:rsidR="00000000" w:rsidDel="00000000" w:rsidP="00000000" w:rsidRDefault="00000000" w:rsidRPr="00000000" w14:paraId="00000070">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w:t>
      <w:tab/>
      <w:tab/>
      <w:t xml:space="preserve">         Security (Level 1)</w:t>
    </w:r>
  </w:p>
  <w:p w:rsidR="00000000" w:rsidDel="00000000" w:rsidP="00000000" w:rsidRDefault="00000000" w:rsidRPr="00000000" w14:paraId="00000076">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w:t>
      <w:tab/>
      <w:tab/>
      <w:t xml:space="preserve">          Security (Level 1)</w:t>
    </w:r>
  </w:p>
  <w:p w:rsidR="00000000" w:rsidDel="00000000" w:rsidP="00000000" w:rsidRDefault="00000000" w:rsidRPr="00000000" w14:paraId="00000078">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spacing w:line="360" w:lineRule="auto"/>
      <w:ind w:left="72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Security (Level 1)</w:t>
    </w:r>
  </w:p>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rtl w:val="0"/>
      </w:rPr>
      <w:t xml:space="preserve">Summer 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color w:val="0000ff"/>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rldefense.proofpoint.com" TargetMode="External"/><Relationship Id="rId10" Type="http://schemas.openxmlformats.org/officeDocument/2006/relationships/hyperlink" Target="https://security.uri.edu/targeted-attack-protection-tap/" TargetMode="External"/><Relationship Id="rId13" Type="http://schemas.openxmlformats.org/officeDocument/2006/relationships/hyperlink" Target="https://its.uri.edu/services/94530c3f50c92f41f2f3fe49d997e72e273f41b3c1/" TargetMode="External"/><Relationship Id="rId12" Type="http://schemas.openxmlformats.org/officeDocument/2006/relationships/hyperlink" Target="https://docs.google.com/document/d/1KmITLJufwziDBOoVlWkW4SDofqnZJ_mdLlg1zSlSmqY/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urity.uri.edu/forms/vpn/" TargetMode="External"/><Relationship Id="rId15" Type="http://schemas.openxmlformats.org/officeDocument/2006/relationships/header" Target="header1.xml"/><Relationship Id="rId14" Type="http://schemas.openxmlformats.org/officeDocument/2006/relationships/hyperlink" Target="https://www.cylance.com/en-us/index.html"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s://its.uri.edu/get-started-with-duo-2fa/" TargetMode="External"/><Relationship Id="rId8" Type="http://schemas.openxmlformats.org/officeDocument/2006/relationships/hyperlink" Target="https://its.uri.edu/services/94530c3f3f00b35e6d294546faa3667f75f63fff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sG4IvCPu1wKoGqJ6d/RZpYuw/Q==">CgMxLjAaIwoBMBIeChwIB0IYCg9UaW1lcyBOZXcgUm9tYW4SBUNhcmRvGiMKATESHgocCAdCGAoPVGltZXMgTmV3IFJvbWFuEgVDYXJkbxojCgEyEh4KHAgHQhgKD1RpbWVzIE5ldyBSb21hbhIFQ2FyZG8aIwoBMxIeChwIB0IYCg9UaW1lcyBOZXcgUm9tYW4SBUNhcmRvOAByITF3eGZ2dXlGekZUX29tTC1aamRjQ3pwYkoyYzZmcTZ5LQ==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