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7553C086"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2D2E48">
        <w:rPr>
          <w:noProof/>
          <w:sz w:val="28"/>
          <w:szCs w:val="28"/>
        </w:rPr>
        <w:t>9/25/2025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7E6C8FC" w14:textId="0EAAD195" w:rsidR="00ED1F52"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0592634" w:history="1">
            <w:r w:rsidR="00ED1F52" w:rsidRPr="007D24BE">
              <w:rPr>
                <w:rStyle w:val="Hyperlink"/>
                <w:noProof/>
              </w:rPr>
              <w:t>Introduction</w:t>
            </w:r>
            <w:r w:rsidR="00ED1F52">
              <w:rPr>
                <w:noProof/>
                <w:webHidden/>
              </w:rPr>
              <w:tab/>
            </w:r>
            <w:r w:rsidR="00ED1F52">
              <w:rPr>
                <w:noProof/>
                <w:webHidden/>
              </w:rPr>
              <w:fldChar w:fldCharType="begin"/>
            </w:r>
            <w:r w:rsidR="00ED1F52">
              <w:rPr>
                <w:noProof/>
                <w:webHidden/>
              </w:rPr>
              <w:instrText xml:space="preserve"> PAGEREF _Toc190592634 \h </w:instrText>
            </w:r>
            <w:r w:rsidR="00ED1F52">
              <w:rPr>
                <w:noProof/>
                <w:webHidden/>
              </w:rPr>
            </w:r>
            <w:r w:rsidR="00ED1F52">
              <w:rPr>
                <w:noProof/>
                <w:webHidden/>
              </w:rPr>
              <w:fldChar w:fldCharType="separate"/>
            </w:r>
            <w:r w:rsidR="00ED1F52">
              <w:rPr>
                <w:noProof/>
                <w:webHidden/>
              </w:rPr>
              <w:t>3</w:t>
            </w:r>
            <w:r w:rsidR="00ED1F52">
              <w:rPr>
                <w:noProof/>
                <w:webHidden/>
              </w:rPr>
              <w:fldChar w:fldCharType="end"/>
            </w:r>
          </w:hyperlink>
        </w:p>
        <w:p w14:paraId="1BB94923" w14:textId="04A0DDD3" w:rsidR="00ED1F52" w:rsidRDefault="00ED1F52">
          <w:pPr>
            <w:pStyle w:val="TOC2"/>
            <w:tabs>
              <w:tab w:val="right" w:leader="dot" w:pos="9350"/>
            </w:tabs>
            <w:rPr>
              <w:rFonts w:eastAsiaTheme="minorEastAsia"/>
              <w:noProof/>
            </w:rPr>
          </w:pPr>
          <w:hyperlink w:anchor="_Toc190592635" w:history="1">
            <w:r w:rsidRPr="007D24BE">
              <w:rPr>
                <w:rStyle w:val="Hyperlink"/>
                <w:noProof/>
              </w:rPr>
              <w:t>Subsystem Requirements and Specifications</w:t>
            </w:r>
            <w:r>
              <w:rPr>
                <w:noProof/>
                <w:webHidden/>
              </w:rPr>
              <w:tab/>
            </w:r>
            <w:r>
              <w:rPr>
                <w:noProof/>
                <w:webHidden/>
              </w:rPr>
              <w:fldChar w:fldCharType="begin"/>
            </w:r>
            <w:r>
              <w:rPr>
                <w:noProof/>
                <w:webHidden/>
              </w:rPr>
              <w:instrText xml:space="preserve"> PAGEREF _Toc190592635 \h </w:instrText>
            </w:r>
            <w:r>
              <w:rPr>
                <w:noProof/>
                <w:webHidden/>
              </w:rPr>
            </w:r>
            <w:r>
              <w:rPr>
                <w:noProof/>
                <w:webHidden/>
              </w:rPr>
              <w:fldChar w:fldCharType="separate"/>
            </w:r>
            <w:r>
              <w:rPr>
                <w:noProof/>
                <w:webHidden/>
              </w:rPr>
              <w:t>3</w:t>
            </w:r>
            <w:r>
              <w:rPr>
                <w:noProof/>
                <w:webHidden/>
              </w:rPr>
              <w:fldChar w:fldCharType="end"/>
            </w:r>
          </w:hyperlink>
        </w:p>
        <w:p w14:paraId="2E37722C" w14:textId="40C0BA4C" w:rsidR="00ED1F52" w:rsidRDefault="00ED1F52">
          <w:pPr>
            <w:pStyle w:val="TOC2"/>
            <w:tabs>
              <w:tab w:val="right" w:leader="dot" w:pos="9350"/>
            </w:tabs>
            <w:rPr>
              <w:rFonts w:eastAsiaTheme="minorEastAsia"/>
              <w:noProof/>
            </w:rPr>
          </w:pPr>
          <w:hyperlink w:anchor="_Toc190592636" w:history="1">
            <w:r w:rsidRPr="007D24BE">
              <w:rPr>
                <w:rStyle w:val="Hyperlink"/>
                <w:noProof/>
              </w:rPr>
              <w:t>Objectives</w:t>
            </w:r>
            <w:r>
              <w:rPr>
                <w:noProof/>
                <w:webHidden/>
              </w:rPr>
              <w:tab/>
            </w:r>
            <w:r>
              <w:rPr>
                <w:noProof/>
                <w:webHidden/>
              </w:rPr>
              <w:fldChar w:fldCharType="begin"/>
            </w:r>
            <w:r>
              <w:rPr>
                <w:noProof/>
                <w:webHidden/>
              </w:rPr>
              <w:instrText xml:space="preserve"> PAGEREF _Toc190592636 \h </w:instrText>
            </w:r>
            <w:r>
              <w:rPr>
                <w:noProof/>
                <w:webHidden/>
              </w:rPr>
            </w:r>
            <w:r>
              <w:rPr>
                <w:noProof/>
                <w:webHidden/>
              </w:rPr>
              <w:fldChar w:fldCharType="separate"/>
            </w:r>
            <w:r>
              <w:rPr>
                <w:noProof/>
                <w:webHidden/>
              </w:rPr>
              <w:t>3</w:t>
            </w:r>
            <w:r>
              <w:rPr>
                <w:noProof/>
                <w:webHidden/>
              </w:rPr>
              <w:fldChar w:fldCharType="end"/>
            </w:r>
          </w:hyperlink>
        </w:p>
        <w:p w14:paraId="2023CD24" w14:textId="22A711B2" w:rsidR="00ED1F52" w:rsidRDefault="00ED1F52">
          <w:pPr>
            <w:pStyle w:val="TOC2"/>
            <w:tabs>
              <w:tab w:val="right" w:leader="dot" w:pos="9350"/>
            </w:tabs>
            <w:rPr>
              <w:rFonts w:eastAsiaTheme="minorEastAsia"/>
              <w:noProof/>
            </w:rPr>
          </w:pPr>
          <w:hyperlink w:anchor="_Toc190592637" w:history="1">
            <w:r w:rsidRPr="007D24BE">
              <w:rPr>
                <w:rStyle w:val="Hyperlink"/>
                <w:noProof/>
              </w:rPr>
              <w:t>Required Equipment</w:t>
            </w:r>
            <w:r>
              <w:rPr>
                <w:noProof/>
                <w:webHidden/>
              </w:rPr>
              <w:tab/>
            </w:r>
            <w:r>
              <w:rPr>
                <w:noProof/>
                <w:webHidden/>
              </w:rPr>
              <w:fldChar w:fldCharType="begin"/>
            </w:r>
            <w:r>
              <w:rPr>
                <w:noProof/>
                <w:webHidden/>
              </w:rPr>
              <w:instrText xml:space="preserve"> PAGEREF _Toc190592637 \h </w:instrText>
            </w:r>
            <w:r>
              <w:rPr>
                <w:noProof/>
                <w:webHidden/>
              </w:rPr>
            </w:r>
            <w:r>
              <w:rPr>
                <w:noProof/>
                <w:webHidden/>
              </w:rPr>
              <w:fldChar w:fldCharType="separate"/>
            </w:r>
            <w:r>
              <w:rPr>
                <w:noProof/>
                <w:webHidden/>
              </w:rPr>
              <w:t>3</w:t>
            </w:r>
            <w:r>
              <w:rPr>
                <w:noProof/>
                <w:webHidden/>
              </w:rPr>
              <w:fldChar w:fldCharType="end"/>
            </w:r>
          </w:hyperlink>
        </w:p>
        <w:p w14:paraId="188198AD" w14:textId="22277DCF" w:rsidR="00ED1F52" w:rsidRDefault="00ED1F52">
          <w:pPr>
            <w:pStyle w:val="TOC2"/>
            <w:tabs>
              <w:tab w:val="right" w:leader="dot" w:pos="9350"/>
            </w:tabs>
            <w:rPr>
              <w:rFonts w:eastAsiaTheme="minorEastAsia"/>
              <w:noProof/>
            </w:rPr>
          </w:pPr>
          <w:hyperlink w:anchor="_Toc190592638" w:history="1">
            <w:r w:rsidRPr="007D24BE">
              <w:rPr>
                <w:rStyle w:val="Hyperlink"/>
                <w:noProof/>
              </w:rPr>
              <w:t>Testing Procedure</w:t>
            </w:r>
            <w:r>
              <w:rPr>
                <w:noProof/>
                <w:webHidden/>
              </w:rPr>
              <w:tab/>
            </w:r>
            <w:r>
              <w:rPr>
                <w:noProof/>
                <w:webHidden/>
              </w:rPr>
              <w:fldChar w:fldCharType="begin"/>
            </w:r>
            <w:r>
              <w:rPr>
                <w:noProof/>
                <w:webHidden/>
              </w:rPr>
              <w:instrText xml:space="preserve"> PAGEREF _Toc190592638 \h </w:instrText>
            </w:r>
            <w:r>
              <w:rPr>
                <w:noProof/>
                <w:webHidden/>
              </w:rPr>
            </w:r>
            <w:r>
              <w:rPr>
                <w:noProof/>
                <w:webHidden/>
              </w:rPr>
              <w:fldChar w:fldCharType="separate"/>
            </w:r>
            <w:r>
              <w:rPr>
                <w:noProof/>
                <w:webHidden/>
              </w:rPr>
              <w:t>3</w:t>
            </w:r>
            <w:r>
              <w:rPr>
                <w:noProof/>
                <w:webHidden/>
              </w:rPr>
              <w:fldChar w:fldCharType="end"/>
            </w:r>
          </w:hyperlink>
        </w:p>
        <w:p w14:paraId="3ECAD9F9" w14:textId="235922D5" w:rsidR="00ED1F52" w:rsidRDefault="00ED1F52">
          <w:pPr>
            <w:pStyle w:val="TOC2"/>
            <w:tabs>
              <w:tab w:val="right" w:leader="dot" w:pos="9350"/>
            </w:tabs>
            <w:rPr>
              <w:rFonts w:eastAsiaTheme="minorEastAsia"/>
              <w:noProof/>
            </w:rPr>
          </w:pPr>
          <w:hyperlink w:anchor="_Toc190592639" w:history="1">
            <w:r w:rsidRPr="007D24BE">
              <w:rPr>
                <w:rStyle w:val="Hyperlink"/>
                <w:noProof/>
              </w:rPr>
              <w:t>Conclusion</w:t>
            </w:r>
            <w:r>
              <w:rPr>
                <w:noProof/>
                <w:webHidden/>
              </w:rPr>
              <w:tab/>
            </w:r>
            <w:r>
              <w:rPr>
                <w:noProof/>
                <w:webHidden/>
              </w:rPr>
              <w:fldChar w:fldCharType="begin"/>
            </w:r>
            <w:r>
              <w:rPr>
                <w:noProof/>
                <w:webHidden/>
              </w:rPr>
              <w:instrText xml:space="preserve"> PAGEREF _Toc190592639 \h </w:instrText>
            </w:r>
            <w:r>
              <w:rPr>
                <w:noProof/>
                <w:webHidden/>
              </w:rPr>
            </w:r>
            <w:r>
              <w:rPr>
                <w:noProof/>
                <w:webHidden/>
              </w:rPr>
              <w:fldChar w:fldCharType="separate"/>
            </w:r>
            <w:r>
              <w:rPr>
                <w:noProof/>
                <w:webHidden/>
              </w:rPr>
              <w:t>3</w:t>
            </w:r>
            <w:r>
              <w:rPr>
                <w:noProof/>
                <w:webHidden/>
              </w:rPr>
              <w:fldChar w:fldCharType="end"/>
            </w:r>
          </w:hyperlink>
        </w:p>
        <w:p w14:paraId="756B286C" w14:textId="0718F6FC"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39AA806B" w14:textId="1FB18235" w:rsidR="0001484B" w:rsidRDefault="001408EC" w:rsidP="0001484B">
      <w:pPr>
        <w:pStyle w:val="Heading2"/>
      </w:pPr>
      <w:r>
        <w:lastRenderedPageBreak/>
        <w:t>Subsystem Overview</w:t>
      </w:r>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0" w:name="_Toc190592635"/>
      <w:r>
        <w:t>Subsystem Requirements and Specifications</w:t>
      </w:r>
      <w:bookmarkEnd w:id="0"/>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12BC6741" w:rsidR="001408EC" w:rsidRDefault="001408EC" w:rsidP="001408EC">
      <w:pPr>
        <w:pStyle w:val="Caption"/>
        <w:keepNext/>
        <w:jc w:val="center"/>
      </w:pPr>
      <w:bookmarkStart w:id="1" w:name="_Toc197587898"/>
      <w:r>
        <w:t xml:space="preserve">Table </w:t>
      </w:r>
      <w:fldSimple w:instr=" SEQ Table \* ARABIC ">
        <w:r w:rsidR="002D2E48">
          <w:rPr>
            <w:noProof/>
          </w:rPr>
          <w:t>1</w:t>
        </w:r>
      </w:fldSimple>
      <w:r>
        <w:t>: Receiver Subsystem Requirements</w:t>
      </w:r>
      <w:bookmarkEnd w:id="1"/>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134788">
        <w:trPr>
          <w:trHeight w:val="1749"/>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134788">
        <w:trPr>
          <w:trHeight w:val="1749"/>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134788">
        <w:trPr>
          <w:trHeight w:val="1749"/>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2" w:name="_Toc190592636"/>
      <w:r>
        <w:t>Objectives</w:t>
      </w:r>
      <w:bookmarkEnd w:id="2"/>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w:t>
      </w:r>
      <w:r>
        <w:lastRenderedPageBreak/>
        <w:t xml:space="preserve">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3" w:name="_Toc190592637"/>
      <w:r>
        <w:t>Required Equipment</w:t>
      </w:r>
      <w:bookmarkEnd w:id="3"/>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4" w:name="_Toc190592638"/>
      <w:r>
        <w:lastRenderedPageBreak/>
        <w:t>Testing Procedure</w:t>
      </w:r>
      <w:bookmarkEnd w:id="4"/>
    </w:p>
    <w:p w14:paraId="42C3C73D" w14:textId="3A0A8A12" w:rsidR="00EA29F4" w:rsidRDefault="00EA29F4" w:rsidP="00EA29F4">
      <w:pPr>
        <w:pStyle w:val="Heading3"/>
      </w:pPr>
      <w:r>
        <w:t xml:space="preserve">Correct Drivers Installed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70258371" w:rsidR="00BA7862" w:rsidRPr="00BA7862" w:rsidRDefault="00BA7862" w:rsidP="00BA7862">
      <w:pPr>
        <w:pStyle w:val="Caption"/>
        <w:keepNext/>
      </w:pPr>
      <w:r>
        <w:t xml:space="preserve">Table </w:t>
      </w:r>
      <w:fldSimple w:instr=" SEQ Table \* ARABIC ">
        <w:r w:rsidR="002D2E48">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r>
        <w:t xml:space="preserve">I2C </w:t>
      </w:r>
      <w:r w:rsidR="00703DCB">
        <w:t>Interface Enablement</w:t>
      </w:r>
    </w:p>
    <w:p w14:paraId="7743BF9F" w14:textId="21B4D501" w:rsidR="00703DCB" w:rsidRDefault="00703DCB" w:rsidP="00703DCB">
      <w:r>
        <w:t xml:space="preserve">Verify that the Raspberry Pi’s I2C interface is enabled by the installer script and accessible by user-space applications. </w:t>
      </w:r>
    </w:p>
    <w:p w14:paraId="0D80371D" w14:textId="191A283A" w:rsidR="005042D3" w:rsidRDefault="005042D3" w:rsidP="005042D3">
      <w:pPr>
        <w:pStyle w:val="Caption"/>
        <w:keepNext/>
      </w:pPr>
      <w:r>
        <w:t xml:space="preserve">Table </w:t>
      </w:r>
      <w:fldSimple w:instr=" SEQ Table \* ARABIC ">
        <w:r w:rsidR="002D2E48">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lastRenderedPageBreak/>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r>
        <w:t xml:space="preserve">Installed Software Stack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t>SatDump</w:t>
      </w:r>
      <w:proofErr w:type="spellEnd"/>
      <w:r>
        <w:t xml:space="preserve">, </w:t>
      </w:r>
      <w:proofErr w:type="spellStart"/>
      <w:r>
        <w:t>Gpredict</w:t>
      </w:r>
      <w:proofErr w:type="spellEnd"/>
      <w:r>
        <w:t xml:space="preserve">, and SDR++ are installed on the system. [placeholder] shows the procedure. A test script has been provided in the </w:t>
      </w:r>
      <w:proofErr w:type="spellStart"/>
      <w:r>
        <w:t>github</w:t>
      </w:r>
      <w:proofErr w:type="spellEnd"/>
      <w:r>
        <w:t xml:space="preserve"> repository for automated testing. </w:t>
      </w:r>
    </w:p>
    <w:p w14:paraId="628A77EC" w14:textId="733BAFE1" w:rsidR="001A5AD8" w:rsidRDefault="001A5AD8" w:rsidP="001A5AD8">
      <w:pPr>
        <w:pStyle w:val="Caption"/>
        <w:keepNext/>
      </w:pPr>
      <w:r>
        <w:t xml:space="preserve">Table </w:t>
      </w:r>
      <w:fldSimple w:instr=" SEQ Table \* ARABIC ">
        <w:r w:rsidR="002D2E48">
          <w:rPr>
            <w:noProof/>
          </w:rPr>
          <w:t>4</w:t>
        </w:r>
      </w:fldSimple>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gpsd</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SatDump</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SatDump</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Gpredict</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Gpredict</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r>
        <w:t xml:space="preserve">Satellite Reception </w:t>
      </w:r>
    </w:p>
    <w:p w14:paraId="1DEA7B51" w14:textId="77777777" w:rsidR="00A101F2" w:rsidRPr="00A101F2" w:rsidRDefault="00A101F2" w:rsidP="00A101F2"/>
    <w:p w14:paraId="41AB8DD9" w14:textId="10794D4D" w:rsidR="00A101F2" w:rsidRDefault="00A101F2" w:rsidP="00A101F2">
      <w:pPr>
        <w:pStyle w:val="Caption"/>
        <w:keepNext/>
      </w:pPr>
      <w:r>
        <w:t xml:space="preserve">Table </w:t>
      </w:r>
      <w:fldSimple w:instr=" SEQ Table \* ARABIC ">
        <w:r w:rsidR="002D2E48">
          <w:rPr>
            <w:noProof/>
          </w:rPr>
          <w:t>5</w:t>
        </w:r>
      </w:fldSimple>
      <w:r>
        <w:t>: Satellite Reception Test</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A101F2">
        <w:trPr>
          <w:trHeight w:val="503"/>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A101F2">
        <w:trPr>
          <w:trHeight w:val="1605"/>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Connect RTL-SDR Blog V4 dongle to Pi USB 3.0 port and attach VHF antenna (QFH, V-dipole, turnstile, etc.) tuned for ~137 </w:t>
            </w:r>
            <w:proofErr w:type="spellStart"/>
            <w:r w:rsidRPr="00A101F2">
              <w:rPr>
                <w:rFonts w:ascii="Aptos Narrow" w:eastAsia="Times New Roman" w:hAnsi="Aptos Narrow" w:cs="Times New Roman"/>
                <w:color w:val="000000"/>
                <w:kern w:val="0"/>
                <w:lang w:eastAsia="ko-KR"/>
                <w14:ligatures w14:val="none"/>
              </w:rPr>
              <w:t>MHz.</w:t>
            </w:r>
            <w:proofErr w:type="spellEnd"/>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A101F2">
        <w:trPr>
          <w:trHeight w:val="1605"/>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lastRenderedPageBreak/>
              <w:t xml:space="preserve">Use </w:t>
            </w:r>
            <w:proofErr w:type="spellStart"/>
            <w:r w:rsidRPr="00A101F2">
              <w:rPr>
                <w:rFonts w:ascii="Aptos Narrow" w:eastAsia="Times New Roman" w:hAnsi="Aptos Narrow" w:cs="Times New Roman"/>
                <w:color w:val="000000"/>
                <w:kern w:val="0"/>
                <w:lang w:eastAsia="ko-KR"/>
                <w14:ligatures w14:val="none"/>
              </w:rPr>
              <w:t>Gpredict</w:t>
            </w:r>
            <w:proofErr w:type="spellEnd"/>
            <w:r w:rsidRPr="00A101F2">
              <w:rPr>
                <w:rFonts w:ascii="Aptos Narrow" w:eastAsia="Times New Roman" w:hAnsi="Aptos Narrow" w:cs="Times New Roman"/>
                <w:color w:val="000000"/>
                <w:kern w:val="0"/>
                <w:lang w:eastAsia="ko-KR"/>
                <w14:ligatures w14:val="none"/>
              </w:rPr>
              <w:t xml:space="preserve">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 xml:space="preserve">137.900 </w:t>
            </w:r>
            <w:proofErr w:type="spellStart"/>
            <w:r w:rsidRPr="00A101F2">
              <w:rPr>
                <w:rFonts w:ascii="Aptos Narrow" w:eastAsia="Times New Roman" w:hAnsi="Aptos Narrow" w:cs="Times New Roman"/>
                <w:b/>
                <w:bCs/>
                <w:color w:val="000000"/>
                <w:kern w:val="0"/>
                <w:lang w:eastAsia="ko-KR"/>
                <w14:ligatures w14:val="none"/>
              </w:rPr>
              <w:t>MHz</w:t>
            </w:r>
            <w:r w:rsidRPr="00A101F2">
              <w:rPr>
                <w:rFonts w:ascii="Aptos Narrow" w:eastAsia="Times New Roman" w:hAnsi="Aptos Narrow" w:cs="Times New Roman"/>
                <w:color w:val="000000"/>
                <w:kern w:val="0"/>
                <w:lang w:eastAsia="ko-KR"/>
                <w14:ligatures w14:val="none"/>
              </w:rPr>
              <w:t>.</w:t>
            </w:r>
            <w:proofErr w:type="spellEnd"/>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A101F2">
        <w:trPr>
          <w:trHeight w:val="1605"/>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A101F2">
        <w:trPr>
          <w:trHeight w:val="1605"/>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A101F2">
        <w:trPr>
          <w:trHeight w:val="1070"/>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(Optional) Verify via </w:t>
            </w:r>
            <w:proofErr w:type="spellStart"/>
            <w:r w:rsidRPr="00A101F2">
              <w:rPr>
                <w:rFonts w:ascii="Aptos Narrow" w:eastAsia="Times New Roman" w:hAnsi="Aptos Narrow" w:cs="Times New Roman"/>
                <w:color w:val="000000"/>
                <w:kern w:val="0"/>
                <w:lang w:eastAsia="ko-KR"/>
                <w14:ligatures w14:val="none"/>
              </w:rPr>
              <w:t>SatDump</w:t>
            </w:r>
            <w:proofErr w:type="spellEnd"/>
            <w:r w:rsidRPr="00A101F2">
              <w:rPr>
                <w:rFonts w:ascii="Aptos Narrow" w:eastAsia="Times New Roman" w:hAnsi="Aptos Narrow" w:cs="Times New Roman"/>
                <w:color w:val="000000"/>
                <w:kern w:val="0"/>
                <w:lang w:eastAsia="ko-KR"/>
                <w14:ligatures w14:val="none"/>
              </w:rPr>
              <w:t xml:space="preserve">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A101F2">
        <w:trPr>
          <w:trHeight w:val="1070"/>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r>
        <w:t>Satellite Transmission Decoding</w:t>
      </w:r>
    </w:p>
    <w:p w14:paraId="4C767A00" w14:textId="3D47E0DD" w:rsidR="002D2E48" w:rsidRPr="00B33519" w:rsidRDefault="002D2E48" w:rsidP="00B33519">
      <w:r>
        <w:t xml:space="preserve">Testing of the receiver’s decoding stack ensures that satellite transmissions are accurately reconstructed with the correct GPS coordinates and map overlays. [placeholder] below outlines the testing procedure. </w:t>
      </w:r>
    </w:p>
    <w:p w14:paraId="2CF014EE" w14:textId="2FFADBDE" w:rsidR="002D2E48" w:rsidRDefault="002D2E48" w:rsidP="002D2E48">
      <w:pPr>
        <w:pStyle w:val="Caption"/>
        <w:keepNext/>
      </w:pPr>
      <w:r>
        <w:t xml:space="preserve">Table </w:t>
      </w:r>
      <w:fldSimple w:instr=" SEQ Table \* ARABIC ">
        <w:r>
          <w:rPr>
            <w:noProof/>
          </w:rPr>
          <w:t>6</w:t>
        </w:r>
      </w:fldSimple>
      <w:r>
        <w:t>: Satellite Transmission Decode Test</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2D2E48">
        <w:trPr>
          <w:trHeight w:val="292"/>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2D2E48">
        <w:trPr>
          <w:trHeight w:val="875"/>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Connect RTL-SDR Blog V4 </w:t>
            </w:r>
            <w:proofErr w:type="gramStart"/>
            <w:r w:rsidRPr="002D2E48">
              <w:rPr>
                <w:rFonts w:ascii="Aptos Narrow" w:eastAsia="Times New Roman" w:hAnsi="Aptos Narrow" w:cs="Times New Roman"/>
                <w:color w:val="000000"/>
                <w:kern w:val="0"/>
                <w:sz w:val="22"/>
                <w:szCs w:val="22"/>
                <w14:ligatures w14:val="none"/>
              </w:rPr>
              <w:t>dongle</w:t>
            </w:r>
            <w:proofErr w:type="gramEnd"/>
            <w:r w:rsidRPr="002D2E48">
              <w:rPr>
                <w:rFonts w:ascii="Aptos Narrow" w:eastAsia="Times New Roman" w:hAnsi="Aptos Narrow" w:cs="Times New Roman"/>
                <w:color w:val="000000"/>
                <w:kern w:val="0"/>
                <w:sz w:val="22"/>
                <w:szCs w:val="22"/>
                <w14:ligatures w14:val="none"/>
              </w:rPr>
              <w:t xml:space="preserv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2D2E48">
        <w:trPr>
          <w:trHeight w:val="875"/>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Use </w:t>
            </w:r>
            <w:proofErr w:type="spellStart"/>
            <w:r w:rsidRPr="002D2E48">
              <w:rPr>
                <w:rFonts w:ascii="Aptos Narrow" w:eastAsia="Times New Roman" w:hAnsi="Aptos Narrow" w:cs="Times New Roman"/>
                <w:color w:val="000000"/>
                <w:kern w:val="0"/>
                <w:sz w:val="22"/>
                <w:szCs w:val="22"/>
                <w14:ligatures w14:val="none"/>
              </w:rPr>
              <w:t>Gpredict</w:t>
            </w:r>
            <w:proofErr w:type="spellEnd"/>
            <w:r w:rsidRPr="002D2E48">
              <w:rPr>
                <w:rFonts w:ascii="Aptos Narrow" w:eastAsia="Times New Roman" w:hAnsi="Aptos Narrow" w:cs="Times New Roman"/>
                <w:color w:val="000000"/>
                <w:kern w:val="0"/>
                <w:sz w:val="22"/>
                <w:szCs w:val="22"/>
                <w14:ligatures w14:val="none"/>
              </w:rPr>
              <w:t xml:space="preserve">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2D2E48">
        <w:trPr>
          <w:trHeight w:val="583"/>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Launch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2D2E48">
        <w:trPr>
          <w:trHeight w:val="875"/>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lastRenderedPageBreak/>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2D2E48">
        <w:trPr>
          <w:trHeight w:val="1166"/>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 xml:space="preserve">Output files (e.g., PNG, HDF5) are generated in </w:t>
            </w:r>
            <w:proofErr w:type="spellStart"/>
            <w:r w:rsidRPr="002D2E48">
              <w:rPr>
                <w:rFonts w:ascii="Aptos Narrow" w:eastAsia="Times New Roman" w:hAnsi="Aptos Narrow" w:cs="Times New Roman"/>
                <w:color w:val="000000"/>
                <w:kern w:val="0"/>
                <w:sz w:val="22"/>
                <w:szCs w:val="22"/>
                <w14:ligatures w14:val="none"/>
              </w:rPr>
              <w:t>SatDump</w:t>
            </w:r>
            <w:proofErr w:type="spellEnd"/>
            <w:r w:rsidRPr="002D2E48">
              <w:rPr>
                <w:rFonts w:ascii="Aptos Narrow" w:eastAsia="Times New Roman" w:hAnsi="Aptos Narrow" w:cs="Times New Roman"/>
                <w:color w:val="000000"/>
                <w:kern w:val="0"/>
                <w:sz w:val="22"/>
                <w:szCs w:val="22"/>
                <w14:ligatures w14:val="none"/>
              </w:rPr>
              <w:t xml:space="preserve">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r>
        <w:t>Subsystem Test Results</w:t>
      </w:r>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2D2E48">
        <w:trPr>
          <w:trHeight w:val="292"/>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2D2E48">
        <w:trPr>
          <w:trHeight w:val="292"/>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2D2E48">
        <w:trPr>
          <w:trHeight w:val="292"/>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2D2E48">
        <w:trPr>
          <w:trHeight w:val="292"/>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2D2E48">
        <w:trPr>
          <w:trHeight w:val="292"/>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2D2E48">
        <w:trPr>
          <w:trHeight w:val="292"/>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Pr="00917B89" w:rsidRDefault="002D2E48" w:rsidP="00917B89"/>
    <w:sectPr w:rsidR="002D2E48"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81BE5" w14:textId="77777777" w:rsidR="00B00B76" w:rsidRDefault="00B00B76" w:rsidP="00217DBB">
      <w:pPr>
        <w:spacing w:after="0" w:line="240" w:lineRule="auto"/>
      </w:pPr>
      <w:r>
        <w:separator/>
      </w:r>
    </w:p>
  </w:endnote>
  <w:endnote w:type="continuationSeparator" w:id="0">
    <w:p w14:paraId="43268C29" w14:textId="77777777" w:rsidR="00B00B76" w:rsidRDefault="00B00B76" w:rsidP="00217DBB">
      <w:pPr>
        <w:spacing w:after="0" w:line="240" w:lineRule="auto"/>
      </w:pPr>
      <w:r>
        <w:continuationSeparator/>
      </w:r>
    </w:p>
  </w:endnote>
  <w:endnote w:type="continuationNotice" w:id="1">
    <w:p w14:paraId="67153C70" w14:textId="77777777" w:rsidR="00B00B76" w:rsidRDefault="00B00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27CB3" w14:textId="77777777" w:rsidR="00B00B76" w:rsidRDefault="00B00B76" w:rsidP="00217DBB">
      <w:pPr>
        <w:spacing w:after="0" w:line="240" w:lineRule="auto"/>
      </w:pPr>
      <w:r>
        <w:separator/>
      </w:r>
    </w:p>
  </w:footnote>
  <w:footnote w:type="continuationSeparator" w:id="0">
    <w:p w14:paraId="3B3E86BF" w14:textId="77777777" w:rsidR="00B00B76" w:rsidRDefault="00B00B76" w:rsidP="00217DBB">
      <w:pPr>
        <w:spacing w:after="0" w:line="240" w:lineRule="auto"/>
      </w:pPr>
      <w:r>
        <w:continuationSeparator/>
      </w:r>
    </w:p>
  </w:footnote>
  <w:footnote w:type="continuationNotice" w:id="1">
    <w:p w14:paraId="48CE25FB" w14:textId="77777777" w:rsidR="00B00B76" w:rsidRDefault="00B00B76">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8500">
    <w:abstractNumId w:val="2"/>
  </w:num>
  <w:num w:numId="2" w16cid:durableId="714738608">
    <w:abstractNumId w:val="1"/>
  </w:num>
  <w:num w:numId="3" w16cid:durableId="22973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B4D50"/>
    <w:rsid w:val="000D364A"/>
    <w:rsid w:val="000E35A1"/>
    <w:rsid w:val="00114708"/>
    <w:rsid w:val="001408EC"/>
    <w:rsid w:val="001A5AD8"/>
    <w:rsid w:val="00200821"/>
    <w:rsid w:val="00217DBB"/>
    <w:rsid w:val="002B0381"/>
    <w:rsid w:val="002B2E26"/>
    <w:rsid w:val="002D2E48"/>
    <w:rsid w:val="002F4FE9"/>
    <w:rsid w:val="00393AAF"/>
    <w:rsid w:val="003F1C7C"/>
    <w:rsid w:val="00440068"/>
    <w:rsid w:val="00444CE6"/>
    <w:rsid w:val="004609D3"/>
    <w:rsid w:val="004C535A"/>
    <w:rsid w:val="004D5414"/>
    <w:rsid w:val="004E749E"/>
    <w:rsid w:val="005042D3"/>
    <w:rsid w:val="00524262"/>
    <w:rsid w:val="005D64CF"/>
    <w:rsid w:val="00642474"/>
    <w:rsid w:val="006C71C6"/>
    <w:rsid w:val="006D45E4"/>
    <w:rsid w:val="00703DCB"/>
    <w:rsid w:val="00787DEA"/>
    <w:rsid w:val="00850A1E"/>
    <w:rsid w:val="00917B89"/>
    <w:rsid w:val="00974424"/>
    <w:rsid w:val="009D7FA0"/>
    <w:rsid w:val="00A101F2"/>
    <w:rsid w:val="00A36F6E"/>
    <w:rsid w:val="00B00B76"/>
    <w:rsid w:val="00B01B98"/>
    <w:rsid w:val="00B27CD6"/>
    <w:rsid w:val="00B33519"/>
    <w:rsid w:val="00BA7862"/>
    <w:rsid w:val="00BF3A15"/>
    <w:rsid w:val="00C40620"/>
    <w:rsid w:val="00C94678"/>
    <w:rsid w:val="00C95B49"/>
    <w:rsid w:val="00CB2260"/>
    <w:rsid w:val="00CB6E8F"/>
    <w:rsid w:val="00CC1042"/>
    <w:rsid w:val="00CF38DD"/>
    <w:rsid w:val="00D74598"/>
    <w:rsid w:val="00DA09DF"/>
    <w:rsid w:val="00DD1B4C"/>
    <w:rsid w:val="00E927FB"/>
    <w:rsid w:val="00EA1785"/>
    <w:rsid w:val="00EA29F4"/>
    <w:rsid w:val="00ED1F52"/>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Props1.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2.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3.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31</cp:revision>
  <dcterms:created xsi:type="dcterms:W3CDTF">2025-09-24T12:42:00Z</dcterms:created>
  <dcterms:modified xsi:type="dcterms:W3CDTF">2025-09-25T14:04:00Z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