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E429" w14:textId="6200898C" w:rsidR="00C27CB0" w:rsidRPr="006811E1" w:rsidRDefault="00C27CB0" w:rsidP="00830A96">
      <w:pPr>
        <w:spacing w:after="0" w:line="480" w:lineRule="auto"/>
        <w:ind w:firstLine="720"/>
        <w:rPr>
          <w:rFonts w:ascii="Times New Roman" w:hAnsi="Times New Roman" w:cs="Times New Roman"/>
          <w:sz w:val="24"/>
          <w:szCs w:val="24"/>
        </w:rPr>
      </w:pPr>
      <w:r w:rsidRPr="006811E1">
        <w:rPr>
          <w:rFonts w:ascii="Times New Roman" w:hAnsi="Times New Roman" w:cs="Times New Roman"/>
          <w:sz w:val="24"/>
          <w:szCs w:val="24"/>
        </w:rPr>
        <w:t>Stable isotope analysis (SIA) is a powerful tool that has been a staple of the fields of oceanography, geochemistry, and forensic sciences</w:t>
      </w:r>
      <w:r w:rsidR="005E0405">
        <w:rPr>
          <w:rFonts w:ascii="Times New Roman" w:hAnsi="Times New Roman" w:cs="Times New Roman"/>
          <w:sz w:val="24"/>
          <w:szCs w:val="24"/>
        </w:rPr>
        <w:t xml:space="preserve">. </w:t>
      </w:r>
      <w:r w:rsidRPr="006811E1">
        <w:rPr>
          <w:rFonts w:ascii="Times New Roman" w:hAnsi="Times New Roman" w:cs="Times New Roman"/>
          <w:sz w:val="24"/>
          <w:szCs w:val="24"/>
        </w:rPr>
        <w:t>Recently, the application of SIA has expanded to other fields such as ecology and animal biology</w:t>
      </w:r>
      <w:r w:rsidR="005E0405">
        <w:rPr>
          <w:rFonts w:ascii="Times New Roman" w:hAnsi="Times New Roman" w:cs="Times New Roman"/>
          <w:sz w:val="24"/>
          <w:szCs w:val="24"/>
        </w:rPr>
        <w:t xml:space="preserve">. </w:t>
      </w:r>
      <w:r w:rsidRPr="006811E1">
        <w:rPr>
          <w:rFonts w:ascii="Times New Roman" w:hAnsi="Times New Roman" w:cs="Times New Roman"/>
          <w:sz w:val="24"/>
          <w:szCs w:val="24"/>
        </w:rPr>
        <w:t>However, the incorporation of SIA to ecology and animal biology is often limited to carbo</w:t>
      </w:r>
      <w:r w:rsidR="0015368A" w:rsidRPr="006811E1">
        <w:rPr>
          <w:rFonts w:ascii="Times New Roman" w:hAnsi="Times New Roman" w:cs="Times New Roman"/>
          <w:sz w:val="24"/>
          <w:szCs w:val="24"/>
        </w:rPr>
        <w:t>n and nitrogen isotopes</w:t>
      </w:r>
      <w:r w:rsidR="005E0405">
        <w:rPr>
          <w:rFonts w:ascii="Times New Roman" w:hAnsi="Times New Roman" w:cs="Times New Roman"/>
          <w:sz w:val="24"/>
          <w:szCs w:val="24"/>
        </w:rPr>
        <w:t xml:space="preserve">. </w:t>
      </w:r>
      <w:r w:rsidR="0015368A" w:rsidRPr="006811E1">
        <w:rPr>
          <w:rFonts w:ascii="Times New Roman" w:hAnsi="Times New Roman" w:cs="Times New Roman"/>
          <w:sz w:val="24"/>
          <w:szCs w:val="24"/>
        </w:rPr>
        <w:t>In addition, many researchers in the fields of ecology and animal biology choose to send their samples to other institutions for analysis instead of completing their analys</w:t>
      </w:r>
      <w:r w:rsidR="00090E1D" w:rsidRPr="006811E1">
        <w:rPr>
          <w:rFonts w:ascii="Times New Roman" w:hAnsi="Times New Roman" w:cs="Times New Roman"/>
          <w:sz w:val="24"/>
          <w:szCs w:val="24"/>
        </w:rPr>
        <w:t>es</w:t>
      </w:r>
      <w:r w:rsidR="0015368A" w:rsidRPr="006811E1">
        <w:rPr>
          <w:rFonts w:ascii="Times New Roman" w:hAnsi="Times New Roman" w:cs="Times New Roman"/>
          <w:sz w:val="24"/>
          <w:szCs w:val="24"/>
        </w:rPr>
        <w:t xml:space="preserve"> in-house because of the expenses and logistics related to </w:t>
      </w:r>
      <w:r w:rsidR="00874966" w:rsidRPr="006811E1">
        <w:rPr>
          <w:rFonts w:ascii="Times New Roman" w:hAnsi="Times New Roman" w:cs="Times New Roman"/>
          <w:sz w:val="24"/>
          <w:szCs w:val="24"/>
        </w:rPr>
        <w:t xml:space="preserve">traditional </w:t>
      </w:r>
      <w:r w:rsidR="0015368A" w:rsidRPr="006811E1">
        <w:rPr>
          <w:rFonts w:ascii="Times New Roman" w:hAnsi="Times New Roman" w:cs="Times New Roman"/>
          <w:sz w:val="24"/>
          <w:szCs w:val="24"/>
        </w:rPr>
        <w:t>isotope analysis</w:t>
      </w:r>
      <w:r w:rsidR="005E0405">
        <w:rPr>
          <w:rFonts w:ascii="Times New Roman" w:hAnsi="Times New Roman" w:cs="Times New Roman"/>
          <w:sz w:val="24"/>
          <w:szCs w:val="24"/>
        </w:rPr>
        <w:t xml:space="preserve">. </w:t>
      </w:r>
      <w:r w:rsidR="0015368A" w:rsidRPr="006811E1">
        <w:rPr>
          <w:rFonts w:ascii="Times New Roman" w:hAnsi="Times New Roman" w:cs="Times New Roman"/>
          <w:sz w:val="24"/>
          <w:szCs w:val="24"/>
        </w:rPr>
        <w:t xml:space="preserve">The development of </w:t>
      </w:r>
      <w:r w:rsidR="00830A96">
        <w:rPr>
          <w:rFonts w:ascii="Times New Roman" w:hAnsi="Times New Roman" w:cs="Times New Roman"/>
          <w:sz w:val="24"/>
          <w:szCs w:val="24"/>
        </w:rPr>
        <w:t>new</w:t>
      </w:r>
      <w:r w:rsidR="0015368A" w:rsidRPr="006811E1">
        <w:rPr>
          <w:rFonts w:ascii="Times New Roman" w:hAnsi="Times New Roman" w:cs="Times New Roman"/>
          <w:sz w:val="24"/>
          <w:szCs w:val="24"/>
        </w:rPr>
        <w:t xml:space="preserve"> instrumentation such as cavity ring-down spectroscopy (CRDS) and off-axis integrated cavity output spectroscopy provide a potential solution to these setbacks</w:t>
      </w:r>
      <w:r w:rsidR="005E0405">
        <w:rPr>
          <w:rFonts w:ascii="Times New Roman" w:hAnsi="Times New Roman" w:cs="Times New Roman"/>
          <w:sz w:val="24"/>
          <w:szCs w:val="24"/>
        </w:rPr>
        <w:t xml:space="preserve">. </w:t>
      </w:r>
      <w:proofErr w:type="gramStart"/>
      <w:r w:rsidR="0015368A" w:rsidRPr="006811E1">
        <w:rPr>
          <w:rFonts w:ascii="Times New Roman" w:hAnsi="Times New Roman" w:cs="Times New Roman"/>
          <w:sz w:val="24"/>
          <w:szCs w:val="24"/>
        </w:rPr>
        <w:t>In particular, CRDS</w:t>
      </w:r>
      <w:proofErr w:type="gramEnd"/>
      <w:r w:rsidR="0015368A" w:rsidRPr="006811E1">
        <w:rPr>
          <w:rFonts w:ascii="Times New Roman" w:hAnsi="Times New Roman" w:cs="Times New Roman"/>
          <w:sz w:val="24"/>
          <w:szCs w:val="24"/>
        </w:rPr>
        <w:t xml:space="preserve"> is an affordable alternative to the long-standing </w:t>
      </w:r>
      <w:r w:rsidR="00874966" w:rsidRPr="006811E1">
        <w:rPr>
          <w:rFonts w:ascii="Times New Roman" w:hAnsi="Times New Roman" w:cs="Times New Roman"/>
          <w:sz w:val="24"/>
          <w:szCs w:val="24"/>
        </w:rPr>
        <w:t xml:space="preserve">traditional </w:t>
      </w:r>
      <w:r w:rsidR="0015368A" w:rsidRPr="006811E1">
        <w:rPr>
          <w:rFonts w:ascii="Times New Roman" w:hAnsi="Times New Roman" w:cs="Times New Roman"/>
          <w:sz w:val="24"/>
          <w:szCs w:val="24"/>
        </w:rPr>
        <w:t>reliance on isotope ratio mass spectrometry (IRMS</w:t>
      </w:r>
      <w:r w:rsidR="005E0405">
        <w:rPr>
          <w:rFonts w:ascii="Times New Roman" w:hAnsi="Times New Roman" w:cs="Times New Roman"/>
          <w:sz w:val="24"/>
          <w:szCs w:val="24"/>
        </w:rPr>
        <w:t xml:space="preserve">). </w:t>
      </w:r>
      <w:r w:rsidR="0015368A" w:rsidRPr="006811E1">
        <w:rPr>
          <w:rFonts w:ascii="Times New Roman" w:hAnsi="Times New Roman" w:cs="Times New Roman"/>
          <w:sz w:val="24"/>
          <w:szCs w:val="24"/>
        </w:rPr>
        <w:t>CRDS instruments</w:t>
      </w:r>
      <w:r w:rsidR="007F2576" w:rsidRPr="006811E1">
        <w:rPr>
          <w:rFonts w:ascii="Times New Roman" w:hAnsi="Times New Roman" w:cs="Times New Roman"/>
          <w:sz w:val="24"/>
          <w:szCs w:val="24"/>
        </w:rPr>
        <w:t>, such as the Picarro L2140-</w:t>
      </w:r>
      <w:r w:rsidR="007F2576" w:rsidRPr="006811E1">
        <w:rPr>
          <w:rFonts w:ascii="Times New Roman" w:hAnsi="Times New Roman" w:cs="Times New Roman"/>
          <w:i/>
          <w:iCs/>
          <w:sz w:val="24"/>
          <w:szCs w:val="24"/>
        </w:rPr>
        <w:t>i</w:t>
      </w:r>
      <w:r w:rsidR="007F2576" w:rsidRPr="006811E1">
        <w:rPr>
          <w:rFonts w:ascii="Times New Roman" w:hAnsi="Times New Roman" w:cs="Times New Roman"/>
          <w:sz w:val="24"/>
          <w:szCs w:val="24"/>
        </w:rPr>
        <w:t xml:space="preserve">, </w:t>
      </w:r>
      <w:r w:rsidR="0015368A" w:rsidRPr="006811E1">
        <w:rPr>
          <w:rFonts w:ascii="Times New Roman" w:hAnsi="Times New Roman" w:cs="Times New Roman"/>
          <w:sz w:val="24"/>
          <w:szCs w:val="24"/>
        </w:rPr>
        <w:t>provide high-precision measurements of hydrogen and oxygen stable isotopes in a fraction of the time required for IRMS analysis</w:t>
      </w:r>
      <w:r w:rsidR="007F2576" w:rsidRPr="006811E1">
        <w:rPr>
          <w:rFonts w:ascii="Times New Roman" w:hAnsi="Times New Roman" w:cs="Times New Roman"/>
          <w:sz w:val="24"/>
          <w:szCs w:val="24"/>
        </w:rPr>
        <w:t xml:space="preserve">, </w:t>
      </w:r>
      <w:r w:rsidR="0015368A" w:rsidRPr="006811E1">
        <w:rPr>
          <w:rFonts w:ascii="Times New Roman" w:hAnsi="Times New Roman" w:cs="Times New Roman"/>
          <w:sz w:val="24"/>
          <w:szCs w:val="24"/>
        </w:rPr>
        <w:t>and CRDS instruments possess automated functionality, allowing for</w:t>
      </w:r>
      <w:r w:rsidR="007F2576" w:rsidRPr="006811E1">
        <w:rPr>
          <w:rFonts w:ascii="Times New Roman" w:hAnsi="Times New Roman" w:cs="Times New Roman"/>
          <w:sz w:val="24"/>
          <w:szCs w:val="24"/>
        </w:rPr>
        <w:t xml:space="preserve"> a</w:t>
      </w:r>
      <w:r w:rsidR="0015368A" w:rsidRPr="006811E1">
        <w:rPr>
          <w:rFonts w:ascii="Times New Roman" w:hAnsi="Times New Roman" w:cs="Times New Roman"/>
          <w:sz w:val="24"/>
          <w:szCs w:val="24"/>
        </w:rPr>
        <w:t xml:space="preserve"> less </w:t>
      </w:r>
      <w:r w:rsidR="007F2576" w:rsidRPr="006811E1">
        <w:rPr>
          <w:rFonts w:ascii="Times New Roman" w:hAnsi="Times New Roman" w:cs="Times New Roman"/>
          <w:sz w:val="24"/>
          <w:szCs w:val="24"/>
        </w:rPr>
        <w:t>labor-intensive</w:t>
      </w:r>
      <w:r w:rsidR="0015368A" w:rsidRPr="006811E1">
        <w:rPr>
          <w:rFonts w:ascii="Times New Roman" w:hAnsi="Times New Roman" w:cs="Times New Roman"/>
          <w:sz w:val="24"/>
          <w:szCs w:val="24"/>
        </w:rPr>
        <w:t xml:space="preserve"> </w:t>
      </w:r>
      <w:r w:rsidR="007F2576" w:rsidRPr="006811E1">
        <w:rPr>
          <w:rFonts w:ascii="Times New Roman" w:hAnsi="Times New Roman" w:cs="Times New Roman"/>
          <w:sz w:val="24"/>
          <w:szCs w:val="24"/>
        </w:rPr>
        <w:t>process</w:t>
      </w:r>
      <w:r w:rsidR="0015368A" w:rsidRPr="006811E1">
        <w:rPr>
          <w:rFonts w:ascii="Times New Roman" w:hAnsi="Times New Roman" w:cs="Times New Roman"/>
          <w:sz w:val="24"/>
          <w:szCs w:val="24"/>
        </w:rPr>
        <w:t xml:space="preserve"> compared to IRMS.</w:t>
      </w:r>
    </w:p>
    <w:p w14:paraId="3E98BC47" w14:textId="659D14D1" w:rsidR="0015368A" w:rsidRPr="006811E1" w:rsidRDefault="0015368A" w:rsidP="00830A96">
      <w:pPr>
        <w:spacing w:after="0" w:line="480" w:lineRule="auto"/>
        <w:rPr>
          <w:rFonts w:ascii="Times New Roman" w:hAnsi="Times New Roman" w:cs="Times New Roman"/>
          <w:sz w:val="24"/>
          <w:szCs w:val="24"/>
        </w:rPr>
      </w:pPr>
      <w:r w:rsidRPr="006811E1">
        <w:rPr>
          <w:rFonts w:ascii="Times New Roman" w:hAnsi="Times New Roman" w:cs="Times New Roman"/>
          <w:sz w:val="24"/>
          <w:szCs w:val="24"/>
        </w:rPr>
        <w:tab/>
        <w:t>Stable isotopes of oxygen and hydrogen (</w:t>
      </w:r>
      <w:r w:rsidR="00A326C0">
        <w:rPr>
          <w:rFonts w:ascii="Times New Roman" w:hAnsi="Times New Roman" w:cs="Times New Roman"/>
          <w:sz w:val="24"/>
          <w:szCs w:val="24"/>
        </w:rPr>
        <w:t xml:space="preserve">measured as </w:t>
      </w:r>
      <w:r w:rsidRPr="006811E1">
        <w:rPr>
          <w:rFonts w:ascii="Times New Roman" w:hAnsi="Times New Roman" w:cs="Times New Roman"/>
          <w:sz w:val="24"/>
          <w:szCs w:val="24"/>
        </w:rPr>
        <w:t>δ</w:t>
      </w:r>
      <w:r w:rsidRPr="006811E1">
        <w:rPr>
          <w:rFonts w:ascii="Times New Roman" w:hAnsi="Times New Roman" w:cs="Times New Roman"/>
          <w:sz w:val="24"/>
          <w:szCs w:val="24"/>
          <w:vertAlign w:val="superscript"/>
        </w:rPr>
        <w:t>1</w:t>
      </w:r>
      <w:r w:rsidR="007F2576" w:rsidRPr="006811E1">
        <w:rPr>
          <w:rFonts w:ascii="Times New Roman" w:hAnsi="Times New Roman" w:cs="Times New Roman"/>
          <w:sz w:val="24"/>
          <w:szCs w:val="24"/>
          <w:vertAlign w:val="superscript"/>
        </w:rPr>
        <w:t>7</w:t>
      </w:r>
      <w:r w:rsidRPr="006811E1">
        <w:rPr>
          <w:rFonts w:ascii="Times New Roman" w:hAnsi="Times New Roman" w:cs="Times New Roman"/>
          <w:sz w:val="24"/>
          <w:szCs w:val="24"/>
        </w:rPr>
        <w:t>O</w:t>
      </w:r>
      <w:r w:rsidR="007F2576" w:rsidRPr="006811E1">
        <w:rPr>
          <w:rFonts w:ascii="Times New Roman" w:hAnsi="Times New Roman" w:cs="Times New Roman"/>
          <w:sz w:val="24"/>
          <w:szCs w:val="24"/>
        </w:rPr>
        <w:t>, δ</w:t>
      </w:r>
      <w:r w:rsidR="007F2576" w:rsidRPr="006811E1">
        <w:rPr>
          <w:rFonts w:ascii="Times New Roman" w:hAnsi="Times New Roman" w:cs="Times New Roman"/>
          <w:sz w:val="24"/>
          <w:szCs w:val="24"/>
          <w:vertAlign w:val="superscript"/>
        </w:rPr>
        <w:t>18</w:t>
      </w:r>
      <w:r w:rsidR="007F2576" w:rsidRPr="006811E1">
        <w:rPr>
          <w:rFonts w:ascii="Times New Roman" w:hAnsi="Times New Roman" w:cs="Times New Roman"/>
          <w:sz w:val="24"/>
          <w:szCs w:val="24"/>
        </w:rPr>
        <w:t xml:space="preserve">O, </w:t>
      </w:r>
      <w:r w:rsidRPr="006811E1">
        <w:rPr>
          <w:rFonts w:ascii="Times New Roman" w:hAnsi="Times New Roman" w:cs="Times New Roman"/>
          <w:sz w:val="24"/>
          <w:szCs w:val="24"/>
        </w:rPr>
        <w:t>and δ</w:t>
      </w:r>
      <w:r w:rsidRPr="006811E1">
        <w:rPr>
          <w:rFonts w:ascii="Times New Roman" w:hAnsi="Times New Roman" w:cs="Times New Roman"/>
          <w:sz w:val="24"/>
          <w:szCs w:val="24"/>
          <w:vertAlign w:val="superscript"/>
        </w:rPr>
        <w:t>2</w:t>
      </w:r>
      <w:r w:rsidRPr="006811E1">
        <w:rPr>
          <w:rFonts w:ascii="Times New Roman" w:hAnsi="Times New Roman" w:cs="Times New Roman"/>
          <w:sz w:val="24"/>
          <w:szCs w:val="24"/>
        </w:rPr>
        <w:t>H) can provide information related to the sources of environmental water intake and to the animal’s body water pool</w:t>
      </w:r>
      <w:r w:rsidR="00A326C0">
        <w:rPr>
          <w:rFonts w:ascii="Times New Roman" w:hAnsi="Times New Roman" w:cs="Times New Roman"/>
          <w:sz w:val="24"/>
          <w:szCs w:val="24"/>
        </w:rPr>
        <w:t>.</w:t>
      </w:r>
      <w:r w:rsidRPr="006811E1">
        <w:rPr>
          <w:rFonts w:ascii="Times New Roman" w:hAnsi="Times New Roman" w:cs="Times New Roman"/>
          <w:sz w:val="24"/>
          <w:szCs w:val="24"/>
        </w:rPr>
        <w:t xml:space="preserve"> Most hydrogen and oxygen analyses use </w:t>
      </w:r>
      <w:r w:rsidR="00D241D9">
        <w:rPr>
          <w:rFonts w:ascii="Times New Roman" w:hAnsi="Times New Roman" w:cs="Times New Roman"/>
          <w:sz w:val="24"/>
          <w:szCs w:val="24"/>
        </w:rPr>
        <w:t xml:space="preserve">distilled </w:t>
      </w:r>
      <w:r w:rsidRPr="006811E1">
        <w:rPr>
          <w:rFonts w:ascii="Times New Roman" w:hAnsi="Times New Roman" w:cs="Times New Roman"/>
          <w:sz w:val="24"/>
          <w:szCs w:val="24"/>
        </w:rPr>
        <w:t xml:space="preserve">blood plasma or serum samples, but under the right circumstances (e.g., a trained animal in captivity) </w:t>
      </w:r>
      <w:r w:rsidR="00D241D9">
        <w:rPr>
          <w:rFonts w:ascii="Times New Roman" w:hAnsi="Times New Roman" w:cs="Times New Roman"/>
          <w:sz w:val="24"/>
          <w:szCs w:val="24"/>
        </w:rPr>
        <w:t xml:space="preserve">distilled </w:t>
      </w:r>
      <w:r w:rsidRPr="006811E1">
        <w:rPr>
          <w:rFonts w:ascii="Times New Roman" w:hAnsi="Times New Roman" w:cs="Times New Roman"/>
          <w:sz w:val="24"/>
          <w:szCs w:val="24"/>
        </w:rPr>
        <w:t>saliva and urine samples can be collected as well. A central premise for all these methods is that water is critical to animal biology</w:t>
      </w:r>
      <w:r w:rsidR="00A326C0">
        <w:rPr>
          <w:rFonts w:ascii="Times New Roman" w:hAnsi="Times New Roman" w:cs="Times New Roman"/>
          <w:sz w:val="24"/>
          <w:szCs w:val="24"/>
        </w:rPr>
        <w:t xml:space="preserve">. </w:t>
      </w:r>
      <w:r w:rsidRPr="006811E1">
        <w:rPr>
          <w:rFonts w:ascii="Times New Roman" w:hAnsi="Times New Roman" w:cs="Times New Roman"/>
          <w:sz w:val="24"/>
          <w:szCs w:val="24"/>
        </w:rPr>
        <w:t xml:space="preserve">Most terrestrial animals are ~60-70% water by mass, and this body water comes from a combination of environmental sources and endogenous processes (e.g., </w:t>
      </w:r>
      <w:proofErr w:type="gramStart"/>
      <w:r w:rsidRPr="006811E1">
        <w:rPr>
          <w:rFonts w:ascii="Times New Roman" w:hAnsi="Times New Roman" w:cs="Times New Roman"/>
          <w:sz w:val="24"/>
          <w:szCs w:val="24"/>
        </w:rPr>
        <w:t>newly-synthesized</w:t>
      </w:r>
      <w:proofErr w:type="gramEnd"/>
      <w:r w:rsidRPr="006811E1">
        <w:rPr>
          <w:rFonts w:ascii="Times New Roman" w:hAnsi="Times New Roman" w:cs="Times New Roman"/>
          <w:sz w:val="24"/>
          <w:szCs w:val="24"/>
        </w:rPr>
        <w:t xml:space="preserve"> metabolic water, a byproduct of metabolic pathways.</w:t>
      </w:r>
    </w:p>
    <w:p w14:paraId="43A02413" w14:textId="3D2C6F9C" w:rsidR="00830A96" w:rsidRDefault="00090E1D" w:rsidP="00830A96">
      <w:pPr>
        <w:spacing w:after="0" w:line="480" w:lineRule="auto"/>
        <w:rPr>
          <w:rFonts w:ascii="Times New Roman" w:hAnsi="Times New Roman" w:cs="Times New Roman"/>
          <w:sz w:val="24"/>
          <w:szCs w:val="24"/>
        </w:rPr>
      </w:pPr>
      <w:r w:rsidRPr="006811E1">
        <w:rPr>
          <w:rFonts w:ascii="Times New Roman" w:hAnsi="Times New Roman" w:cs="Times New Roman"/>
          <w:sz w:val="24"/>
          <w:szCs w:val="24"/>
        </w:rPr>
        <w:lastRenderedPageBreak/>
        <w:tab/>
      </w:r>
      <w:r w:rsidR="00A326C0">
        <w:rPr>
          <w:rFonts w:ascii="Times New Roman" w:hAnsi="Times New Roman" w:cs="Times New Roman"/>
          <w:sz w:val="24"/>
          <w:szCs w:val="24"/>
        </w:rPr>
        <w:t>The code stored in this repository (file name “</w:t>
      </w:r>
      <w:proofErr w:type="spellStart"/>
      <w:r w:rsidR="00A326C0" w:rsidRPr="00A326C0">
        <w:rPr>
          <w:rFonts w:ascii="Times New Roman" w:hAnsi="Times New Roman" w:cs="Times New Roman"/>
          <w:sz w:val="24"/>
          <w:szCs w:val="24"/>
        </w:rPr>
        <w:t>Capstone_Project</w:t>
      </w:r>
      <w:proofErr w:type="spellEnd"/>
      <w:r w:rsidR="00A326C0">
        <w:rPr>
          <w:rFonts w:ascii="Times New Roman" w:hAnsi="Times New Roman" w:cs="Times New Roman"/>
          <w:sz w:val="24"/>
          <w:szCs w:val="24"/>
        </w:rPr>
        <w:t>”) is designed to help expand the use of stable isotope analysis via CRDS to the fields of ecology and animal biology.</w:t>
      </w:r>
      <w:r w:rsidRPr="006811E1">
        <w:rPr>
          <w:rFonts w:ascii="Times New Roman" w:hAnsi="Times New Roman" w:cs="Times New Roman"/>
          <w:sz w:val="24"/>
          <w:szCs w:val="24"/>
        </w:rPr>
        <w:t xml:space="preserve"> While </w:t>
      </w:r>
      <w:r w:rsidR="00A326C0">
        <w:rPr>
          <w:rFonts w:ascii="Times New Roman" w:hAnsi="Times New Roman" w:cs="Times New Roman"/>
          <w:sz w:val="24"/>
          <w:szCs w:val="24"/>
        </w:rPr>
        <w:t>CRDS instruments such as the</w:t>
      </w:r>
      <w:r w:rsidRPr="006811E1">
        <w:rPr>
          <w:rFonts w:ascii="Times New Roman" w:hAnsi="Times New Roman" w:cs="Times New Roman"/>
          <w:sz w:val="24"/>
          <w:szCs w:val="24"/>
        </w:rPr>
        <w:t xml:space="preserve"> </w:t>
      </w:r>
      <w:r w:rsidR="00CB4654" w:rsidRPr="006811E1">
        <w:rPr>
          <w:rFonts w:ascii="Times New Roman" w:hAnsi="Times New Roman" w:cs="Times New Roman"/>
          <w:sz w:val="24"/>
          <w:szCs w:val="24"/>
        </w:rPr>
        <w:t>Picarro L2140-</w:t>
      </w:r>
      <w:r w:rsidR="00CB4654" w:rsidRPr="006811E1">
        <w:rPr>
          <w:rFonts w:ascii="Times New Roman" w:hAnsi="Times New Roman" w:cs="Times New Roman"/>
          <w:i/>
          <w:iCs/>
          <w:sz w:val="24"/>
          <w:szCs w:val="24"/>
        </w:rPr>
        <w:t xml:space="preserve">i </w:t>
      </w:r>
      <w:r w:rsidR="00A326C0">
        <w:rPr>
          <w:rFonts w:ascii="Times New Roman" w:hAnsi="Times New Roman" w:cs="Times New Roman"/>
          <w:sz w:val="24"/>
          <w:szCs w:val="24"/>
        </w:rPr>
        <w:t>are</w:t>
      </w:r>
      <w:r w:rsidR="00CB4654" w:rsidRPr="006811E1">
        <w:rPr>
          <w:rFonts w:ascii="Times New Roman" w:hAnsi="Times New Roman" w:cs="Times New Roman"/>
          <w:sz w:val="24"/>
          <w:szCs w:val="24"/>
        </w:rPr>
        <w:t xml:space="preserve"> user-friendly</w:t>
      </w:r>
      <w:r w:rsidR="00D241D9">
        <w:rPr>
          <w:rFonts w:ascii="Times New Roman" w:hAnsi="Times New Roman" w:cs="Times New Roman"/>
          <w:sz w:val="24"/>
          <w:szCs w:val="24"/>
        </w:rPr>
        <w:t xml:space="preserve"> water isotope analyzers</w:t>
      </w:r>
      <w:r w:rsidR="00A326C0">
        <w:rPr>
          <w:rFonts w:ascii="Times New Roman" w:hAnsi="Times New Roman" w:cs="Times New Roman"/>
          <w:sz w:val="24"/>
          <w:szCs w:val="24"/>
        </w:rPr>
        <w:t xml:space="preserve">, </w:t>
      </w:r>
      <w:r w:rsidR="00CB4654" w:rsidRPr="006811E1">
        <w:rPr>
          <w:rFonts w:ascii="Times New Roman" w:hAnsi="Times New Roman" w:cs="Times New Roman"/>
          <w:sz w:val="24"/>
          <w:szCs w:val="24"/>
        </w:rPr>
        <w:t xml:space="preserve">the concepts related to SIA are still daunting and may </w:t>
      </w:r>
      <w:r w:rsidR="00A326C0">
        <w:rPr>
          <w:rFonts w:ascii="Times New Roman" w:hAnsi="Times New Roman" w:cs="Times New Roman"/>
          <w:sz w:val="24"/>
          <w:szCs w:val="24"/>
        </w:rPr>
        <w:t xml:space="preserve">be </w:t>
      </w:r>
      <w:r w:rsidR="00CB4654" w:rsidRPr="006811E1">
        <w:rPr>
          <w:rFonts w:ascii="Times New Roman" w:hAnsi="Times New Roman" w:cs="Times New Roman"/>
          <w:sz w:val="24"/>
          <w:szCs w:val="24"/>
        </w:rPr>
        <w:t>intimidat</w:t>
      </w:r>
      <w:r w:rsidR="00A326C0">
        <w:rPr>
          <w:rFonts w:ascii="Times New Roman" w:hAnsi="Times New Roman" w:cs="Times New Roman"/>
          <w:sz w:val="24"/>
          <w:szCs w:val="24"/>
        </w:rPr>
        <w:t>ing for</w:t>
      </w:r>
      <w:r w:rsidR="00CB4654" w:rsidRPr="006811E1">
        <w:rPr>
          <w:rFonts w:ascii="Times New Roman" w:hAnsi="Times New Roman" w:cs="Times New Roman"/>
          <w:sz w:val="24"/>
          <w:szCs w:val="24"/>
        </w:rPr>
        <w:t xml:space="preserve"> many ecologists or animal biologists who may consider incorporating this type of instrumentation into their lab.</w:t>
      </w:r>
      <w:r w:rsidR="007F2576" w:rsidRPr="006811E1">
        <w:rPr>
          <w:rFonts w:ascii="Times New Roman" w:hAnsi="Times New Roman" w:cs="Times New Roman"/>
          <w:sz w:val="24"/>
          <w:szCs w:val="24"/>
        </w:rPr>
        <w:t xml:space="preserve"> </w:t>
      </w:r>
      <w:r w:rsidR="00A326C0">
        <w:rPr>
          <w:rFonts w:ascii="Times New Roman" w:hAnsi="Times New Roman" w:cs="Times New Roman"/>
          <w:sz w:val="24"/>
          <w:szCs w:val="24"/>
        </w:rPr>
        <w:t>M</w:t>
      </w:r>
      <w:r w:rsidR="007F2576" w:rsidRPr="006811E1">
        <w:rPr>
          <w:rFonts w:ascii="Times New Roman" w:hAnsi="Times New Roman" w:cs="Times New Roman"/>
          <w:sz w:val="24"/>
          <w:szCs w:val="24"/>
        </w:rPr>
        <w:t xml:space="preserve">any researchers continue to rely on shipping their </w:t>
      </w:r>
      <w:r w:rsidR="00D241D9">
        <w:rPr>
          <w:rFonts w:ascii="Times New Roman" w:hAnsi="Times New Roman" w:cs="Times New Roman"/>
          <w:sz w:val="24"/>
          <w:szCs w:val="24"/>
        </w:rPr>
        <w:t xml:space="preserve">water or plasma </w:t>
      </w:r>
      <w:r w:rsidR="007F2576" w:rsidRPr="006811E1">
        <w:rPr>
          <w:rFonts w:ascii="Times New Roman" w:hAnsi="Times New Roman" w:cs="Times New Roman"/>
          <w:sz w:val="24"/>
          <w:szCs w:val="24"/>
        </w:rPr>
        <w:t>samples to outside institutions for analysis</w:t>
      </w:r>
      <w:r w:rsidR="00A326C0">
        <w:rPr>
          <w:rFonts w:ascii="Times New Roman" w:hAnsi="Times New Roman" w:cs="Times New Roman"/>
          <w:sz w:val="24"/>
          <w:szCs w:val="24"/>
        </w:rPr>
        <w:t xml:space="preserve"> due to this obstacle</w:t>
      </w:r>
      <w:r w:rsidR="007F2576" w:rsidRPr="006811E1">
        <w:rPr>
          <w:rFonts w:ascii="Times New Roman" w:hAnsi="Times New Roman" w:cs="Times New Roman"/>
          <w:sz w:val="24"/>
          <w:szCs w:val="24"/>
        </w:rPr>
        <w:t xml:space="preserve">. </w:t>
      </w:r>
      <w:r w:rsidR="00A326C0">
        <w:rPr>
          <w:rFonts w:ascii="Times New Roman" w:hAnsi="Times New Roman" w:cs="Times New Roman"/>
          <w:sz w:val="24"/>
          <w:szCs w:val="24"/>
        </w:rPr>
        <w:t>The purpose of this repository</w:t>
      </w:r>
      <w:r w:rsidR="007F2576" w:rsidRPr="006811E1">
        <w:rPr>
          <w:rFonts w:ascii="Times New Roman" w:hAnsi="Times New Roman" w:cs="Times New Roman"/>
          <w:sz w:val="24"/>
          <w:szCs w:val="24"/>
        </w:rPr>
        <w:t xml:space="preserve"> is to </w:t>
      </w:r>
      <w:r w:rsidR="00A326C0">
        <w:rPr>
          <w:rFonts w:ascii="Times New Roman" w:hAnsi="Times New Roman" w:cs="Times New Roman"/>
          <w:sz w:val="24"/>
          <w:szCs w:val="24"/>
        </w:rPr>
        <w:t xml:space="preserve">provide simple and efficient code to </w:t>
      </w:r>
      <w:r w:rsidR="007F2576" w:rsidRPr="006811E1">
        <w:rPr>
          <w:rFonts w:ascii="Times New Roman" w:hAnsi="Times New Roman" w:cs="Times New Roman"/>
          <w:sz w:val="24"/>
          <w:szCs w:val="24"/>
        </w:rPr>
        <w:t>demonstrate th</w:t>
      </w:r>
      <w:r w:rsidR="00A326C0">
        <w:rPr>
          <w:rFonts w:ascii="Times New Roman" w:hAnsi="Times New Roman" w:cs="Times New Roman"/>
          <w:sz w:val="24"/>
          <w:szCs w:val="24"/>
        </w:rPr>
        <w:t xml:space="preserve">e ease </w:t>
      </w:r>
      <w:r w:rsidR="00830A96">
        <w:rPr>
          <w:rFonts w:ascii="Times New Roman" w:hAnsi="Times New Roman" w:cs="Times New Roman"/>
          <w:sz w:val="24"/>
          <w:szCs w:val="24"/>
        </w:rPr>
        <w:t>with</w:t>
      </w:r>
      <w:r w:rsidR="00A326C0">
        <w:rPr>
          <w:rFonts w:ascii="Times New Roman" w:hAnsi="Times New Roman" w:cs="Times New Roman"/>
          <w:sz w:val="24"/>
          <w:szCs w:val="24"/>
        </w:rPr>
        <w:t xml:space="preserve"> which a researcher can correct and finalize data from a CRDS </w:t>
      </w:r>
      <w:r w:rsidR="00D241D9">
        <w:rPr>
          <w:rFonts w:ascii="Times New Roman" w:hAnsi="Times New Roman" w:cs="Times New Roman"/>
          <w:sz w:val="24"/>
          <w:szCs w:val="24"/>
        </w:rPr>
        <w:t xml:space="preserve">water analyzer </w:t>
      </w:r>
      <w:r w:rsidR="00A326C0">
        <w:rPr>
          <w:rFonts w:ascii="Times New Roman" w:hAnsi="Times New Roman" w:cs="Times New Roman"/>
          <w:sz w:val="24"/>
          <w:szCs w:val="24"/>
        </w:rPr>
        <w:t>instrument for publication</w:t>
      </w:r>
      <w:r w:rsidR="007F2576" w:rsidRPr="006811E1">
        <w:rPr>
          <w:rFonts w:ascii="Times New Roman" w:hAnsi="Times New Roman" w:cs="Times New Roman"/>
          <w:sz w:val="24"/>
          <w:szCs w:val="24"/>
        </w:rPr>
        <w:t xml:space="preserve">. </w:t>
      </w:r>
      <w:r w:rsidR="00A326C0">
        <w:rPr>
          <w:rFonts w:ascii="Times New Roman" w:hAnsi="Times New Roman" w:cs="Times New Roman"/>
          <w:sz w:val="24"/>
          <w:szCs w:val="24"/>
        </w:rPr>
        <w:t>For example, w</w:t>
      </w:r>
      <w:r w:rsidR="0093481C" w:rsidRPr="006811E1">
        <w:rPr>
          <w:rFonts w:ascii="Times New Roman" w:hAnsi="Times New Roman" w:cs="Times New Roman"/>
          <w:sz w:val="24"/>
          <w:szCs w:val="24"/>
        </w:rPr>
        <w:t xml:space="preserve">hile the raw datasheet exported from </w:t>
      </w:r>
      <w:r w:rsidR="00A326C0">
        <w:rPr>
          <w:rFonts w:ascii="Times New Roman" w:hAnsi="Times New Roman" w:cs="Times New Roman"/>
          <w:sz w:val="24"/>
          <w:szCs w:val="24"/>
        </w:rPr>
        <w:t xml:space="preserve">a CRDS instrument like the </w:t>
      </w:r>
      <w:r w:rsidR="0093481C" w:rsidRPr="006811E1">
        <w:rPr>
          <w:rFonts w:ascii="Times New Roman" w:hAnsi="Times New Roman" w:cs="Times New Roman"/>
          <w:sz w:val="24"/>
          <w:szCs w:val="24"/>
        </w:rPr>
        <w:t>Picarro</w:t>
      </w:r>
      <w:r w:rsidR="00A326C0">
        <w:rPr>
          <w:rFonts w:ascii="Times New Roman" w:hAnsi="Times New Roman" w:cs="Times New Roman"/>
          <w:sz w:val="24"/>
          <w:szCs w:val="24"/>
        </w:rPr>
        <w:t xml:space="preserve"> </w:t>
      </w:r>
      <w:r w:rsidR="00A326C0" w:rsidRPr="006811E1">
        <w:rPr>
          <w:rFonts w:ascii="Times New Roman" w:hAnsi="Times New Roman" w:cs="Times New Roman"/>
          <w:sz w:val="24"/>
          <w:szCs w:val="24"/>
        </w:rPr>
        <w:t>L2140-</w:t>
      </w:r>
      <w:r w:rsidR="00A326C0" w:rsidRPr="006811E1">
        <w:rPr>
          <w:rFonts w:ascii="Times New Roman" w:hAnsi="Times New Roman" w:cs="Times New Roman"/>
          <w:i/>
          <w:iCs/>
          <w:sz w:val="24"/>
          <w:szCs w:val="24"/>
        </w:rPr>
        <w:t>i</w:t>
      </w:r>
      <w:r w:rsidR="0093481C" w:rsidRPr="006811E1">
        <w:rPr>
          <w:rFonts w:ascii="Times New Roman" w:hAnsi="Times New Roman" w:cs="Times New Roman"/>
          <w:sz w:val="24"/>
          <w:szCs w:val="24"/>
        </w:rPr>
        <w:t xml:space="preserve"> provides data related to &gt;25 variables, the variables of interest are as follows: </w:t>
      </w:r>
    </w:p>
    <w:p w14:paraId="0E3E0969" w14:textId="1801D92B" w:rsidR="00830A96" w:rsidRDefault="0093481C" w:rsidP="00830A96">
      <w:pPr>
        <w:pStyle w:val="ListParagraph"/>
        <w:numPr>
          <w:ilvl w:val="0"/>
          <w:numId w:val="1"/>
        </w:numPr>
        <w:spacing w:after="0" w:line="480" w:lineRule="auto"/>
        <w:rPr>
          <w:rFonts w:ascii="Times New Roman" w:hAnsi="Times New Roman" w:cs="Times New Roman"/>
          <w:sz w:val="24"/>
          <w:szCs w:val="24"/>
        </w:rPr>
      </w:pPr>
      <w:r w:rsidRPr="00830A96">
        <w:rPr>
          <w:rFonts w:ascii="Times New Roman" w:hAnsi="Times New Roman" w:cs="Times New Roman"/>
          <w:sz w:val="24"/>
          <w:szCs w:val="24"/>
        </w:rPr>
        <w:t>δ</w:t>
      </w:r>
      <w:r w:rsidRPr="00830A96">
        <w:rPr>
          <w:rFonts w:ascii="Times New Roman" w:hAnsi="Times New Roman" w:cs="Times New Roman"/>
          <w:sz w:val="24"/>
          <w:szCs w:val="24"/>
          <w:vertAlign w:val="superscript"/>
        </w:rPr>
        <w:t>17</w:t>
      </w:r>
      <w:r w:rsidRPr="00830A96">
        <w:rPr>
          <w:rFonts w:ascii="Times New Roman" w:hAnsi="Times New Roman" w:cs="Times New Roman"/>
          <w:sz w:val="24"/>
          <w:szCs w:val="24"/>
        </w:rPr>
        <w:t>O</w:t>
      </w:r>
      <w:r w:rsidR="00830A96">
        <w:rPr>
          <w:rFonts w:ascii="Times New Roman" w:hAnsi="Times New Roman" w:cs="Times New Roman"/>
          <w:sz w:val="24"/>
          <w:szCs w:val="24"/>
        </w:rPr>
        <w:t xml:space="preserve"> (in the code as ‘</w:t>
      </w:r>
      <w:proofErr w:type="gramStart"/>
      <w:r w:rsidR="00830A96" w:rsidRPr="00830A96">
        <w:rPr>
          <w:rFonts w:ascii="Times New Roman" w:hAnsi="Times New Roman" w:cs="Times New Roman"/>
          <w:sz w:val="24"/>
          <w:szCs w:val="24"/>
        </w:rPr>
        <w:t>d(</w:t>
      </w:r>
      <w:proofErr w:type="gramEnd"/>
      <w:r w:rsidR="00830A96" w:rsidRPr="00830A96">
        <w:rPr>
          <w:rFonts w:ascii="Times New Roman" w:hAnsi="Times New Roman" w:cs="Times New Roman"/>
          <w:sz w:val="24"/>
          <w:szCs w:val="24"/>
        </w:rPr>
        <w:t>1</w:t>
      </w:r>
      <w:r w:rsidR="00830A96">
        <w:rPr>
          <w:rFonts w:ascii="Times New Roman" w:hAnsi="Times New Roman" w:cs="Times New Roman"/>
          <w:sz w:val="24"/>
          <w:szCs w:val="24"/>
        </w:rPr>
        <w:t>7</w:t>
      </w:r>
      <w:r w:rsidR="00830A96" w:rsidRPr="00830A96">
        <w:rPr>
          <w:rFonts w:ascii="Times New Roman" w:hAnsi="Times New Roman" w:cs="Times New Roman"/>
          <w:sz w:val="24"/>
          <w:szCs w:val="24"/>
        </w:rPr>
        <w:t>_16)Mean</w:t>
      </w:r>
      <w:r w:rsidR="00830A96">
        <w:rPr>
          <w:rFonts w:ascii="Times New Roman" w:hAnsi="Times New Roman" w:cs="Times New Roman"/>
          <w:sz w:val="24"/>
          <w:szCs w:val="24"/>
        </w:rPr>
        <w:t xml:space="preserve">’ for raw values and ‘d17O_amended’ for corrected) </w:t>
      </w:r>
    </w:p>
    <w:p w14:paraId="5B14E48C" w14:textId="0E9CD73D" w:rsidR="00830A96" w:rsidRDefault="0093481C" w:rsidP="00830A96">
      <w:pPr>
        <w:pStyle w:val="ListParagraph"/>
        <w:numPr>
          <w:ilvl w:val="0"/>
          <w:numId w:val="1"/>
        </w:numPr>
        <w:spacing w:after="0" w:line="480" w:lineRule="auto"/>
        <w:rPr>
          <w:rFonts w:ascii="Times New Roman" w:hAnsi="Times New Roman" w:cs="Times New Roman"/>
          <w:sz w:val="24"/>
          <w:szCs w:val="24"/>
        </w:rPr>
      </w:pPr>
      <w:r w:rsidRPr="00830A96">
        <w:rPr>
          <w:rFonts w:ascii="Times New Roman" w:hAnsi="Times New Roman" w:cs="Times New Roman"/>
          <w:sz w:val="24"/>
          <w:szCs w:val="24"/>
        </w:rPr>
        <w:t>δ</w:t>
      </w:r>
      <w:r w:rsidRPr="00830A96">
        <w:rPr>
          <w:rFonts w:ascii="Times New Roman" w:hAnsi="Times New Roman" w:cs="Times New Roman"/>
          <w:sz w:val="24"/>
          <w:szCs w:val="24"/>
          <w:vertAlign w:val="superscript"/>
        </w:rPr>
        <w:t>18</w:t>
      </w:r>
      <w:r w:rsidRPr="00830A96">
        <w:rPr>
          <w:rFonts w:ascii="Times New Roman" w:hAnsi="Times New Roman" w:cs="Times New Roman"/>
          <w:sz w:val="24"/>
          <w:szCs w:val="24"/>
        </w:rPr>
        <w:t>O</w:t>
      </w:r>
      <w:r w:rsidR="00830A96">
        <w:rPr>
          <w:rFonts w:ascii="Times New Roman" w:hAnsi="Times New Roman" w:cs="Times New Roman"/>
          <w:sz w:val="24"/>
          <w:szCs w:val="24"/>
        </w:rPr>
        <w:t xml:space="preserve"> (in the code as ‘</w:t>
      </w:r>
      <w:proofErr w:type="gramStart"/>
      <w:r w:rsidR="00830A96" w:rsidRPr="00830A96">
        <w:rPr>
          <w:rFonts w:ascii="Times New Roman" w:hAnsi="Times New Roman" w:cs="Times New Roman"/>
          <w:sz w:val="24"/>
          <w:szCs w:val="24"/>
        </w:rPr>
        <w:t>d(</w:t>
      </w:r>
      <w:proofErr w:type="gramEnd"/>
      <w:r w:rsidR="00830A96" w:rsidRPr="00830A96">
        <w:rPr>
          <w:rFonts w:ascii="Times New Roman" w:hAnsi="Times New Roman" w:cs="Times New Roman"/>
          <w:sz w:val="24"/>
          <w:szCs w:val="24"/>
        </w:rPr>
        <w:t>1</w:t>
      </w:r>
      <w:r w:rsidR="00830A96">
        <w:rPr>
          <w:rFonts w:ascii="Times New Roman" w:hAnsi="Times New Roman" w:cs="Times New Roman"/>
          <w:sz w:val="24"/>
          <w:szCs w:val="24"/>
        </w:rPr>
        <w:t>8</w:t>
      </w:r>
      <w:r w:rsidR="00830A96" w:rsidRPr="00830A96">
        <w:rPr>
          <w:rFonts w:ascii="Times New Roman" w:hAnsi="Times New Roman" w:cs="Times New Roman"/>
          <w:sz w:val="24"/>
          <w:szCs w:val="24"/>
        </w:rPr>
        <w:t>_16)Mean</w:t>
      </w:r>
      <w:r w:rsidR="00830A96">
        <w:rPr>
          <w:rFonts w:ascii="Times New Roman" w:hAnsi="Times New Roman" w:cs="Times New Roman"/>
          <w:sz w:val="24"/>
          <w:szCs w:val="24"/>
        </w:rPr>
        <w:t>’ for raw values and ‘d18O_amended’ for corrected)</w:t>
      </w:r>
    </w:p>
    <w:p w14:paraId="098D56B8" w14:textId="14E25DCF" w:rsidR="00830A96" w:rsidRPr="00830A96" w:rsidRDefault="0093481C" w:rsidP="00830A96">
      <w:pPr>
        <w:pStyle w:val="ListParagraph"/>
        <w:numPr>
          <w:ilvl w:val="0"/>
          <w:numId w:val="1"/>
        </w:numPr>
        <w:spacing w:after="0" w:line="480" w:lineRule="auto"/>
        <w:rPr>
          <w:rFonts w:ascii="Times New Roman" w:hAnsi="Times New Roman" w:cs="Times New Roman"/>
          <w:sz w:val="24"/>
          <w:szCs w:val="24"/>
        </w:rPr>
      </w:pPr>
      <w:r w:rsidRPr="00830A96">
        <w:rPr>
          <w:rFonts w:ascii="Times New Roman" w:hAnsi="Times New Roman" w:cs="Times New Roman"/>
          <w:sz w:val="24"/>
          <w:szCs w:val="24"/>
        </w:rPr>
        <w:t>Δ</w:t>
      </w:r>
      <w:r w:rsidRPr="00830A96">
        <w:rPr>
          <w:rFonts w:ascii="Times New Roman" w:hAnsi="Times New Roman" w:cs="Times New Roman"/>
          <w:sz w:val="24"/>
          <w:szCs w:val="24"/>
          <w:vertAlign w:val="superscript"/>
        </w:rPr>
        <w:t>17</w:t>
      </w:r>
      <w:r w:rsidRPr="00830A96">
        <w:rPr>
          <w:rFonts w:ascii="Times New Roman" w:hAnsi="Times New Roman" w:cs="Times New Roman"/>
          <w:sz w:val="24"/>
          <w:szCs w:val="24"/>
        </w:rPr>
        <w:t>O (calculated from δ</w:t>
      </w:r>
      <w:r w:rsidRPr="00830A96">
        <w:rPr>
          <w:rFonts w:ascii="Times New Roman" w:hAnsi="Times New Roman" w:cs="Times New Roman"/>
          <w:sz w:val="24"/>
          <w:szCs w:val="24"/>
          <w:vertAlign w:val="superscript"/>
        </w:rPr>
        <w:t>17</w:t>
      </w:r>
      <w:r w:rsidRPr="00830A96">
        <w:rPr>
          <w:rFonts w:ascii="Times New Roman" w:hAnsi="Times New Roman" w:cs="Times New Roman"/>
          <w:sz w:val="24"/>
          <w:szCs w:val="24"/>
        </w:rPr>
        <w:t>O and δ</w:t>
      </w:r>
      <w:r w:rsidRPr="00830A96">
        <w:rPr>
          <w:rFonts w:ascii="Times New Roman" w:hAnsi="Times New Roman" w:cs="Times New Roman"/>
          <w:sz w:val="24"/>
          <w:szCs w:val="24"/>
          <w:vertAlign w:val="superscript"/>
        </w:rPr>
        <w:t>18</w:t>
      </w:r>
      <w:r w:rsidRPr="00830A96">
        <w:rPr>
          <w:rFonts w:ascii="Times New Roman" w:hAnsi="Times New Roman" w:cs="Times New Roman"/>
          <w:sz w:val="24"/>
          <w:szCs w:val="24"/>
        </w:rPr>
        <w:t>O</w:t>
      </w:r>
      <w:r w:rsidR="00830A96" w:rsidRPr="00830A96">
        <w:rPr>
          <w:rFonts w:ascii="Times New Roman" w:hAnsi="Times New Roman" w:cs="Times New Roman"/>
          <w:sz w:val="24"/>
          <w:szCs w:val="24"/>
        </w:rPr>
        <w:t>; in th</w:t>
      </w:r>
      <w:r w:rsidR="00830A96">
        <w:rPr>
          <w:rFonts w:ascii="Times New Roman" w:hAnsi="Times New Roman" w:cs="Times New Roman"/>
          <w:sz w:val="24"/>
          <w:szCs w:val="24"/>
        </w:rPr>
        <w:t>e code as ‘</w:t>
      </w:r>
      <w:r w:rsidR="00830A96" w:rsidRPr="00830A96">
        <w:rPr>
          <w:rFonts w:ascii="Times New Roman" w:hAnsi="Times New Roman" w:cs="Times New Roman"/>
          <w:sz w:val="24"/>
          <w:szCs w:val="24"/>
        </w:rPr>
        <w:t>E17_Mean</w:t>
      </w:r>
      <w:r w:rsidR="00830A96">
        <w:rPr>
          <w:rFonts w:ascii="Times New Roman" w:hAnsi="Times New Roman" w:cs="Times New Roman"/>
          <w:sz w:val="24"/>
          <w:szCs w:val="24"/>
        </w:rPr>
        <w:t>’ for raw values and ‘E17O_amended’ for corrected)</w:t>
      </w:r>
    </w:p>
    <w:p w14:paraId="797F96C1" w14:textId="6DD41D4B" w:rsidR="00830A96" w:rsidRDefault="0093481C" w:rsidP="00830A96">
      <w:pPr>
        <w:pStyle w:val="ListParagraph"/>
        <w:numPr>
          <w:ilvl w:val="0"/>
          <w:numId w:val="1"/>
        </w:numPr>
        <w:spacing w:after="0" w:line="480" w:lineRule="auto"/>
        <w:rPr>
          <w:rFonts w:ascii="Times New Roman" w:hAnsi="Times New Roman" w:cs="Times New Roman"/>
          <w:sz w:val="24"/>
          <w:szCs w:val="24"/>
        </w:rPr>
      </w:pPr>
      <w:r w:rsidRPr="00830A96">
        <w:rPr>
          <w:rFonts w:ascii="Times New Roman" w:hAnsi="Times New Roman" w:cs="Times New Roman"/>
          <w:sz w:val="24"/>
          <w:szCs w:val="24"/>
        </w:rPr>
        <w:t>δ</w:t>
      </w:r>
      <w:r w:rsidRPr="00830A96">
        <w:rPr>
          <w:rFonts w:ascii="Times New Roman" w:hAnsi="Times New Roman" w:cs="Times New Roman"/>
          <w:sz w:val="24"/>
          <w:szCs w:val="24"/>
          <w:vertAlign w:val="superscript"/>
        </w:rPr>
        <w:t>2</w:t>
      </w:r>
      <w:r w:rsidRPr="00830A96">
        <w:rPr>
          <w:rFonts w:ascii="Times New Roman" w:hAnsi="Times New Roman" w:cs="Times New Roman"/>
          <w:sz w:val="24"/>
          <w:szCs w:val="24"/>
        </w:rPr>
        <w:t>H</w:t>
      </w:r>
      <w:r w:rsidR="00830A96">
        <w:rPr>
          <w:rFonts w:ascii="Times New Roman" w:hAnsi="Times New Roman" w:cs="Times New Roman"/>
          <w:sz w:val="24"/>
          <w:szCs w:val="24"/>
        </w:rPr>
        <w:t xml:space="preserve"> [</w:t>
      </w:r>
      <w:r w:rsidRPr="00830A96">
        <w:rPr>
          <w:rFonts w:ascii="Times New Roman" w:hAnsi="Times New Roman" w:cs="Times New Roman"/>
          <w:sz w:val="24"/>
          <w:szCs w:val="24"/>
        </w:rPr>
        <w:t>deuterium</w:t>
      </w:r>
      <w:r w:rsidR="00830A96">
        <w:rPr>
          <w:rFonts w:ascii="Times New Roman" w:hAnsi="Times New Roman" w:cs="Times New Roman"/>
          <w:sz w:val="24"/>
          <w:szCs w:val="24"/>
        </w:rPr>
        <w:t>;</w:t>
      </w:r>
      <w:r w:rsidR="006811E1" w:rsidRPr="00830A96">
        <w:rPr>
          <w:rFonts w:ascii="Times New Roman" w:hAnsi="Times New Roman" w:cs="Times New Roman"/>
          <w:sz w:val="24"/>
          <w:szCs w:val="24"/>
          <w:vertAlign w:val="superscript"/>
        </w:rPr>
        <w:t>2</w:t>
      </w:r>
      <w:r w:rsidR="006811E1" w:rsidRPr="00830A96">
        <w:rPr>
          <w:rFonts w:ascii="Times New Roman" w:hAnsi="Times New Roman" w:cs="Times New Roman"/>
          <w:sz w:val="24"/>
          <w:szCs w:val="24"/>
        </w:rPr>
        <w:t>H</w:t>
      </w:r>
      <w:r w:rsidR="00830A96">
        <w:rPr>
          <w:rFonts w:ascii="Times New Roman" w:hAnsi="Times New Roman" w:cs="Times New Roman"/>
          <w:sz w:val="24"/>
          <w:szCs w:val="24"/>
        </w:rPr>
        <w:t>] (in the code as ‘</w:t>
      </w:r>
      <w:r w:rsidR="00830A96" w:rsidRPr="00830A96">
        <w:rPr>
          <w:rFonts w:ascii="Times New Roman" w:hAnsi="Times New Roman" w:cs="Times New Roman"/>
          <w:sz w:val="24"/>
          <w:szCs w:val="24"/>
        </w:rPr>
        <w:t>d(D_</w:t>
      </w:r>
      <w:proofErr w:type="gramStart"/>
      <w:r w:rsidR="00830A96" w:rsidRPr="00830A96">
        <w:rPr>
          <w:rFonts w:ascii="Times New Roman" w:hAnsi="Times New Roman" w:cs="Times New Roman"/>
          <w:sz w:val="24"/>
          <w:szCs w:val="24"/>
        </w:rPr>
        <w:t>H)Mean</w:t>
      </w:r>
      <w:proofErr w:type="gramEnd"/>
      <w:r w:rsidR="00830A96">
        <w:rPr>
          <w:rFonts w:ascii="Times New Roman" w:hAnsi="Times New Roman" w:cs="Times New Roman"/>
          <w:sz w:val="24"/>
          <w:szCs w:val="24"/>
        </w:rPr>
        <w:t>’ for raw values)</w:t>
      </w:r>
      <w:r w:rsidR="00F4427C" w:rsidRPr="00830A96">
        <w:rPr>
          <w:rFonts w:ascii="Times New Roman" w:hAnsi="Times New Roman" w:cs="Times New Roman"/>
          <w:sz w:val="24"/>
          <w:szCs w:val="24"/>
        </w:rPr>
        <w:t xml:space="preserve"> </w:t>
      </w:r>
    </w:p>
    <w:p w14:paraId="7229493F" w14:textId="265FB826" w:rsidR="00830A96" w:rsidRPr="00830A96" w:rsidRDefault="00F4427C" w:rsidP="00830A96">
      <w:pPr>
        <w:pStyle w:val="ListParagraph"/>
        <w:numPr>
          <w:ilvl w:val="0"/>
          <w:numId w:val="1"/>
        </w:numPr>
        <w:spacing w:after="0" w:line="480" w:lineRule="auto"/>
        <w:rPr>
          <w:rFonts w:ascii="Times New Roman" w:hAnsi="Times New Roman" w:cs="Times New Roman"/>
          <w:sz w:val="24"/>
          <w:szCs w:val="24"/>
        </w:rPr>
      </w:pPr>
      <w:r w:rsidRPr="00830A96">
        <w:rPr>
          <w:rFonts w:ascii="Times New Roman" w:hAnsi="Times New Roman" w:cs="Times New Roman"/>
          <w:sz w:val="24"/>
          <w:szCs w:val="24"/>
        </w:rPr>
        <w:t>average water concentration</w:t>
      </w:r>
      <w:r w:rsidR="00830A96">
        <w:rPr>
          <w:rFonts w:ascii="Times New Roman" w:hAnsi="Times New Roman" w:cs="Times New Roman"/>
          <w:sz w:val="24"/>
          <w:szCs w:val="24"/>
        </w:rPr>
        <w:t xml:space="preserve"> (in the code as ‘</w:t>
      </w:r>
      <w:r w:rsidR="00F15B64" w:rsidRPr="00F15B64">
        <w:rPr>
          <w:rFonts w:ascii="Times New Roman" w:hAnsi="Times New Roman" w:cs="Times New Roman"/>
          <w:sz w:val="24"/>
          <w:szCs w:val="24"/>
        </w:rPr>
        <w:t>H2O_Mean</w:t>
      </w:r>
      <w:r w:rsidR="00F15B64">
        <w:rPr>
          <w:rFonts w:ascii="Times New Roman" w:hAnsi="Times New Roman" w:cs="Times New Roman"/>
          <w:sz w:val="24"/>
          <w:szCs w:val="24"/>
        </w:rPr>
        <w:t>)</w:t>
      </w:r>
    </w:p>
    <w:p w14:paraId="0A16D1FB" w14:textId="7194BD26" w:rsidR="00A326C0" w:rsidRPr="00830A96" w:rsidRDefault="00A326C0" w:rsidP="00830A96">
      <w:pPr>
        <w:spacing w:after="0" w:line="480" w:lineRule="auto"/>
        <w:rPr>
          <w:rFonts w:ascii="Times New Roman" w:hAnsi="Times New Roman" w:cs="Times New Roman"/>
          <w:sz w:val="24"/>
          <w:szCs w:val="24"/>
        </w:rPr>
      </w:pPr>
      <w:r w:rsidRPr="00830A96">
        <w:rPr>
          <w:rFonts w:ascii="Times New Roman" w:hAnsi="Times New Roman" w:cs="Times New Roman"/>
          <w:sz w:val="24"/>
          <w:szCs w:val="24"/>
        </w:rPr>
        <w:t>Ultimately, the code provided in this repository generates an exportable datasheet with just these variables of interest.</w:t>
      </w:r>
    </w:p>
    <w:p w14:paraId="36BD6522" w14:textId="55DF2A23" w:rsidR="00830A96" w:rsidRDefault="00A326C0" w:rsidP="00830A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repository contains</w:t>
      </w:r>
      <w:r w:rsidR="00F4427C" w:rsidRPr="006811E1">
        <w:rPr>
          <w:rFonts w:ascii="Times New Roman" w:hAnsi="Times New Roman" w:cs="Times New Roman"/>
          <w:sz w:val="24"/>
          <w:szCs w:val="24"/>
        </w:rPr>
        <w:t xml:space="preserve"> </w:t>
      </w:r>
      <w:r>
        <w:rPr>
          <w:rFonts w:ascii="Times New Roman" w:hAnsi="Times New Roman" w:cs="Times New Roman"/>
          <w:sz w:val="24"/>
          <w:szCs w:val="24"/>
        </w:rPr>
        <w:t>six</w:t>
      </w:r>
      <w:r w:rsidR="00F4427C" w:rsidRPr="006811E1">
        <w:rPr>
          <w:rFonts w:ascii="Times New Roman" w:hAnsi="Times New Roman" w:cs="Times New Roman"/>
          <w:sz w:val="24"/>
          <w:szCs w:val="24"/>
        </w:rPr>
        <w:t xml:space="preserve"> datasets</w:t>
      </w:r>
      <w:r>
        <w:rPr>
          <w:rFonts w:ascii="Times New Roman" w:hAnsi="Times New Roman" w:cs="Times New Roman"/>
          <w:sz w:val="24"/>
          <w:szCs w:val="24"/>
        </w:rPr>
        <w:t xml:space="preserve"> generated from my lab</w:t>
      </w:r>
      <w:r w:rsidR="00F4427C" w:rsidRPr="006811E1">
        <w:rPr>
          <w:rFonts w:ascii="Times New Roman" w:hAnsi="Times New Roman" w:cs="Times New Roman"/>
          <w:sz w:val="24"/>
          <w:szCs w:val="24"/>
        </w:rPr>
        <w:t xml:space="preserve">: 3 datasets related to ‘standards runs’ and 3 datasets related to ‘analysis runs’. </w:t>
      </w:r>
      <w:r w:rsidR="006811E1" w:rsidRPr="006811E1">
        <w:rPr>
          <w:rFonts w:ascii="Times New Roman" w:hAnsi="Times New Roman" w:cs="Times New Roman"/>
          <w:sz w:val="24"/>
          <w:szCs w:val="24"/>
        </w:rPr>
        <w:t>Each standards run dataset is composed of ~600 measurements, while analysis run</w:t>
      </w:r>
      <w:r w:rsidR="00830A96">
        <w:rPr>
          <w:rFonts w:ascii="Times New Roman" w:hAnsi="Times New Roman" w:cs="Times New Roman"/>
          <w:sz w:val="24"/>
          <w:szCs w:val="24"/>
        </w:rPr>
        <w:t xml:space="preserve"> is </w:t>
      </w:r>
      <w:r w:rsidR="006811E1" w:rsidRPr="006811E1">
        <w:rPr>
          <w:rFonts w:ascii="Times New Roman" w:hAnsi="Times New Roman" w:cs="Times New Roman"/>
          <w:sz w:val="24"/>
          <w:szCs w:val="24"/>
        </w:rPr>
        <w:t xml:space="preserve">composed of 300-450 measurements. </w:t>
      </w:r>
      <w:r w:rsidR="00F4427C" w:rsidRPr="006811E1">
        <w:rPr>
          <w:rFonts w:ascii="Times New Roman" w:hAnsi="Times New Roman" w:cs="Times New Roman"/>
          <w:sz w:val="24"/>
          <w:szCs w:val="24"/>
        </w:rPr>
        <w:t>The standards run datasets involve measurements of internationally accepted water standards</w:t>
      </w:r>
      <w:r w:rsidR="00D241D9">
        <w:rPr>
          <w:rFonts w:ascii="Times New Roman" w:hAnsi="Times New Roman" w:cs="Times New Roman"/>
          <w:sz w:val="24"/>
          <w:szCs w:val="24"/>
        </w:rPr>
        <w:t xml:space="preserve"> (VSMOW </w:t>
      </w:r>
      <w:r w:rsidR="00D241D9">
        <w:rPr>
          <w:rFonts w:ascii="Times New Roman" w:hAnsi="Times New Roman" w:cs="Times New Roman"/>
          <w:sz w:val="24"/>
          <w:szCs w:val="24"/>
        </w:rPr>
        <w:lastRenderedPageBreak/>
        <w:t>[Vienna Standard Mean Ocean Water] and SLAP [Standard Light Antarctic Precipitation Water]</w:t>
      </w:r>
      <w:r w:rsidR="00F4427C" w:rsidRPr="006811E1">
        <w:rPr>
          <w:rFonts w:ascii="Times New Roman" w:hAnsi="Times New Roman" w:cs="Times New Roman"/>
          <w:sz w:val="24"/>
          <w:szCs w:val="24"/>
        </w:rPr>
        <w:t xml:space="preserve">, along with other in-house waters. The standards run is designed </w:t>
      </w:r>
      <w:r w:rsidR="00830A96">
        <w:rPr>
          <w:rFonts w:ascii="Times New Roman" w:hAnsi="Times New Roman" w:cs="Times New Roman"/>
          <w:sz w:val="24"/>
          <w:szCs w:val="24"/>
        </w:rPr>
        <w:t xml:space="preserve">as a template </w:t>
      </w:r>
      <w:r w:rsidR="00F4427C" w:rsidRPr="006811E1">
        <w:rPr>
          <w:rFonts w:ascii="Times New Roman" w:hAnsi="Times New Roman" w:cs="Times New Roman"/>
          <w:sz w:val="24"/>
          <w:szCs w:val="24"/>
        </w:rPr>
        <w:t xml:space="preserve">so that isotope values </w:t>
      </w:r>
      <w:r w:rsidR="007B5C8B">
        <w:rPr>
          <w:rFonts w:ascii="Times New Roman" w:hAnsi="Times New Roman" w:cs="Times New Roman"/>
          <w:sz w:val="24"/>
          <w:szCs w:val="24"/>
        </w:rPr>
        <w:t>of the</w:t>
      </w:r>
      <w:r w:rsidR="00D241D9">
        <w:rPr>
          <w:rFonts w:ascii="Times New Roman" w:hAnsi="Times New Roman" w:cs="Times New Roman"/>
          <w:sz w:val="24"/>
          <w:szCs w:val="24"/>
        </w:rPr>
        <w:t xml:space="preserve"> </w:t>
      </w:r>
      <w:r w:rsidR="007B5C8B">
        <w:rPr>
          <w:rFonts w:ascii="Times New Roman" w:hAnsi="Times New Roman" w:cs="Times New Roman"/>
          <w:sz w:val="24"/>
          <w:szCs w:val="24"/>
        </w:rPr>
        <w:t xml:space="preserve">waters </w:t>
      </w:r>
      <w:r w:rsidR="00D241D9">
        <w:rPr>
          <w:rFonts w:ascii="Times New Roman" w:hAnsi="Times New Roman" w:cs="Times New Roman"/>
          <w:sz w:val="24"/>
          <w:szCs w:val="24"/>
        </w:rPr>
        <w:t xml:space="preserve">corrected by measurements of VSMOW and SLAP during this run can be </w:t>
      </w:r>
      <w:r w:rsidR="007F2576" w:rsidRPr="006811E1">
        <w:rPr>
          <w:rFonts w:ascii="Times New Roman" w:hAnsi="Times New Roman" w:cs="Times New Roman"/>
          <w:sz w:val="24"/>
          <w:szCs w:val="24"/>
        </w:rPr>
        <w:t>established for</w:t>
      </w:r>
      <w:r w:rsidR="007B5C8B">
        <w:rPr>
          <w:rFonts w:ascii="Times New Roman" w:hAnsi="Times New Roman" w:cs="Times New Roman"/>
          <w:sz w:val="24"/>
          <w:szCs w:val="24"/>
        </w:rPr>
        <w:t xml:space="preserve"> </w:t>
      </w:r>
      <w:r w:rsidR="00F4427C" w:rsidRPr="006811E1">
        <w:rPr>
          <w:rFonts w:ascii="Times New Roman" w:hAnsi="Times New Roman" w:cs="Times New Roman"/>
          <w:sz w:val="24"/>
          <w:szCs w:val="24"/>
        </w:rPr>
        <w:t>the next set of analysis runs</w:t>
      </w:r>
      <w:r w:rsidR="007B5C8B">
        <w:rPr>
          <w:rFonts w:ascii="Times New Roman" w:hAnsi="Times New Roman" w:cs="Times New Roman"/>
          <w:sz w:val="24"/>
          <w:szCs w:val="24"/>
        </w:rPr>
        <w:t xml:space="preserve"> which </w:t>
      </w:r>
      <w:r w:rsidR="00D241D9">
        <w:rPr>
          <w:rFonts w:ascii="Times New Roman" w:hAnsi="Times New Roman" w:cs="Times New Roman"/>
          <w:sz w:val="24"/>
          <w:szCs w:val="24"/>
        </w:rPr>
        <w:t xml:space="preserve">also </w:t>
      </w:r>
      <w:r w:rsidR="007B5C8B">
        <w:rPr>
          <w:rFonts w:ascii="Times New Roman" w:hAnsi="Times New Roman" w:cs="Times New Roman"/>
          <w:sz w:val="24"/>
          <w:szCs w:val="24"/>
        </w:rPr>
        <w:t>contain samples from different animal</w:t>
      </w:r>
      <w:r w:rsidR="00D241D9">
        <w:rPr>
          <w:rFonts w:ascii="Times New Roman" w:hAnsi="Times New Roman" w:cs="Times New Roman"/>
          <w:sz w:val="24"/>
          <w:szCs w:val="24"/>
        </w:rPr>
        <w:t xml:space="preserve"> plasma</w:t>
      </w:r>
      <w:r w:rsidR="007B5C8B">
        <w:rPr>
          <w:rFonts w:ascii="Times New Roman" w:hAnsi="Times New Roman" w:cs="Times New Roman"/>
          <w:sz w:val="24"/>
          <w:szCs w:val="24"/>
        </w:rPr>
        <w:t xml:space="preserve"> with unknown values</w:t>
      </w:r>
      <w:r w:rsidR="00F4427C" w:rsidRPr="006811E1">
        <w:rPr>
          <w:rFonts w:ascii="Times New Roman" w:hAnsi="Times New Roman" w:cs="Times New Roman"/>
          <w:sz w:val="24"/>
          <w:szCs w:val="24"/>
        </w:rPr>
        <w:t xml:space="preserve">. For example, a </w:t>
      </w:r>
      <w:r w:rsidR="00830A96">
        <w:rPr>
          <w:rFonts w:ascii="Times New Roman" w:hAnsi="Times New Roman" w:cs="Times New Roman"/>
          <w:sz w:val="24"/>
          <w:szCs w:val="24"/>
        </w:rPr>
        <w:t xml:space="preserve">completed </w:t>
      </w:r>
      <w:r w:rsidR="00F4427C" w:rsidRPr="006811E1">
        <w:rPr>
          <w:rFonts w:ascii="Times New Roman" w:hAnsi="Times New Roman" w:cs="Times New Roman"/>
          <w:sz w:val="24"/>
          <w:szCs w:val="24"/>
        </w:rPr>
        <w:t>3-day standards ru</w:t>
      </w:r>
      <w:r w:rsidR="00830A96">
        <w:rPr>
          <w:rFonts w:ascii="Times New Roman" w:hAnsi="Times New Roman" w:cs="Times New Roman"/>
          <w:sz w:val="24"/>
          <w:szCs w:val="24"/>
        </w:rPr>
        <w:t>n</w:t>
      </w:r>
      <w:r w:rsidR="00F4427C" w:rsidRPr="006811E1">
        <w:rPr>
          <w:rFonts w:ascii="Times New Roman" w:hAnsi="Times New Roman" w:cs="Times New Roman"/>
          <w:sz w:val="24"/>
          <w:szCs w:val="24"/>
        </w:rPr>
        <w:t xml:space="preserve"> will influence the next </w:t>
      </w:r>
      <w:proofErr w:type="gramStart"/>
      <w:r w:rsidR="00F4427C" w:rsidRPr="006811E1">
        <w:rPr>
          <w:rFonts w:ascii="Times New Roman" w:hAnsi="Times New Roman" w:cs="Times New Roman"/>
          <w:sz w:val="24"/>
          <w:szCs w:val="24"/>
        </w:rPr>
        <w:t>2-months</w:t>
      </w:r>
      <w:proofErr w:type="gramEnd"/>
      <w:r w:rsidR="00F4427C" w:rsidRPr="006811E1">
        <w:rPr>
          <w:rFonts w:ascii="Times New Roman" w:hAnsi="Times New Roman" w:cs="Times New Roman"/>
          <w:sz w:val="24"/>
          <w:szCs w:val="24"/>
        </w:rPr>
        <w:t xml:space="preserve"> of analysis runs. At</w:t>
      </w:r>
      <w:r w:rsidR="007F2576" w:rsidRPr="006811E1">
        <w:rPr>
          <w:rFonts w:ascii="Times New Roman" w:hAnsi="Times New Roman" w:cs="Times New Roman"/>
          <w:sz w:val="24"/>
          <w:szCs w:val="24"/>
        </w:rPr>
        <w:t xml:space="preserve"> the end of these two months</w:t>
      </w:r>
      <w:r w:rsidR="00F4427C" w:rsidRPr="006811E1">
        <w:rPr>
          <w:rFonts w:ascii="Times New Roman" w:hAnsi="Times New Roman" w:cs="Times New Roman"/>
          <w:sz w:val="24"/>
          <w:szCs w:val="24"/>
        </w:rPr>
        <w:t xml:space="preserve">, </w:t>
      </w:r>
      <w:proofErr w:type="gramStart"/>
      <w:r w:rsidR="00F4427C" w:rsidRPr="006811E1">
        <w:rPr>
          <w:rFonts w:ascii="Times New Roman" w:hAnsi="Times New Roman" w:cs="Times New Roman"/>
          <w:sz w:val="24"/>
          <w:szCs w:val="24"/>
        </w:rPr>
        <w:t>another</w:t>
      </w:r>
      <w:proofErr w:type="gramEnd"/>
      <w:r w:rsidR="00F4427C" w:rsidRPr="006811E1">
        <w:rPr>
          <w:rFonts w:ascii="Times New Roman" w:hAnsi="Times New Roman" w:cs="Times New Roman"/>
          <w:sz w:val="24"/>
          <w:szCs w:val="24"/>
        </w:rPr>
        <w:t xml:space="preserve"> standards run will be conducted </w:t>
      </w:r>
      <w:r w:rsidR="00D241D9">
        <w:rPr>
          <w:rFonts w:ascii="Times New Roman" w:hAnsi="Times New Roman" w:cs="Times New Roman"/>
          <w:sz w:val="24"/>
          <w:szCs w:val="24"/>
        </w:rPr>
        <w:t xml:space="preserve">to establish new values for in-house waters </w:t>
      </w:r>
      <w:r w:rsidR="00F4427C" w:rsidRPr="006811E1">
        <w:rPr>
          <w:rFonts w:ascii="Times New Roman" w:hAnsi="Times New Roman" w:cs="Times New Roman"/>
          <w:sz w:val="24"/>
          <w:szCs w:val="24"/>
        </w:rPr>
        <w:t>and the cycle repeats.</w:t>
      </w:r>
      <w:r w:rsidR="007F2576" w:rsidRPr="006811E1">
        <w:rPr>
          <w:rFonts w:ascii="Times New Roman" w:hAnsi="Times New Roman" w:cs="Times New Roman"/>
          <w:sz w:val="24"/>
          <w:szCs w:val="24"/>
        </w:rPr>
        <w:t xml:space="preserve"> Once </w:t>
      </w:r>
      <w:proofErr w:type="gramStart"/>
      <w:r w:rsidR="007F2576" w:rsidRPr="006811E1">
        <w:rPr>
          <w:rFonts w:ascii="Times New Roman" w:hAnsi="Times New Roman" w:cs="Times New Roman"/>
          <w:sz w:val="24"/>
          <w:szCs w:val="24"/>
        </w:rPr>
        <w:t>a</w:t>
      </w:r>
      <w:r w:rsidR="007B5C8B">
        <w:rPr>
          <w:rFonts w:ascii="Times New Roman" w:hAnsi="Times New Roman" w:cs="Times New Roman"/>
          <w:sz w:val="24"/>
          <w:szCs w:val="24"/>
        </w:rPr>
        <w:t xml:space="preserve"> </w:t>
      </w:r>
      <w:r w:rsidR="007F2576" w:rsidRPr="006811E1">
        <w:rPr>
          <w:rFonts w:ascii="Times New Roman" w:hAnsi="Times New Roman" w:cs="Times New Roman"/>
          <w:sz w:val="24"/>
          <w:szCs w:val="24"/>
        </w:rPr>
        <w:t>standards</w:t>
      </w:r>
      <w:proofErr w:type="gramEnd"/>
      <w:r w:rsidR="007F2576" w:rsidRPr="006811E1">
        <w:rPr>
          <w:rFonts w:ascii="Times New Roman" w:hAnsi="Times New Roman" w:cs="Times New Roman"/>
          <w:sz w:val="24"/>
          <w:szCs w:val="24"/>
        </w:rPr>
        <w:t xml:space="preserve"> run is completed, the raw data</w:t>
      </w:r>
      <w:r w:rsidR="00F15B64">
        <w:rPr>
          <w:rFonts w:ascii="Times New Roman" w:hAnsi="Times New Roman" w:cs="Times New Roman"/>
          <w:sz w:val="24"/>
          <w:szCs w:val="24"/>
        </w:rPr>
        <w:t xml:space="preserve"> should be</w:t>
      </w:r>
      <w:r w:rsidR="007F2576" w:rsidRPr="006811E1">
        <w:rPr>
          <w:rFonts w:ascii="Times New Roman" w:hAnsi="Times New Roman" w:cs="Times New Roman"/>
          <w:sz w:val="24"/>
          <w:szCs w:val="24"/>
        </w:rPr>
        <w:t xml:space="preserve"> exported and </w:t>
      </w:r>
      <w:r w:rsidR="00F15B64">
        <w:rPr>
          <w:rFonts w:ascii="Times New Roman" w:hAnsi="Times New Roman" w:cs="Times New Roman"/>
          <w:sz w:val="24"/>
          <w:szCs w:val="24"/>
        </w:rPr>
        <w:t xml:space="preserve">then </w:t>
      </w:r>
      <w:r w:rsidR="007F2576" w:rsidRPr="006811E1">
        <w:rPr>
          <w:rFonts w:ascii="Times New Roman" w:hAnsi="Times New Roman" w:cs="Times New Roman"/>
          <w:sz w:val="24"/>
          <w:szCs w:val="24"/>
        </w:rPr>
        <w:t>imported into python</w:t>
      </w:r>
      <w:r w:rsidR="00F15B64">
        <w:rPr>
          <w:rFonts w:ascii="Times New Roman" w:hAnsi="Times New Roman" w:cs="Times New Roman"/>
          <w:sz w:val="24"/>
          <w:szCs w:val="24"/>
        </w:rPr>
        <w:t xml:space="preserve"> using the provided</w:t>
      </w:r>
      <w:r w:rsidR="007F2576" w:rsidRPr="006811E1">
        <w:rPr>
          <w:rFonts w:ascii="Times New Roman" w:hAnsi="Times New Roman" w:cs="Times New Roman"/>
          <w:sz w:val="24"/>
          <w:szCs w:val="24"/>
        </w:rPr>
        <w:t xml:space="preserve">. The code then builds a correction equation </w:t>
      </w:r>
      <w:r w:rsidR="00830A96">
        <w:rPr>
          <w:rFonts w:ascii="Times New Roman" w:hAnsi="Times New Roman" w:cs="Times New Roman"/>
          <w:sz w:val="24"/>
          <w:szCs w:val="24"/>
        </w:rPr>
        <w:t xml:space="preserve">by </w:t>
      </w:r>
      <w:r w:rsidR="007F2576" w:rsidRPr="006811E1">
        <w:rPr>
          <w:rFonts w:ascii="Times New Roman" w:hAnsi="Times New Roman" w:cs="Times New Roman"/>
          <w:sz w:val="24"/>
          <w:szCs w:val="24"/>
        </w:rPr>
        <w:t xml:space="preserve">comparing the known and measured values of the </w:t>
      </w:r>
      <w:r w:rsidR="00D241D9">
        <w:rPr>
          <w:rFonts w:ascii="Times New Roman" w:hAnsi="Times New Roman" w:cs="Times New Roman"/>
          <w:sz w:val="24"/>
          <w:szCs w:val="24"/>
        </w:rPr>
        <w:t xml:space="preserve">VSMOW and SLAP </w:t>
      </w:r>
      <w:r w:rsidR="007F2576" w:rsidRPr="006811E1">
        <w:rPr>
          <w:rFonts w:ascii="Times New Roman" w:hAnsi="Times New Roman" w:cs="Times New Roman"/>
          <w:sz w:val="24"/>
          <w:szCs w:val="24"/>
        </w:rPr>
        <w:t xml:space="preserve">for </w:t>
      </w:r>
      <w:r w:rsidR="006811E1" w:rsidRPr="006811E1">
        <w:rPr>
          <w:rFonts w:ascii="Times New Roman" w:hAnsi="Times New Roman" w:cs="Times New Roman"/>
          <w:sz w:val="24"/>
          <w:szCs w:val="24"/>
        </w:rPr>
        <w:t>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O</w:t>
      </w:r>
      <w:r w:rsidR="00830A96">
        <w:rPr>
          <w:rFonts w:ascii="Times New Roman" w:hAnsi="Times New Roman" w:cs="Times New Roman"/>
          <w:sz w:val="24"/>
          <w:szCs w:val="24"/>
        </w:rPr>
        <w:t xml:space="preserve"> and</w:t>
      </w:r>
      <w:r w:rsidR="006811E1" w:rsidRPr="006811E1">
        <w:rPr>
          <w:rFonts w:ascii="Times New Roman" w:hAnsi="Times New Roman" w:cs="Times New Roman"/>
          <w:sz w:val="24"/>
          <w:szCs w:val="24"/>
        </w:rPr>
        <w:t xml:space="preserve"> δ</w:t>
      </w:r>
      <w:r w:rsidR="006811E1" w:rsidRPr="006811E1">
        <w:rPr>
          <w:rFonts w:ascii="Times New Roman" w:hAnsi="Times New Roman" w:cs="Times New Roman"/>
          <w:sz w:val="24"/>
          <w:szCs w:val="24"/>
          <w:vertAlign w:val="superscript"/>
        </w:rPr>
        <w:t>18</w:t>
      </w:r>
      <w:r w:rsidR="006811E1" w:rsidRPr="006811E1">
        <w:rPr>
          <w:rFonts w:ascii="Times New Roman" w:hAnsi="Times New Roman" w:cs="Times New Roman"/>
          <w:sz w:val="24"/>
          <w:szCs w:val="24"/>
        </w:rPr>
        <w:t xml:space="preserve">O. The individual correction equations are then applied to </w:t>
      </w:r>
      <w:r w:rsidR="007B5C8B">
        <w:rPr>
          <w:rFonts w:ascii="Times New Roman" w:hAnsi="Times New Roman" w:cs="Times New Roman"/>
          <w:sz w:val="24"/>
          <w:szCs w:val="24"/>
        </w:rPr>
        <w:t>the</w:t>
      </w:r>
      <w:r w:rsidR="00830A96">
        <w:rPr>
          <w:rFonts w:ascii="Times New Roman" w:hAnsi="Times New Roman" w:cs="Times New Roman"/>
          <w:sz w:val="24"/>
          <w:szCs w:val="24"/>
        </w:rPr>
        <w:t xml:space="preserve"> raw</w:t>
      </w:r>
      <w:r w:rsidR="007B5C8B">
        <w:rPr>
          <w:rFonts w:ascii="Times New Roman" w:hAnsi="Times New Roman" w:cs="Times New Roman"/>
          <w:sz w:val="24"/>
          <w:szCs w:val="24"/>
        </w:rPr>
        <w:t xml:space="preserve"> </w:t>
      </w:r>
      <w:r w:rsidR="006811E1" w:rsidRPr="006811E1">
        <w:rPr>
          <w:rFonts w:ascii="Times New Roman" w:hAnsi="Times New Roman" w:cs="Times New Roman"/>
          <w:sz w:val="24"/>
          <w:szCs w:val="24"/>
        </w:rPr>
        <w:t>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O</w:t>
      </w:r>
      <w:r w:rsidR="00830A96">
        <w:rPr>
          <w:rFonts w:ascii="Times New Roman" w:hAnsi="Times New Roman" w:cs="Times New Roman"/>
          <w:sz w:val="24"/>
          <w:szCs w:val="24"/>
        </w:rPr>
        <w:t xml:space="preserve"> and</w:t>
      </w:r>
      <w:r w:rsidR="006811E1" w:rsidRPr="006811E1">
        <w:rPr>
          <w:rFonts w:ascii="Times New Roman" w:hAnsi="Times New Roman" w:cs="Times New Roman"/>
          <w:sz w:val="24"/>
          <w:szCs w:val="24"/>
        </w:rPr>
        <w:t xml:space="preserve"> δ</w:t>
      </w:r>
      <w:r w:rsidR="006811E1" w:rsidRPr="006811E1">
        <w:rPr>
          <w:rFonts w:ascii="Times New Roman" w:hAnsi="Times New Roman" w:cs="Times New Roman"/>
          <w:sz w:val="24"/>
          <w:szCs w:val="24"/>
          <w:vertAlign w:val="superscript"/>
        </w:rPr>
        <w:t>18</w:t>
      </w:r>
      <w:r w:rsidR="006811E1" w:rsidRPr="006811E1">
        <w:rPr>
          <w:rFonts w:ascii="Times New Roman" w:hAnsi="Times New Roman" w:cs="Times New Roman"/>
          <w:sz w:val="24"/>
          <w:szCs w:val="24"/>
        </w:rPr>
        <w:t>O</w:t>
      </w:r>
      <w:r w:rsidR="00830A96">
        <w:rPr>
          <w:rFonts w:ascii="Times New Roman" w:hAnsi="Times New Roman" w:cs="Times New Roman"/>
          <w:sz w:val="24"/>
          <w:szCs w:val="24"/>
        </w:rPr>
        <w:t xml:space="preserve"> values of </w:t>
      </w:r>
      <w:r w:rsidR="006811E1" w:rsidRPr="006811E1">
        <w:rPr>
          <w:rFonts w:ascii="Times New Roman" w:hAnsi="Times New Roman" w:cs="Times New Roman"/>
          <w:sz w:val="24"/>
          <w:szCs w:val="24"/>
        </w:rPr>
        <w:t>each water included in the standards run, allowing for generation of corrected values for 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O, δ</w:t>
      </w:r>
      <w:r w:rsidR="006811E1" w:rsidRPr="006811E1">
        <w:rPr>
          <w:rFonts w:ascii="Times New Roman" w:hAnsi="Times New Roman" w:cs="Times New Roman"/>
          <w:sz w:val="24"/>
          <w:szCs w:val="24"/>
          <w:vertAlign w:val="superscript"/>
        </w:rPr>
        <w:t>18</w:t>
      </w:r>
      <w:r w:rsidR="006811E1" w:rsidRPr="006811E1">
        <w:rPr>
          <w:rFonts w:ascii="Times New Roman" w:hAnsi="Times New Roman" w:cs="Times New Roman"/>
          <w:sz w:val="24"/>
          <w:szCs w:val="24"/>
        </w:rPr>
        <w:t xml:space="preserve">O, </w:t>
      </w:r>
      <w:r w:rsidR="00830A96">
        <w:rPr>
          <w:rFonts w:ascii="Times New Roman" w:hAnsi="Times New Roman" w:cs="Times New Roman"/>
          <w:sz w:val="24"/>
          <w:szCs w:val="24"/>
        </w:rPr>
        <w:t xml:space="preserve">and </w:t>
      </w:r>
      <w:r w:rsidR="006811E1" w:rsidRPr="006811E1">
        <w:rPr>
          <w:rFonts w:ascii="Times New Roman" w:hAnsi="Times New Roman" w:cs="Times New Roman"/>
          <w:sz w:val="24"/>
          <w:szCs w:val="24"/>
        </w:rPr>
        <w:t>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 xml:space="preserve">O. The corrected values are then compared to known and established in-house values to ensure that the run was successful. </w:t>
      </w:r>
      <w:r w:rsidR="00F15B64">
        <w:rPr>
          <w:rFonts w:ascii="Times New Roman" w:hAnsi="Times New Roman" w:cs="Times New Roman"/>
          <w:sz w:val="24"/>
          <w:szCs w:val="24"/>
        </w:rPr>
        <w:t>T</w:t>
      </w:r>
      <w:r w:rsidR="00F4427C" w:rsidRPr="006811E1">
        <w:rPr>
          <w:rFonts w:ascii="Times New Roman" w:hAnsi="Times New Roman" w:cs="Times New Roman"/>
          <w:sz w:val="24"/>
          <w:szCs w:val="24"/>
        </w:rPr>
        <w:t xml:space="preserve">he code </w:t>
      </w:r>
      <w:r w:rsidR="00F15B64">
        <w:rPr>
          <w:rFonts w:ascii="Times New Roman" w:hAnsi="Times New Roman" w:cs="Times New Roman"/>
          <w:sz w:val="24"/>
          <w:szCs w:val="24"/>
        </w:rPr>
        <w:t>provided should</w:t>
      </w:r>
      <w:r w:rsidR="00F4427C" w:rsidRPr="006811E1">
        <w:rPr>
          <w:rFonts w:ascii="Times New Roman" w:hAnsi="Times New Roman" w:cs="Times New Roman"/>
          <w:sz w:val="24"/>
          <w:szCs w:val="24"/>
        </w:rPr>
        <w:t xml:space="preserve"> effectively cycle through a standards run</w:t>
      </w:r>
      <w:r w:rsidR="006811E1" w:rsidRPr="006811E1">
        <w:rPr>
          <w:rFonts w:ascii="Times New Roman" w:hAnsi="Times New Roman" w:cs="Times New Roman"/>
          <w:sz w:val="24"/>
          <w:szCs w:val="24"/>
        </w:rPr>
        <w:t>, produce</w:t>
      </w:r>
      <w:r w:rsidR="00F15B64">
        <w:rPr>
          <w:rFonts w:ascii="Times New Roman" w:hAnsi="Times New Roman" w:cs="Times New Roman"/>
          <w:sz w:val="24"/>
          <w:szCs w:val="24"/>
        </w:rPr>
        <w:t xml:space="preserve"> </w:t>
      </w:r>
      <w:r w:rsidR="006811E1" w:rsidRPr="006811E1">
        <w:rPr>
          <w:rFonts w:ascii="Times New Roman" w:hAnsi="Times New Roman" w:cs="Times New Roman"/>
          <w:sz w:val="24"/>
          <w:szCs w:val="24"/>
        </w:rPr>
        <w:t xml:space="preserve">comparable isotope values to the known and in-house established values, and </w:t>
      </w:r>
      <w:r w:rsidR="00F15B64">
        <w:rPr>
          <w:rFonts w:ascii="Times New Roman" w:hAnsi="Times New Roman" w:cs="Times New Roman"/>
          <w:sz w:val="24"/>
          <w:szCs w:val="24"/>
        </w:rPr>
        <w:t xml:space="preserve">then </w:t>
      </w:r>
      <w:r w:rsidR="006811E1" w:rsidRPr="006811E1">
        <w:rPr>
          <w:rFonts w:ascii="Times New Roman" w:hAnsi="Times New Roman" w:cs="Times New Roman"/>
          <w:sz w:val="24"/>
          <w:szCs w:val="24"/>
        </w:rPr>
        <w:t>these corrected</w:t>
      </w:r>
      <w:r w:rsidR="00F15B64">
        <w:rPr>
          <w:rFonts w:ascii="Times New Roman" w:hAnsi="Times New Roman" w:cs="Times New Roman"/>
          <w:sz w:val="24"/>
          <w:szCs w:val="24"/>
        </w:rPr>
        <w:t xml:space="preserve">, </w:t>
      </w:r>
      <w:r w:rsidR="006811E1" w:rsidRPr="006811E1">
        <w:rPr>
          <w:rFonts w:ascii="Times New Roman" w:hAnsi="Times New Roman" w:cs="Times New Roman"/>
          <w:sz w:val="24"/>
          <w:szCs w:val="24"/>
        </w:rPr>
        <w:t>measured values can be used to successfully inform proceeding analysis runs</w:t>
      </w:r>
      <w:r w:rsidR="00D241D9">
        <w:rPr>
          <w:rFonts w:ascii="Times New Roman" w:hAnsi="Times New Roman" w:cs="Times New Roman"/>
          <w:sz w:val="24"/>
          <w:szCs w:val="24"/>
        </w:rPr>
        <w:t xml:space="preserve"> that use in-house standards (such as USGS47 and USGS50 [United States Geological Survey]) to correct values instead of VSMOW and SLAP (since these waters are expensive and only available in small volumes</w:t>
      </w:r>
      <w:r w:rsidR="000B167F">
        <w:rPr>
          <w:rFonts w:ascii="Times New Roman" w:hAnsi="Times New Roman" w:cs="Times New Roman"/>
          <w:sz w:val="24"/>
          <w:szCs w:val="24"/>
        </w:rPr>
        <w:t>; see an example of an analysis run via Table 1</w:t>
      </w:r>
      <w:r w:rsidR="00D241D9">
        <w:rPr>
          <w:rFonts w:ascii="Times New Roman" w:hAnsi="Times New Roman" w:cs="Times New Roman"/>
          <w:sz w:val="24"/>
          <w:szCs w:val="24"/>
        </w:rPr>
        <w:t>)</w:t>
      </w:r>
      <w:r w:rsidR="00F4427C" w:rsidRPr="006811E1">
        <w:rPr>
          <w:rFonts w:ascii="Times New Roman" w:hAnsi="Times New Roman" w:cs="Times New Roman"/>
          <w:sz w:val="24"/>
          <w:szCs w:val="24"/>
        </w:rPr>
        <w:t>.</w:t>
      </w:r>
      <w:r w:rsidR="007B5C8B">
        <w:rPr>
          <w:rFonts w:ascii="Times New Roman" w:hAnsi="Times New Roman" w:cs="Times New Roman"/>
          <w:sz w:val="24"/>
          <w:szCs w:val="24"/>
        </w:rPr>
        <w:t xml:space="preserve"> </w:t>
      </w:r>
    </w:p>
    <w:p w14:paraId="73BEF0F6" w14:textId="50967DEE" w:rsidR="00F15B64" w:rsidRDefault="00F15B64" w:rsidP="00F15B6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provide support for this, I have provided three raw datasheets for both standards </w:t>
      </w:r>
      <w:proofErr w:type="gramStart"/>
      <w:r>
        <w:rPr>
          <w:rFonts w:ascii="Times New Roman" w:hAnsi="Times New Roman" w:cs="Times New Roman"/>
          <w:sz w:val="24"/>
          <w:szCs w:val="24"/>
        </w:rPr>
        <w:t>runs</w:t>
      </w:r>
      <w:proofErr w:type="gramEnd"/>
      <w:r>
        <w:rPr>
          <w:rFonts w:ascii="Times New Roman" w:hAnsi="Times New Roman" w:cs="Times New Roman"/>
          <w:sz w:val="24"/>
          <w:szCs w:val="24"/>
        </w:rPr>
        <w:t xml:space="preserve"> and analysis runs. Each standards run datasheet is paired with an analysis run datasheet (e.g., ‘StandardsRun_1’ is compatible with ‘AnalysisRun_1’). Each pairing should demonstrate the following: </w:t>
      </w:r>
    </w:p>
    <w:p w14:paraId="3107A08A" w14:textId="2F8D0CD6" w:rsidR="00F15B64" w:rsidRDefault="00F15B64" w:rsidP="00F15B6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That </w:t>
      </w:r>
      <w:r w:rsidR="009907E8">
        <w:rPr>
          <w:rFonts w:ascii="Times New Roman" w:hAnsi="Times New Roman" w:cs="Times New Roman"/>
          <w:sz w:val="24"/>
          <w:szCs w:val="24"/>
        </w:rPr>
        <w:t xml:space="preserve">generating a correction equation from VSMOW and SLAP measurements during standards runs should generate: </w:t>
      </w:r>
    </w:p>
    <w:p w14:paraId="1E2F8AA3" w14:textId="256A708C" w:rsidR="009907E8" w:rsidRDefault="009907E8" w:rsidP="009907E8">
      <w:pPr>
        <w:pStyle w:val="ListParagraph"/>
        <w:numPr>
          <w:ilvl w:val="1"/>
          <w:numId w:val="2"/>
        </w:numPr>
        <w:spacing w:after="0" w:line="480" w:lineRule="auto"/>
        <w:rPr>
          <w:rFonts w:ascii="Times New Roman" w:hAnsi="Times New Roman" w:cs="Times New Roman"/>
          <w:sz w:val="24"/>
          <w:szCs w:val="24"/>
        </w:rPr>
      </w:pPr>
      <w:r w:rsidRPr="006811E1">
        <w:rPr>
          <w:rFonts w:ascii="Times New Roman" w:hAnsi="Times New Roman" w:cs="Times New Roman"/>
          <w:sz w:val="24"/>
          <w:szCs w:val="24"/>
        </w:rPr>
        <w:t>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w:t>
      </w:r>
      <w:r>
        <w:rPr>
          <w:rFonts w:ascii="Times New Roman" w:hAnsi="Times New Roman" w:cs="Times New Roman"/>
          <w:sz w:val="24"/>
          <w:szCs w:val="24"/>
        </w:rPr>
        <w:t xml:space="preserve"> values within 0.15‰</w:t>
      </w:r>
      <w:r w:rsidR="00D241D9">
        <w:rPr>
          <w:rFonts w:ascii="Times New Roman" w:hAnsi="Times New Roman" w:cs="Times New Roman"/>
          <w:sz w:val="24"/>
          <w:szCs w:val="24"/>
        </w:rPr>
        <w:t xml:space="preserve"> (per mi)</w:t>
      </w:r>
      <w:r>
        <w:rPr>
          <w:rFonts w:ascii="Times New Roman" w:hAnsi="Times New Roman" w:cs="Times New Roman"/>
          <w:sz w:val="24"/>
          <w:szCs w:val="24"/>
        </w:rPr>
        <w:t xml:space="preserve"> of the known/established value</w:t>
      </w:r>
    </w:p>
    <w:p w14:paraId="5957024B" w14:textId="51105730" w:rsidR="009907E8" w:rsidRDefault="009907E8" w:rsidP="009907E8">
      <w:pPr>
        <w:pStyle w:val="ListParagraph"/>
        <w:numPr>
          <w:ilvl w:val="1"/>
          <w:numId w:val="2"/>
        </w:numPr>
        <w:spacing w:after="0" w:line="480" w:lineRule="auto"/>
        <w:rPr>
          <w:rFonts w:ascii="Times New Roman" w:hAnsi="Times New Roman" w:cs="Times New Roman"/>
          <w:sz w:val="24"/>
          <w:szCs w:val="24"/>
        </w:rPr>
      </w:pPr>
      <w:r w:rsidRPr="006811E1">
        <w:rPr>
          <w:rFonts w:ascii="Times New Roman" w:hAnsi="Times New Roman" w:cs="Times New Roman"/>
          <w:sz w:val="24"/>
          <w:szCs w:val="24"/>
        </w:rPr>
        <w:t>δ</w:t>
      </w:r>
      <w:r w:rsidRPr="006811E1">
        <w:rPr>
          <w:rFonts w:ascii="Times New Roman" w:hAnsi="Times New Roman" w:cs="Times New Roman"/>
          <w:sz w:val="24"/>
          <w:szCs w:val="24"/>
          <w:vertAlign w:val="superscript"/>
        </w:rPr>
        <w:t>1</w:t>
      </w:r>
      <w:r>
        <w:rPr>
          <w:rFonts w:ascii="Times New Roman" w:hAnsi="Times New Roman" w:cs="Times New Roman"/>
          <w:sz w:val="24"/>
          <w:szCs w:val="24"/>
          <w:vertAlign w:val="superscript"/>
        </w:rPr>
        <w:t>8</w:t>
      </w:r>
      <w:r w:rsidRPr="006811E1">
        <w:rPr>
          <w:rFonts w:ascii="Times New Roman" w:hAnsi="Times New Roman" w:cs="Times New Roman"/>
          <w:sz w:val="24"/>
          <w:szCs w:val="24"/>
        </w:rPr>
        <w:t>O</w:t>
      </w:r>
      <w:r>
        <w:rPr>
          <w:rFonts w:ascii="Times New Roman" w:hAnsi="Times New Roman" w:cs="Times New Roman"/>
          <w:sz w:val="24"/>
          <w:szCs w:val="24"/>
        </w:rPr>
        <w:t xml:space="preserve"> values within 0.3‰ of the known/established value</w:t>
      </w:r>
    </w:p>
    <w:p w14:paraId="4999A332" w14:textId="1A6CC4EF" w:rsidR="009907E8" w:rsidRDefault="009907E8" w:rsidP="009907E8">
      <w:pPr>
        <w:pStyle w:val="ListParagraph"/>
        <w:numPr>
          <w:ilvl w:val="1"/>
          <w:numId w:val="2"/>
        </w:numPr>
        <w:spacing w:after="0" w:line="480" w:lineRule="auto"/>
        <w:rPr>
          <w:rFonts w:ascii="Times New Roman" w:hAnsi="Times New Roman" w:cs="Times New Roman"/>
          <w:sz w:val="24"/>
          <w:szCs w:val="24"/>
        </w:rPr>
      </w:pPr>
      <w:r w:rsidRPr="006811E1">
        <w:rPr>
          <w:rFonts w:ascii="Times New Roman" w:hAnsi="Times New Roman" w:cs="Times New Roman"/>
          <w:sz w:val="24"/>
          <w:szCs w:val="24"/>
        </w:rPr>
        <w:t>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w:t>
      </w:r>
      <w:r>
        <w:rPr>
          <w:rFonts w:ascii="Times New Roman" w:hAnsi="Times New Roman" w:cs="Times New Roman"/>
          <w:sz w:val="24"/>
          <w:szCs w:val="24"/>
        </w:rPr>
        <w:t xml:space="preserve"> values within 0.015‰ of the known/established value</w:t>
      </w:r>
    </w:p>
    <w:p w14:paraId="7BD100F2" w14:textId="6915E81E" w:rsidR="009907E8" w:rsidRDefault="009907E8" w:rsidP="009907E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That the finalized values from the standards run should be incorporated into the data environment such that it can be used to influence the proceeding analysis run</w:t>
      </w:r>
    </w:p>
    <w:p w14:paraId="4DB019EA" w14:textId="0436A5C1" w:rsidR="009907E8" w:rsidRDefault="009907E8" w:rsidP="009907E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That generating a correction equation from in-house water standards (in the provided code these are ‘USGS47’ and ‘USGS50’</w:t>
      </w:r>
      <w:r w:rsidR="00D241D9">
        <w:rPr>
          <w:rFonts w:ascii="Times New Roman" w:hAnsi="Times New Roman" w:cs="Times New Roman"/>
          <w:sz w:val="24"/>
          <w:szCs w:val="24"/>
        </w:rPr>
        <w:t xml:space="preserve">) </w:t>
      </w:r>
      <w:r>
        <w:rPr>
          <w:rFonts w:ascii="Times New Roman" w:hAnsi="Times New Roman" w:cs="Times New Roman"/>
          <w:sz w:val="24"/>
          <w:szCs w:val="24"/>
        </w:rPr>
        <w:t xml:space="preserve">with values established from the preceding standards run should generate: </w:t>
      </w:r>
    </w:p>
    <w:p w14:paraId="20AA9709" w14:textId="77777777" w:rsidR="009907E8" w:rsidRDefault="009907E8" w:rsidP="009907E8">
      <w:pPr>
        <w:pStyle w:val="ListParagraph"/>
        <w:numPr>
          <w:ilvl w:val="1"/>
          <w:numId w:val="2"/>
        </w:numPr>
        <w:spacing w:after="0" w:line="480" w:lineRule="auto"/>
        <w:rPr>
          <w:rFonts w:ascii="Times New Roman" w:hAnsi="Times New Roman" w:cs="Times New Roman"/>
          <w:sz w:val="24"/>
          <w:szCs w:val="24"/>
        </w:rPr>
      </w:pPr>
      <w:r w:rsidRPr="006811E1">
        <w:rPr>
          <w:rFonts w:ascii="Times New Roman" w:hAnsi="Times New Roman" w:cs="Times New Roman"/>
          <w:sz w:val="24"/>
          <w:szCs w:val="24"/>
        </w:rPr>
        <w:t>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w:t>
      </w:r>
      <w:r>
        <w:rPr>
          <w:rFonts w:ascii="Times New Roman" w:hAnsi="Times New Roman" w:cs="Times New Roman"/>
          <w:sz w:val="24"/>
          <w:szCs w:val="24"/>
        </w:rPr>
        <w:t xml:space="preserve"> values within 0.15‰ of the known/established value</w:t>
      </w:r>
    </w:p>
    <w:p w14:paraId="4B70F9CD" w14:textId="77777777" w:rsidR="009907E8" w:rsidRDefault="009907E8" w:rsidP="009907E8">
      <w:pPr>
        <w:pStyle w:val="ListParagraph"/>
        <w:numPr>
          <w:ilvl w:val="1"/>
          <w:numId w:val="2"/>
        </w:numPr>
        <w:spacing w:after="0" w:line="480" w:lineRule="auto"/>
        <w:rPr>
          <w:rFonts w:ascii="Times New Roman" w:hAnsi="Times New Roman" w:cs="Times New Roman"/>
          <w:sz w:val="24"/>
          <w:szCs w:val="24"/>
        </w:rPr>
      </w:pPr>
      <w:r w:rsidRPr="006811E1">
        <w:rPr>
          <w:rFonts w:ascii="Times New Roman" w:hAnsi="Times New Roman" w:cs="Times New Roman"/>
          <w:sz w:val="24"/>
          <w:szCs w:val="24"/>
        </w:rPr>
        <w:t>δ</w:t>
      </w:r>
      <w:r w:rsidRPr="006811E1">
        <w:rPr>
          <w:rFonts w:ascii="Times New Roman" w:hAnsi="Times New Roman" w:cs="Times New Roman"/>
          <w:sz w:val="24"/>
          <w:szCs w:val="24"/>
          <w:vertAlign w:val="superscript"/>
        </w:rPr>
        <w:t>1</w:t>
      </w:r>
      <w:r>
        <w:rPr>
          <w:rFonts w:ascii="Times New Roman" w:hAnsi="Times New Roman" w:cs="Times New Roman"/>
          <w:sz w:val="24"/>
          <w:szCs w:val="24"/>
          <w:vertAlign w:val="superscript"/>
        </w:rPr>
        <w:t>8</w:t>
      </w:r>
      <w:r w:rsidRPr="006811E1">
        <w:rPr>
          <w:rFonts w:ascii="Times New Roman" w:hAnsi="Times New Roman" w:cs="Times New Roman"/>
          <w:sz w:val="24"/>
          <w:szCs w:val="24"/>
        </w:rPr>
        <w:t>O</w:t>
      </w:r>
      <w:r>
        <w:rPr>
          <w:rFonts w:ascii="Times New Roman" w:hAnsi="Times New Roman" w:cs="Times New Roman"/>
          <w:sz w:val="24"/>
          <w:szCs w:val="24"/>
        </w:rPr>
        <w:t xml:space="preserve"> values within 0.3‰ of the known/established value</w:t>
      </w:r>
    </w:p>
    <w:p w14:paraId="482C1CE4" w14:textId="77777777" w:rsidR="009907E8" w:rsidRDefault="009907E8" w:rsidP="009907E8">
      <w:pPr>
        <w:pStyle w:val="ListParagraph"/>
        <w:numPr>
          <w:ilvl w:val="1"/>
          <w:numId w:val="2"/>
        </w:numPr>
        <w:spacing w:after="0" w:line="480" w:lineRule="auto"/>
        <w:rPr>
          <w:rFonts w:ascii="Times New Roman" w:hAnsi="Times New Roman" w:cs="Times New Roman"/>
          <w:sz w:val="24"/>
          <w:szCs w:val="24"/>
        </w:rPr>
      </w:pPr>
      <w:r w:rsidRPr="006811E1">
        <w:rPr>
          <w:rFonts w:ascii="Times New Roman" w:hAnsi="Times New Roman" w:cs="Times New Roman"/>
          <w:sz w:val="24"/>
          <w:szCs w:val="24"/>
        </w:rPr>
        <w:t>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w:t>
      </w:r>
      <w:r>
        <w:rPr>
          <w:rFonts w:ascii="Times New Roman" w:hAnsi="Times New Roman" w:cs="Times New Roman"/>
          <w:sz w:val="24"/>
          <w:szCs w:val="24"/>
        </w:rPr>
        <w:t xml:space="preserve"> values within 0.015‰ of the known/established value</w:t>
      </w:r>
    </w:p>
    <w:p w14:paraId="6B1F9DDF" w14:textId="36F8709E" w:rsidR="006D5043" w:rsidRDefault="009907E8" w:rsidP="009907E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final datasheet that is provided from the code for both the standards run and analysis run includes a comparison section that allows for easy determination if the following data benchmarks are met. </w:t>
      </w:r>
    </w:p>
    <w:p w14:paraId="6A918BA2" w14:textId="67E4108F" w:rsidR="00D241D9" w:rsidRDefault="00D241D9" w:rsidP="009907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code is designed to be as fully automated as possible. As such, only the following sections should require editing: 1) Section 3 for importing raw Standards datasheet; 2) Section 37 for determining where to export csv files to; 3) </w:t>
      </w:r>
      <w:r w:rsidR="000A4E33">
        <w:rPr>
          <w:rFonts w:ascii="Times New Roman" w:hAnsi="Times New Roman" w:cs="Times New Roman"/>
          <w:sz w:val="24"/>
          <w:szCs w:val="24"/>
        </w:rPr>
        <w:t>Section 43 to set which conditioning water samples to remove; 4) Section 46 to determine where to export xlsx file to; 5) Section 48 for importing raw Standards datasheet</w:t>
      </w:r>
      <w:r w:rsidR="000B167F">
        <w:rPr>
          <w:rFonts w:ascii="Times New Roman" w:hAnsi="Times New Roman" w:cs="Times New Roman"/>
          <w:sz w:val="24"/>
          <w:szCs w:val="24"/>
        </w:rPr>
        <w:t xml:space="preserve">; 6) Sections 63-70 depending on what in-house water standards are used by the lab; 7) Sections 78-79 for determining where to export csv files to and </w:t>
      </w:r>
      <w:r w:rsidR="000B167F">
        <w:rPr>
          <w:rFonts w:ascii="Times New Roman" w:hAnsi="Times New Roman" w:cs="Times New Roman"/>
          <w:sz w:val="24"/>
          <w:szCs w:val="24"/>
        </w:rPr>
        <w:lastRenderedPageBreak/>
        <w:t>to remove the two in-house standards from the list; 8) Section 83 to set which conditioning water samples to remove; and 9) Section 87</w:t>
      </w:r>
      <w:r w:rsidR="000B167F" w:rsidRPr="000B167F">
        <w:rPr>
          <w:rFonts w:ascii="Times New Roman" w:hAnsi="Times New Roman" w:cs="Times New Roman"/>
          <w:sz w:val="24"/>
          <w:szCs w:val="24"/>
        </w:rPr>
        <w:t xml:space="preserve"> </w:t>
      </w:r>
      <w:r w:rsidR="000B167F">
        <w:rPr>
          <w:rFonts w:ascii="Times New Roman" w:hAnsi="Times New Roman" w:cs="Times New Roman"/>
          <w:sz w:val="24"/>
          <w:szCs w:val="24"/>
        </w:rPr>
        <w:t xml:space="preserve">to determine where to export xlsx file to. </w:t>
      </w:r>
    </w:p>
    <w:p w14:paraId="078C6C2E" w14:textId="77777777" w:rsidR="006D5043" w:rsidRDefault="006D5043" w:rsidP="009907E8">
      <w:pPr>
        <w:spacing w:after="0" w:line="480" w:lineRule="auto"/>
        <w:rPr>
          <w:rFonts w:ascii="Times New Roman" w:hAnsi="Times New Roman" w:cs="Times New Roman"/>
          <w:sz w:val="24"/>
          <w:szCs w:val="24"/>
        </w:rPr>
      </w:pPr>
    </w:p>
    <w:p w14:paraId="0776FED6" w14:textId="0163098C" w:rsidR="006D5043" w:rsidRDefault="006D5043" w:rsidP="009907E8">
      <w:pPr>
        <w:spacing w:after="0" w:line="480" w:lineRule="auto"/>
        <w:rPr>
          <w:rFonts w:ascii="Times New Roman" w:hAnsi="Times New Roman" w:cs="Times New Roman"/>
          <w:sz w:val="24"/>
          <w:szCs w:val="24"/>
        </w:rPr>
      </w:pPr>
      <w:r>
        <w:rPr>
          <w:rFonts w:ascii="Times New Roman" w:hAnsi="Times New Roman" w:cs="Times New Roman"/>
          <w:sz w:val="24"/>
          <w:szCs w:val="24"/>
        </w:rPr>
        <w:t>FILES</w:t>
      </w:r>
    </w:p>
    <w:p w14:paraId="2C541780" w14:textId="78EC853D" w:rsidR="006D5043" w:rsidRDefault="006D5043" w:rsidP="009907E8">
      <w:pPr>
        <w:spacing w:after="0" w:line="480" w:lineRule="auto"/>
        <w:rPr>
          <w:rFonts w:ascii="Times New Roman" w:hAnsi="Times New Roman" w:cs="Times New Roman"/>
          <w:sz w:val="24"/>
          <w:szCs w:val="24"/>
        </w:rPr>
      </w:pPr>
      <w:proofErr w:type="spellStart"/>
      <w:r w:rsidRPr="006D5043">
        <w:rPr>
          <w:rFonts w:ascii="Times New Roman" w:hAnsi="Times New Roman" w:cs="Times New Roman"/>
          <w:sz w:val="24"/>
          <w:szCs w:val="24"/>
        </w:rPr>
        <w:t>Capstone_Project</w:t>
      </w:r>
      <w:proofErr w:type="spellEnd"/>
      <w:r>
        <w:rPr>
          <w:rFonts w:ascii="Times New Roman" w:hAnsi="Times New Roman" w:cs="Times New Roman"/>
          <w:sz w:val="24"/>
          <w:szCs w:val="24"/>
        </w:rPr>
        <w:t>.</w:t>
      </w:r>
      <w:r w:rsidRPr="006D5043">
        <w:t xml:space="preserve"> </w:t>
      </w:r>
      <w:proofErr w:type="gramStart"/>
      <w:r w:rsidRPr="006D5043">
        <w:rPr>
          <w:rFonts w:ascii="Times New Roman" w:hAnsi="Times New Roman" w:cs="Times New Roman"/>
          <w:sz w:val="24"/>
          <w:szCs w:val="24"/>
        </w:rPr>
        <w:t>.</w:t>
      </w:r>
      <w:proofErr w:type="spellStart"/>
      <w:r w:rsidRPr="006D5043">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file containing the Python code for correcting and finalizing standards and analysis run raw data</w:t>
      </w:r>
    </w:p>
    <w:p w14:paraId="05F3D0A6" w14:textId="77777777" w:rsidR="006D5043" w:rsidRDefault="006D5043" w:rsidP="009907E8">
      <w:pPr>
        <w:spacing w:after="0" w:line="480" w:lineRule="auto"/>
        <w:rPr>
          <w:rFonts w:ascii="Times New Roman" w:hAnsi="Times New Roman" w:cs="Times New Roman"/>
          <w:sz w:val="24"/>
          <w:szCs w:val="24"/>
        </w:rPr>
      </w:pPr>
    </w:p>
    <w:p w14:paraId="02781B22" w14:textId="42E929C2" w:rsidR="006D5043" w:rsidRDefault="006D5043" w:rsidP="009907E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StandardsRun_1.csv – CSV file containing raw data from </w:t>
      </w:r>
      <w:proofErr w:type="gramStart"/>
      <w:r>
        <w:rPr>
          <w:rFonts w:ascii="Times New Roman" w:hAnsi="Times New Roman" w:cs="Times New Roman"/>
          <w:sz w:val="24"/>
          <w:szCs w:val="24"/>
        </w:rPr>
        <w:t>a standards</w:t>
      </w:r>
      <w:proofErr w:type="gramEnd"/>
      <w:r>
        <w:rPr>
          <w:rFonts w:ascii="Times New Roman" w:hAnsi="Times New Roman" w:cs="Times New Roman"/>
          <w:sz w:val="24"/>
          <w:szCs w:val="24"/>
        </w:rPr>
        <w:t xml:space="preserve"> run completed on 30-January-2023. This file should be imported into the code via Section 3 of the code. This csv should only be used in combination with the AnlaysisRun_1 file.</w:t>
      </w:r>
    </w:p>
    <w:p w14:paraId="673471C0" w14:textId="77777777" w:rsidR="006D5043" w:rsidRDefault="006D5043" w:rsidP="009907E8">
      <w:pPr>
        <w:spacing w:after="0" w:line="480" w:lineRule="auto"/>
        <w:rPr>
          <w:rFonts w:ascii="Times New Roman" w:hAnsi="Times New Roman" w:cs="Times New Roman"/>
          <w:sz w:val="24"/>
          <w:szCs w:val="24"/>
        </w:rPr>
      </w:pPr>
    </w:p>
    <w:p w14:paraId="6235AD63" w14:textId="1EEF80FE" w:rsidR="006D5043" w:rsidRDefault="006D5043" w:rsidP="009907E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StandardsRun_2.csv – CSV file containing raw data from </w:t>
      </w:r>
      <w:proofErr w:type="gramStart"/>
      <w:r>
        <w:rPr>
          <w:rFonts w:ascii="Times New Roman" w:hAnsi="Times New Roman" w:cs="Times New Roman"/>
          <w:sz w:val="24"/>
          <w:szCs w:val="24"/>
        </w:rPr>
        <w:t>a standards</w:t>
      </w:r>
      <w:proofErr w:type="gramEnd"/>
      <w:r>
        <w:rPr>
          <w:rFonts w:ascii="Times New Roman" w:hAnsi="Times New Roman" w:cs="Times New Roman"/>
          <w:sz w:val="24"/>
          <w:szCs w:val="24"/>
        </w:rPr>
        <w:t xml:space="preserve"> run completed on 26-Feb-2023. This file should be imported into the code via Section 3 of the code. This csv should only be used in combination with the AnlaysisRun_2 file.</w:t>
      </w:r>
    </w:p>
    <w:p w14:paraId="651614AD" w14:textId="77777777" w:rsidR="00B429E8" w:rsidRDefault="00B429E8" w:rsidP="006D5043">
      <w:pPr>
        <w:spacing w:after="0" w:line="480" w:lineRule="auto"/>
        <w:rPr>
          <w:rFonts w:ascii="Times New Roman" w:hAnsi="Times New Roman" w:cs="Times New Roman"/>
          <w:sz w:val="24"/>
          <w:szCs w:val="24"/>
        </w:rPr>
      </w:pPr>
    </w:p>
    <w:p w14:paraId="28638536" w14:textId="414DE9FB" w:rsidR="006D5043" w:rsidRDefault="006D5043" w:rsidP="006D50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StandardsRun_3.csv – CSV file containing raw data from </w:t>
      </w:r>
      <w:proofErr w:type="gramStart"/>
      <w:r>
        <w:rPr>
          <w:rFonts w:ascii="Times New Roman" w:hAnsi="Times New Roman" w:cs="Times New Roman"/>
          <w:sz w:val="24"/>
          <w:szCs w:val="24"/>
        </w:rPr>
        <w:t>a standards</w:t>
      </w:r>
      <w:proofErr w:type="gramEnd"/>
      <w:r>
        <w:rPr>
          <w:rFonts w:ascii="Times New Roman" w:hAnsi="Times New Roman" w:cs="Times New Roman"/>
          <w:sz w:val="24"/>
          <w:szCs w:val="24"/>
        </w:rPr>
        <w:t xml:space="preserve"> run completed on 25-Sept-2022. This file should be imported into the code via Section 3 of the code. This csv should only be used in combination with the AnlaysisRun_3 file.</w:t>
      </w:r>
    </w:p>
    <w:p w14:paraId="430576F8" w14:textId="77777777" w:rsidR="006D5043" w:rsidRDefault="006D5043" w:rsidP="006D5043">
      <w:pPr>
        <w:spacing w:after="0" w:line="480" w:lineRule="auto"/>
        <w:rPr>
          <w:rFonts w:ascii="Times New Roman" w:hAnsi="Times New Roman" w:cs="Times New Roman"/>
          <w:sz w:val="24"/>
          <w:szCs w:val="24"/>
        </w:rPr>
      </w:pPr>
    </w:p>
    <w:p w14:paraId="534E7AF7" w14:textId="54676A28" w:rsidR="006D5043" w:rsidRDefault="006D5043" w:rsidP="006D50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AnalysisRun_1.csv – CSV file containing raw data from an analysis run completed on </w:t>
      </w:r>
      <w:r w:rsidR="00CB0A35">
        <w:rPr>
          <w:rFonts w:ascii="Times New Roman" w:hAnsi="Times New Roman" w:cs="Times New Roman"/>
          <w:sz w:val="24"/>
          <w:szCs w:val="24"/>
        </w:rPr>
        <w:t>02</w:t>
      </w:r>
      <w:r>
        <w:rPr>
          <w:rFonts w:ascii="Times New Roman" w:hAnsi="Times New Roman" w:cs="Times New Roman"/>
          <w:sz w:val="24"/>
          <w:szCs w:val="24"/>
        </w:rPr>
        <w:t>-</w:t>
      </w:r>
      <w:r w:rsidR="00CB0A35">
        <w:rPr>
          <w:rFonts w:ascii="Times New Roman" w:hAnsi="Times New Roman" w:cs="Times New Roman"/>
          <w:sz w:val="24"/>
          <w:szCs w:val="24"/>
        </w:rPr>
        <w:t>Feb</w:t>
      </w:r>
      <w:r>
        <w:rPr>
          <w:rFonts w:ascii="Times New Roman" w:hAnsi="Times New Roman" w:cs="Times New Roman"/>
          <w:sz w:val="24"/>
          <w:szCs w:val="24"/>
        </w:rPr>
        <w:t xml:space="preserve">-2023. This file should be imported into the code via Section </w:t>
      </w:r>
      <w:r w:rsidR="00CB0A35">
        <w:rPr>
          <w:rFonts w:ascii="Times New Roman" w:hAnsi="Times New Roman" w:cs="Times New Roman"/>
          <w:sz w:val="24"/>
          <w:szCs w:val="24"/>
        </w:rPr>
        <w:t>48</w:t>
      </w:r>
      <w:r>
        <w:rPr>
          <w:rFonts w:ascii="Times New Roman" w:hAnsi="Times New Roman" w:cs="Times New Roman"/>
          <w:sz w:val="24"/>
          <w:szCs w:val="24"/>
        </w:rPr>
        <w:t xml:space="preserve"> of the code. This csv should only be used in combination with the </w:t>
      </w:r>
      <w:r w:rsidR="00CB0A35">
        <w:rPr>
          <w:rFonts w:ascii="Times New Roman" w:hAnsi="Times New Roman" w:cs="Times New Roman"/>
          <w:sz w:val="24"/>
          <w:szCs w:val="24"/>
        </w:rPr>
        <w:t>Standards</w:t>
      </w:r>
      <w:r>
        <w:rPr>
          <w:rFonts w:ascii="Times New Roman" w:hAnsi="Times New Roman" w:cs="Times New Roman"/>
          <w:sz w:val="24"/>
          <w:szCs w:val="24"/>
        </w:rPr>
        <w:t>Run_1 file.</w:t>
      </w:r>
    </w:p>
    <w:p w14:paraId="0C47F398" w14:textId="77777777" w:rsidR="00CB0A35" w:rsidRDefault="00CB0A35" w:rsidP="006D5043">
      <w:pPr>
        <w:spacing w:after="0" w:line="480" w:lineRule="auto"/>
        <w:rPr>
          <w:rFonts w:ascii="Times New Roman" w:hAnsi="Times New Roman" w:cs="Times New Roman"/>
          <w:sz w:val="24"/>
          <w:szCs w:val="24"/>
        </w:rPr>
      </w:pPr>
    </w:p>
    <w:p w14:paraId="7BF7E418" w14:textId="6D8D797A" w:rsidR="00CB0A35" w:rsidRDefault="00CB0A35"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AnalysisRun_2.csv – CSV file containing raw data from an analysis run completed on 01-Mar-2023. This file should be imported into the code via Section 48 of the code. This csv should only be used in combination with the StandardsRun_2 file.</w:t>
      </w:r>
    </w:p>
    <w:p w14:paraId="068D80B0" w14:textId="77777777" w:rsidR="00CB0A35" w:rsidRDefault="00CB0A35" w:rsidP="00CB0A35">
      <w:pPr>
        <w:spacing w:after="0" w:line="480" w:lineRule="auto"/>
        <w:rPr>
          <w:rFonts w:ascii="Times New Roman" w:hAnsi="Times New Roman" w:cs="Times New Roman"/>
          <w:sz w:val="24"/>
          <w:szCs w:val="24"/>
        </w:rPr>
      </w:pPr>
    </w:p>
    <w:p w14:paraId="04408F64" w14:textId="2D1E9DF9" w:rsidR="00CB0A35" w:rsidRDefault="00CB0A35"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AnalysisRun_3.csv – CSV file containing raw data from an analysis run completed on 29-Sept-2022. This file should be imported into the code via Section 48 of the code. This csv should only be used in combination with the StandardsRun_3 file.</w:t>
      </w:r>
    </w:p>
    <w:p w14:paraId="1754C9BC" w14:textId="77777777" w:rsidR="00CB0A35" w:rsidRDefault="00CB0A35" w:rsidP="00CB0A35">
      <w:pPr>
        <w:spacing w:after="0" w:line="480" w:lineRule="auto"/>
        <w:rPr>
          <w:rFonts w:ascii="Times New Roman" w:hAnsi="Times New Roman" w:cs="Times New Roman"/>
          <w:sz w:val="24"/>
          <w:szCs w:val="24"/>
        </w:rPr>
      </w:pPr>
    </w:p>
    <w:p w14:paraId="638BC63A" w14:textId="040C3904" w:rsidR="00CB0A35" w:rsidRDefault="00CB0A35"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R</w:t>
      </w:r>
      <w:r w:rsidRPr="00CB0A35">
        <w:rPr>
          <w:rFonts w:ascii="Times New Roman" w:hAnsi="Times New Roman" w:cs="Times New Roman"/>
          <w:sz w:val="24"/>
          <w:szCs w:val="24"/>
        </w:rPr>
        <w:t>equirements.txt</w:t>
      </w:r>
      <w:r>
        <w:rPr>
          <w:rFonts w:ascii="Times New Roman" w:hAnsi="Times New Roman" w:cs="Times New Roman"/>
          <w:sz w:val="24"/>
          <w:szCs w:val="24"/>
        </w:rPr>
        <w:t xml:space="preserve"> – Text file containing the python and package requirements to run the code. </w:t>
      </w:r>
    </w:p>
    <w:p w14:paraId="1E0C2C59" w14:textId="77777777" w:rsidR="00CB0A35" w:rsidRDefault="00CB0A35" w:rsidP="00CB0A35">
      <w:pPr>
        <w:spacing w:after="0" w:line="480" w:lineRule="auto"/>
        <w:rPr>
          <w:rFonts w:ascii="Times New Roman" w:hAnsi="Times New Roman" w:cs="Times New Roman"/>
          <w:sz w:val="24"/>
          <w:szCs w:val="24"/>
        </w:rPr>
      </w:pPr>
    </w:p>
    <w:p w14:paraId="3B6BAC11" w14:textId="1A057C09" w:rsidR="00CB0A35" w:rsidRDefault="00CB0A35"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OUTPUTS</w:t>
      </w:r>
    </w:p>
    <w:p w14:paraId="048FC16F" w14:textId="12681D0D" w:rsidR="00CB0A35" w:rsidRDefault="00CB0A35" w:rsidP="00CB0A35">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csv.files</w:t>
      </w:r>
      <w:proofErr w:type="spellEnd"/>
      <w:proofErr w:type="gramEnd"/>
      <w:r>
        <w:rPr>
          <w:rFonts w:ascii="Times New Roman" w:hAnsi="Times New Roman" w:cs="Times New Roman"/>
          <w:sz w:val="24"/>
          <w:szCs w:val="24"/>
        </w:rPr>
        <w:t xml:space="preserve"> – For each standards and analysis run, csv files will be generated for each individual water sample analyzed during the run. These csv files contain all the variables measured by the CRDS instrument and are mainly generated as a backup source if further analysis was ever required. These files are generated in the following format: </w:t>
      </w:r>
      <w:proofErr w:type="gramStart"/>
      <w:r>
        <w:rPr>
          <w:rFonts w:ascii="Times New Roman" w:hAnsi="Times New Roman" w:cs="Times New Roman"/>
          <w:sz w:val="24"/>
          <w:szCs w:val="24"/>
        </w:rPr>
        <w:t>SampleName_Day_Year_Month.csv</w:t>
      </w:r>
      <w:proofErr w:type="gramEnd"/>
      <w:r>
        <w:rPr>
          <w:rFonts w:ascii="Times New Roman" w:hAnsi="Times New Roman" w:cs="Times New Roman"/>
          <w:sz w:val="24"/>
          <w:szCs w:val="24"/>
        </w:rPr>
        <w:t xml:space="preserve"> </w:t>
      </w:r>
    </w:p>
    <w:p w14:paraId="12409189" w14:textId="508147B8" w:rsidR="00CB0A35" w:rsidRDefault="00CB0A35"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.xlsx files – For each </w:t>
      </w:r>
      <w:proofErr w:type="gramStart"/>
      <w:r>
        <w:rPr>
          <w:rFonts w:ascii="Times New Roman" w:hAnsi="Times New Roman" w:cs="Times New Roman"/>
          <w:sz w:val="24"/>
          <w:szCs w:val="24"/>
        </w:rPr>
        <w:t>standards</w:t>
      </w:r>
      <w:proofErr w:type="gramEnd"/>
      <w:r>
        <w:rPr>
          <w:rFonts w:ascii="Times New Roman" w:hAnsi="Times New Roman" w:cs="Times New Roman"/>
          <w:sz w:val="24"/>
          <w:szCs w:val="24"/>
        </w:rPr>
        <w:t xml:space="preserve"> and analysis run, a single xlsx file will be generated that contains all the finalized data for each water sample as a sheet within the xlsx file. These sheets only contain the variables of interest and are meant to be used for publication and for generating larger compiled datasheets. </w:t>
      </w:r>
      <w:r w:rsidR="00893441">
        <w:rPr>
          <w:rFonts w:ascii="Times New Roman" w:hAnsi="Times New Roman" w:cs="Times New Roman"/>
          <w:sz w:val="24"/>
          <w:szCs w:val="24"/>
        </w:rPr>
        <w:t xml:space="preserve">These files are generated in the following format: Standards_Day_Year_Month.xlsx or Analysis_Run_Day_Year_Month.xlsx. </w:t>
      </w:r>
    </w:p>
    <w:p w14:paraId="3072BFC6" w14:textId="086AB774" w:rsidR="00D624E3" w:rsidRDefault="00D624E3" w:rsidP="00CB0A35">
      <w:pPr>
        <w:spacing w:after="0" w:line="480" w:lineRule="auto"/>
        <w:rPr>
          <w:rFonts w:ascii="Times New Roman" w:hAnsi="Times New Roman" w:cs="Times New Roman"/>
          <w:sz w:val="24"/>
          <w:szCs w:val="24"/>
        </w:rPr>
      </w:pPr>
    </w:p>
    <w:p w14:paraId="5D286BA2" w14:textId="1215ECA0" w:rsidR="00D624E3" w:rsidRDefault="00D624E3"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TYPES OF WATERS FOR ANALYSIS </w:t>
      </w:r>
    </w:p>
    <w:p w14:paraId="607D0045" w14:textId="13C36709" w:rsidR="00D624E3" w:rsidRDefault="00D624E3"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Internationally accepted water standards – VSMSOW (Vienna Mean Standard Ocean Water) and SLAP (Standard Light Antarctic Precipitation Water)</w:t>
      </w:r>
    </w:p>
    <w:p w14:paraId="26CD3D30" w14:textId="3995165E" w:rsidR="00D624E3" w:rsidRDefault="00D624E3"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In-house water standards – USGS47 and USGS50 (Waters provided by the United States Geological Survey for interlaboratory comparison)</w:t>
      </w:r>
    </w:p>
    <w:p w14:paraId="0085CEF8" w14:textId="70083012" w:rsidR="00D624E3" w:rsidRDefault="00D624E3"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Control waters – USGS46, USGS48, </w:t>
      </w:r>
      <w:proofErr w:type="spellStart"/>
      <w:r>
        <w:rPr>
          <w:rFonts w:ascii="Times New Roman" w:hAnsi="Times New Roman" w:cs="Times New Roman"/>
          <w:sz w:val="24"/>
          <w:szCs w:val="24"/>
        </w:rPr>
        <w:t>Real_KD</w:t>
      </w:r>
      <w:proofErr w:type="spellEnd"/>
      <w:r>
        <w:rPr>
          <w:rFonts w:ascii="Times New Roman" w:hAnsi="Times New Roman" w:cs="Times New Roman"/>
          <w:sz w:val="24"/>
          <w:szCs w:val="24"/>
        </w:rPr>
        <w:t xml:space="preserve"> (Kona Deep brand water), </w:t>
      </w:r>
      <w:proofErr w:type="spellStart"/>
      <w:r>
        <w:rPr>
          <w:rFonts w:ascii="Times New Roman" w:hAnsi="Times New Roman" w:cs="Times New Roman"/>
          <w:sz w:val="24"/>
          <w:szCs w:val="24"/>
        </w:rPr>
        <w:t>SeatW</w:t>
      </w:r>
      <w:proofErr w:type="spellEnd"/>
      <w:r>
        <w:rPr>
          <w:rFonts w:ascii="Times New Roman" w:hAnsi="Times New Roman" w:cs="Times New Roman"/>
          <w:sz w:val="24"/>
          <w:szCs w:val="24"/>
        </w:rPr>
        <w:t xml:space="preserve"> (Tap water from Seattle, WA), </w:t>
      </w:r>
      <w:proofErr w:type="spellStart"/>
      <w:r>
        <w:rPr>
          <w:rFonts w:ascii="Times New Roman" w:hAnsi="Times New Roman" w:cs="Times New Roman"/>
          <w:sz w:val="24"/>
          <w:szCs w:val="24"/>
        </w:rPr>
        <w:t>MissMT</w:t>
      </w:r>
      <w:proofErr w:type="spellEnd"/>
      <w:r>
        <w:rPr>
          <w:rFonts w:ascii="Times New Roman" w:hAnsi="Times New Roman" w:cs="Times New Roman"/>
          <w:sz w:val="24"/>
          <w:szCs w:val="24"/>
        </w:rPr>
        <w:t xml:space="preserve"> (Tap water from Missoula, MT), </w:t>
      </w:r>
      <w:proofErr w:type="spellStart"/>
      <w:r>
        <w:rPr>
          <w:rFonts w:ascii="Times New Roman" w:hAnsi="Times New Roman" w:cs="Times New Roman"/>
          <w:sz w:val="24"/>
          <w:szCs w:val="24"/>
        </w:rPr>
        <w:t>IceLava</w:t>
      </w:r>
      <w:proofErr w:type="spellEnd"/>
      <w:r>
        <w:rPr>
          <w:rFonts w:ascii="Times New Roman" w:hAnsi="Times New Roman" w:cs="Times New Roman"/>
          <w:sz w:val="24"/>
          <w:szCs w:val="24"/>
        </w:rPr>
        <w:t xml:space="preserve"> (Iceland Lava brand water), </w:t>
      </w:r>
      <w:proofErr w:type="spellStart"/>
      <w:r>
        <w:rPr>
          <w:rFonts w:ascii="Times New Roman" w:hAnsi="Times New Roman" w:cs="Times New Roman"/>
          <w:sz w:val="24"/>
          <w:szCs w:val="24"/>
        </w:rPr>
        <w:t>SupremeBoil</w:t>
      </w:r>
      <w:proofErr w:type="spellEnd"/>
      <w:r>
        <w:rPr>
          <w:rFonts w:ascii="Times New Roman" w:hAnsi="Times New Roman" w:cs="Times New Roman"/>
          <w:sz w:val="24"/>
          <w:szCs w:val="24"/>
        </w:rPr>
        <w:t xml:space="preserve"> (water boiled for 3 days to enrich </w:t>
      </w:r>
      <w:r w:rsidRPr="00C7714E">
        <w:rPr>
          <w:rFonts w:ascii="Times New Roman" w:hAnsi="Times New Roman" w:cs="Times New Roman"/>
          <w:sz w:val="24"/>
          <w:szCs w:val="24"/>
        </w:rPr>
        <w:t>δ</w:t>
      </w:r>
      <w:r w:rsidRPr="00C7714E">
        <w:rPr>
          <w:rFonts w:ascii="Times New Roman" w:hAnsi="Times New Roman" w:cs="Times New Roman"/>
          <w:sz w:val="24"/>
          <w:szCs w:val="24"/>
          <w:vertAlign w:val="superscript"/>
        </w:rPr>
        <w:t>18</w:t>
      </w:r>
      <w:r w:rsidRPr="00C7714E">
        <w:rPr>
          <w:rFonts w:ascii="Times New Roman" w:hAnsi="Times New Roman" w:cs="Times New Roman"/>
          <w:sz w:val="24"/>
          <w:szCs w:val="24"/>
        </w:rPr>
        <w:t>O</w:t>
      </w:r>
      <w:r>
        <w:rPr>
          <w:rFonts w:ascii="Times New Roman" w:hAnsi="Times New Roman" w:cs="Times New Roman"/>
          <w:sz w:val="24"/>
          <w:szCs w:val="24"/>
        </w:rPr>
        <w:t xml:space="preserve"> value), </w:t>
      </w:r>
      <w:proofErr w:type="spellStart"/>
      <w:r>
        <w:rPr>
          <w:rFonts w:ascii="Times New Roman" w:hAnsi="Times New Roman" w:cs="Times New Roman"/>
          <w:sz w:val="24"/>
          <w:szCs w:val="24"/>
        </w:rPr>
        <w:t>MegaBoil</w:t>
      </w:r>
      <w:proofErr w:type="spellEnd"/>
      <w:r>
        <w:rPr>
          <w:rFonts w:ascii="Times New Roman" w:hAnsi="Times New Roman" w:cs="Times New Roman"/>
          <w:sz w:val="24"/>
          <w:szCs w:val="24"/>
        </w:rPr>
        <w:t xml:space="preserve"> (water boiled for 5 days to enrich </w:t>
      </w:r>
      <w:r w:rsidRPr="00C7714E">
        <w:rPr>
          <w:rFonts w:ascii="Times New Roman" w:hAnsi="Times New Roman" w:cs="Times New Roman"/>
          <w:sz w:val="24"/>
          <w:szCs w:val="24"/>
        </w:rPr>
        <w:t>δ</w:t>
      </w:r>
      <w:r w:rsidRPr="00C7714E">
        <w:rPr>
          <w:rFonts w:ascii="Times New Roman" w:hAnsi="Times New Roman" w:cs="Times New Roman"/>
          <w:sz w:val="24"/>
          <w:szCs w:val="24"/>
          <w:vertAlign w:val="superscript"/>
        </w:rPr>
        <w:t>18</w:t>
      </w:r>
      <w:r w:rsidRPr="00C7714E">
        <w:rPr>
          <w:rFonts w:ascii="Times New Roman" w:hAnsi="Times New Roman" w:cs="Times New Roman"/>
          <w:sz w:val="24"/>
          <w:szCs w:val="24"/>
        </w:rPr>
        <w:t>O</w:t>
      </w:r>
      <w:r>
        <w:rPr>
          <w:rFonts w:ascii="Times New Roman" w:hAnsi="Times New Roman" w:cs="Times New Roman"/>
          <w:sz w:val="24"/>
          <w:szCs w:val="24"/>
        </w:rPr>
        <w:t xml:space="preserve"> value)</w:t>
      </w:r>
    </w:p>
    <w:p w14:paraId="16D03D38" w14:textId="1933C4EB" w:rsidR="00D624E3" w:rsidRDefault="00D624E3" w:rsidP="00CB0A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Conditioning vials – </w:t>
      </w:r>
      <w:proofErr w:type="spellStart"/>
      <w:r>
        <w:rPr>
          <w:rFonts w:ascii="Times New Roman" w:hAnsi="Times New Roman" w:cs="Times New Roman"/>
          <w:sz w:val="24"/>
          <w:szCs w:val="24"/>
        </w:rPr>
        <w:t>DummyKD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SuperBoil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UltraBoil</w:t>
      </w:r>
      <w:proofErr w:type="spellEnd"/>
      <w:r>
        <w:rPr>
          <w:rFonts w:ascii="Times New Roman" w:hAnsi="Times New Roman" w:cs="Times New Roman"/>
          <w:sz w:val="24"/>
          <w:szCs w:val="24"/>
        </w:rPr>
        <w:t>, USGS46.25, USGS46.5, USGS46.75, SLAP.25, SLAP.5, SLAP.75 (conditioning vials should be removed via the Python code during the process)</w:t>
      </w:r>
    </w:p>
    <w:p w14:paraId="1B95C60C" w14:textId="77777777" w:rsidR="00893441" w:rsidRDefault="00893441" w:rsidP="00CB0A35">
      <w:pPr>
        <w:spacing w:after="0" w:line="480" w:lineRule="auto"/>
        <w:rPr>
          <w:rFonts w:ascii="Times New Roman" w:hAnsi="Times New Roman" w:cs="Times New Roman"/>
          <w:sz w:val="24"/>
          <w:szCs w:val="24"/>
        </w:rPr>
      </w:pPr>
    </w:p>
    <w:p w14:paraId="2D71F2A6" w14:textId="50AAF6BD" w:rsidR="00D624E3" w:rsidRPr="00C7714E" w:rsidRDefault="00D624E3" w:rsidP="00D624E3">
      <w:pPr>
        <w:spacing w:line="480" w:lineRule="auto"/>
        <w:rPr>
          <w:rFonts w:ascii="Times New Roman" w:hAnsi="Times New Roman" w:cs="Times New Roman"/>
          <w:b/>
          <w:bCs/>
          <w:sz w:val="24"/>
          <w:szCs w:val="24"/>
        </w:rPr>
      </w:pPr>
      <w:r w:rsidRPr="00C7714E">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C7714E">
        <w:rPr>
          <w:rFonts w:ascii="Times New Roman" w:hAnsi="Times New Roman" w:cs="Times New Roman"/>
          <w:sz w:val="24"/>
          <w:szCs w:val="24"/>
        </w:rPr>
        <w:t>.</w:t>
      </w:r>
      <w:r w:rsidRPr="00C7714E">
        <w:rPr>
          <w:rFonts w:ascii="Times New Roman" w:hAnsi="Times New Roman" w:cs="Times New Roman"/>
          <w:b/>
          <w:bCs/>
          <w:sz w:val="24"/>
          <w:szCs w:val="24"/>
        </w:rPr>
        <w:t xml:space="preserve"> </w:t>
      </w:r>
      <w:r w:rsidRPr="00C7714E">
        <w:rPr>
          <w:rFonts w:ascii="Times New Roman" w:hAnsi="Times New Roman" w:cs="Times New Roman"/>
          <w:sz w:val="24"/>
          <w:szCs w:val="24"/>
        </w:rPr>
        <w:t>Example of a</w:t>
      </w:r>
      <w:r>
        <w:rPr>
          <w:rFonts w:ascii="Times New Roman" w:hAnsi="Times New Roman" w:cs="Times New Roman"/>
          <w:sz w:val="24"/>
          <w:szCs w:val="24"/>
        </w:rPr>
        <w:t xml:space="preserve">n analysis </w:t>
      </w:r>
      <w:r w:rsidRPr="00C7714E">
        <w:rPr>
          <w:rFonts w:ascii="Times New Roman" w:hAnsi="Times New Roman" w:cs="Times New Roman"/>
          <w:sz w:val="24"/>
          <w:szCs w:val="24"/>
        </w:rPr>
        <w:t>run completed on the Picarro</w:t>
      </w:r>
      <w:r>
        <w:rPr>
          <w:rFonts w:ascii="Times New Roman" w:hAnsi="Times New Roman" w:cs="Times New Roman"/>
          <w:sz w:val="24"/>
          <w:szCs w:val="24"/>
        </w:rPr>
        <w:t xml:space="preserve"> L2140-</w:t>
      </w:r>
      <w:r>
        <w:rPr>
          <w:rFonts w:ascii="Times New Roman" w:hAnsi="Times New Roman" w:cs="Times New Roman"/>
          <w:i/>
          <w:iCs/>
          <w:sz w:val="24"/>
          <w:szCs w:val="24"/>
        </w:rPr>
        <w:t>i</w:t>
      </w:r>
      <w:r w:rsidRPr="00C7714E">
        <w:rPr>
          <w:rFonts w:ascii="Times New Roman" w:hAnsi="Times New Roman" w:cs="Times New Roman"/>
          <w:sz w:val="24"/>
          <w:szCs w:val="24"/>
        </w:rPr>
        <w:t>. T</w:t>
      </w:r>
      <w:r>
        <w:rPr>
          <w:rFonts w:ascii="Times New Roman" w:hAnsi="Times New Roman" w:cs="Times New Roman"/>
          <w:sz w:val="24"/>
          <w:szCs w:val="24"/>
        </w:rPr>
        <w:t>wo</w:t>
      </w:r>
      <w:r w:rsidRPr="00C7714E">
        <w:rPr>
          <w:rFonts w:ascii="Times New Roman" w:hAnsi="Times New Roman" w:cs="Times New Roman"/>
          <w:sz w:val="24"/>
          <w:szCs w:val="24"/>
        </w:rPr>
        <w:t xml:space="preserve"> in-house standards (VA01</w:t>
      </w:r>
      <w:r>
        <w:rPr>
          <w:rFonts w:ascii="Times New Roman" w:hAnsi="Times New Roman" w:cs="Times New Roman"/>
          <w:sz w:val="24"/>
          <w:szCs w:val="24"/>
        </w:rPr>
        <w:t xml:space="preserve"> and </w:t>
      </w:r>
      <w:r w:rsidRPr="00C7714E">
        <w:rPr>
          <w:rFonts w:ascii="Times New Roman" w:hAnsi="Times New Roman" w:cs="Times New Roman"/>
          <w:sz w:val="24"/>
          <w:szCs w:val="24"/>
        </w:rPr>
        <w:t xml:space="preserve">VA02) verified via </w:t>
      </w:r>
      <w:proofErr w:type="gramStart"/>
      <w:r w:rsidRPr="00C7714E">
        <w:rPr>
          <w:rFonts w:ascii="Times New Roman" w:hAnsi="Times New Roman" w:cs="Times New Roman"/>
          <w:sz w:val="24"/>
          <w:szCs w:val="24"/>
        </w:rPr>
        <w:t>internationally-accepted</w:t>
      </w:r>
      <w:proofErr w:type="gramEnd"/>
      <w:r w:rsidRPr="00C7714E">
        <w:rPr>
          <w:rFonts w:ascii="Times New Roman" w:hAnsi="Times New Roman" w:cs="Times New Roman"/>
          <w:sz w:val="24"/>
          <w:szCs w:val="24"/>
        </w:rPr>
        <w:t xml:space="preserve"> water standards were </w:t>
      </w:r>
      <w:r>
        <w:rPr>
          <w:rFonts w:ascii="Times New Roman" w:hAnsi="Times New Roman" w:cs="Times New Roman"/>
          <w:sz w:val="24"/>
          <w:szCs w:val="24"/>
        </w:rPr>
        <w:t>incorporated</w:t>
      </w:r>
      <w:r w:rsidRPr="00C7714E">
        <w:rPr>
          <w:rFonts w:ascii="Times New Roman" w:hAnsi="Times New Roman" w:cs="Times New Roman"/>
          <w:sz w:val="24"/>
          <w:szCs w:val="24"/>
        </w:rPr>
        <w:t xml:space="preserve"> throughout the run to e</w:t>
      </w:r>
      <w:r>
        <w:rPr>
          <w:rFonts w:ascii="Times New Roman" w:hAnsi="Times New Roman" w:cs="Times New Roman"/>
          <w:sz w:val="24"/>
          <w:szCs w:val="24"/>
        </w:rPr>
        <w:t>nable</w:t>
      </w:r>
      <w:r w:rsidRPr="00C7714E">
        <w:rPr>
          <w:rFonts w:ascii="Times New Roman" w:hAnsi="Times New Roman" w:cs="Times New Roman"/>
          <w:sz w:val="24"/>
          <w:szCs w:val="24"/>
        </w:rPr>
        <w:t xml:space="preserve"> </w:t>
      </w:r>
      <w:r>
        <w:rPr>
          <w:rFonts w:ascii="Times New Roman" w:hAnsi="Times New Roman" w:cs="Times New Roman"/>
          <w:sz w:val="24"/>
          <w:szCs w:val="24"/>
        </w:rPr>
        <w:t>correction of raw measurements</w:t>
      </w:r>
      <w:r w:rsidRPr="00C7714E">
        <w:rPr>
          <w:rFonts w:ascii="Times New Roman" w:hAnsi="Times New Roman" w:cs="Times New Roman"/>
          <w:sz w:val="24"/>
          <w:szCs w:val="24"/>
        </w:rPr>
        <w:t xml:space="preserve">. </w:t>
      </w:r>
      <w:r>
        <w:rPr>
          <w:rFonts w:ascii="Times New Roman" w:hAnsi="Times New Roman" w:cs="Times New Roman"/>
          <w:sz w:val="24"/>
          <w:szCs w:val="24"/>
        </w:rPr>
        <w:t>Injection total</w:t>
      </w:r>
      <w:r w:rsidRPr="00C7714E">
        <w:rPr>
          <w:rFonts w:ascii="Times New Roman" w:hAnsi="Times New Roman" w:cs="Times New Roman"/>
          <w:sz w:val="24"/>
          <w:szCs w:val="24"/>
        </w:rPr>
        <w:t xml:space="preserve"> refers to the</w:t>
      </w:r>
      <w:r>
        <w:rPr>
          <w:rFonts w:ascii="Times New Roman" w:hAnsi="Times New Roman" w:cs="Times New Roman"/>
          <w:sz w:val="24"/>
          <w:szCs w:val="24"/>
        </w:rPr>
        <w:t xml:space="preserve"> total number of injections as the run progresses</w:t>
      </w:r>
      <w:r w:rsidRPr="00C7714E">
        <w:rPr>
          <w:rFonts w:ascii="Times New Roman" w:hAnsi="Times New Roman" w:cs="Times New Roman"/>
          <w:sz w:val="24"/>
          <w:szCs w:val="24"/>
        </w:rPr>
        <w:t xml:space="preserve"> while number of </w:t>
      </w:r>
      <w:r>
        <w:rPr>
          <w:rFonts w:ascii="Times New Roman" w:hAnsi="Times New Roman" w:cs="Times New Roman"/>
          <w:sz w:val="24"/>
          <w:szCs w:val="24"/>
        </w:rPr>
        <w:t>injections</w:t>
      </w:r>
      <w:r w:rsidRPr="00C7714E">
        <w:rPr>
          <w:rFonts w:ascii="Times New Roman" w:hAnsi="Times New Roman" w:cs="Times New Roman"/>
          <w:sz w:val="24"/>
          <w:szCs w:val="24"/>
        </w:rPr>
        <w:t xml:space="preserve"> refers to the number of</w:t>
      </w:r>
      <w:r>
        <w:rPr>
          <w:rFonts w:ascii="Times New Roman" w:hAnsi="Times New Roman" w:cs="Times New Roman"/>
          <w:sz w:val="24"/>
          <w:szCs w:val="24"/>
        </w:rPr>
        <w:t xml:space="preserve"> injections </w:t>
      </w:r>
      <w:r w:rsidRPr="00C7714E">
        <w:rPr>
          <w:rFonts w:ascii="Times New Roman" w:hAnsi="Times New Roman" w:cs="Times New Roman"/>
          <w:sz w:val="24"/>
          <w:szCs w:val="24"/>
        </w:rPr>
        <w:t xml:space="preserve">for that </w:t>
      </w:r>
      <w:proofErr w:type="gramStart"/>
      <w:r w:rsidRPr="00C7714E">
        <w:rPr>
          <w:rFonts w:ascii="Times New Roman" w:hAnsi="Times New Roman" w:cs="Times New Roman"/>
          <w:sz w:val="24"/>
          <w:szCs w:val="24"/>
        </w:rPr>
        <w:t>particular item</w:t>
      </w:r>
      <w:proofErr w:type="gramEnd"/>
      <w:r>
        <w:rPr>
          <w:rFonts w:ascii="Times New Roman" w:hAnsi="Times New Roman" w:cs="Times New Roman"/>
          <w:sz w:val="24"/>
          <w:szCs w:val="24"/>
        </w:rPr>
        <w:t xml:space="preserve">, with more injections required for analyzed samples that vary greatly in </w:t>
      </w:r>
      <w:r w:rsidRPr="00C7714E">
        <w:rPr>
          <w:rFonts w:ascii="Times New Roman" w:hAnsi="Times New Roman" w:cs="Times New Roman"/>
          <w:sz w:val="24"/>
          <w:szCs w:val="24"/>
        </w:rPr>
        <w:t>δ</w:t>
      </w:r>
      <w:r w:rsidRPr="00C7714E">
        <w:rPr>
          <w:rFonts w:ascii="Times New Roman" w:hAnsi="Times New Roman" w:cs="Times New Roman"/>
          <w:sz w:val="24"/>
          <w:szCs w:val="24"/>
          <w:vertAlign w:val="superscript"/>
        </w:rPr>
        <w:t>18</w:t>
      </w:r>
      <w:r w:rsidRPr="00C7714E">
        <w:rPr>
          <w:rFonts w:ascii="Times New Roman" w:hAnsi="Times New Roman" w:cs="Times New Roman"/>
          <w:sz w:val="24"/>
          <w:szCs w:val="24"/>
        </w:rPr>
        <w:t>O</w:t>
      </w:r>
      <w:r>
        <w:rPr>
          <w:rFonts w:ascii="Times New Roman" w:hAnsi="Times New Roman" w:cs="Times New Roman"/>
          <w:sz w:val="24"/>
          <w:szCs w:val="24"/>
        </w:rPr>
        <w:t xml:space="preserve"> from the proceeding item</w:t>
      </w:r>
      <w:r w:rsidRPr="00C7714E">
        <w:rPr>
          <w:rFonts w:ascii="Times New Roman" w:hAnsi="Times New Roman" w:cs="Times New Roman"/>
          <w:sz w:val="24"/>
          <w:szCs w:val="24"/>
        </w:rPr>
        <w:t>. Autosampler job number refers to the order in which each item was listed for analysis. While a sample may have 30+ measurements, most of these measurements are removed due to the memory effect and only a select number of measurements remain for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070"/>
        <w:gridCol w:w="774"/>
        <w:gridCol w:w="1150"/>
        <w:gridCol w:w="1456"/>
        <w:gridCol w:w="3385"/>
      </w:tblGrid>
      <w:tr w:rsidR="00D624E3" w:rsidRPr="00C7714E" w14:paraId="42854A60" w14:textId="77777777" w:rsidTr="00537642">
        <w:tc>
          <w:tcPr>
            <w:tcW w:w="1525" w:type="dxa"/>
            <w:tcBorders>
              <w:top w:val="single" w:sz="4" w:space="0" w:color="auto"/>
              <w:bottom w:val="single" w:sz="4" w:space="0" w:color="auto"/>
            </w:tcBorders>
          </w:tcPr>
          <w:p w14:paraId="077691DD" w14:textId="77777777" w:rsidR="00D624E3" w:rsidRPr="00F4679E" w:rsidRDefault="00D624E3" w:rsidP="00537642">
            <w:pPr>
              <w:jc w:val="center"/>
              <w:rPr>
                <w:rFonts w:ascii="Times New Roman" w:hAnsi="Times New Roman" w:cs="Times New Roman"/>
                <w:sz w:val="24"/>
                <w:szCs w:val="24"/>
              </w:rPr>
            </w:pPr>
            <w:r w:rsidRPr="00F4679E">
              <w:rPr>
                <w:rFonts w:ascii="Times New Roman" w:hAnsi="Times New Roman" w:cs="Times New Roman"/>
                <w:sz w:val="24"/>
                <w:szCs w:val="24"/>
              </w:rPr>
              <w:t xml:space="preserve">Material being analyzed </w:t>
            </w:r>
          </w:p>
        </w:tc>
        <w:tc>
          <w:tcPr>
            <w:tcW w:w="1070" w:type="dxa"/>
            <w:tcBorders>
              <w:top w:val="single" w:sz="4" w:space="0" w:color="auto"/>
              <w:bottom w:val="single" w:sz="4" w:space="0" w:color="auto"/>
            </w:tcBorders>
          </w:tcPr>
          <w:p w14:paraId="6AC690AB" w14:textId="77777777" w:rsidR="00D624E3" w:rsidRPr="00F4679E" w:rsidRDefault="00D624E3" w:rsidP="00537642">
            <w:pPr>
              <w:jc w:val="center"/>
              <w:rPr>
                <w:rFonts w:ascii="Times New Roman" w:hAnsi="Times New Roman" w:cs="Times New Roman"/>
                <w:sz w:val="24"/>
                <w:szCs w:val="24"/>
              </w:rPr>
            </w:pPr>
            <w:r w:rsidRPr="00F4679E">
              <w:rPr>
                <w:rFonts w:ascii="Times New Roman" w:hAnsi="Times New Roman" w:cs="Times New Roman"/>
                <w:sz w:val="24"/>
                <w:szCs w:val="24"/>
              </w:rPr>
              <w:t>Injection total</w:t>
            </w:r>
          </w:p>
        </w:tc>
        <w:tc>
          <w:tcPr>
            <w:tcW w:w="774" w:type="dxa"/>
            <w:tcBorders>
              <w:top w:val="single" w:sz="4" w:space="0" w:color="auto"/>
              <w:bottom w:val="single" w:sz="4" w:space="0" w:color="auto"/>
            </w:tcBorders>
          </w:tcPr>
          <w:p w14:paraId="5EA8D19A" w14:textId="77777777" w:rsidR="00D624E3" w:rsidRPr="00F4679E" w:rsidRDefault="00D624E3" w:rsidP="00537642">
            <w:pPr>
              <w:jc w:val="center"/>
              <w:rPr>
                <w:rFonts w:ascii="Times New Roman" w:hAnsi="Times New Roman" w:cs="Times New Roman"/>
                <w:sz w:val="24"/>
                <w:szCs w:val="24"/>
              </w:rPr>
            </w:pPr>
            <w:r w:rsidRPr="00F4679E">
              <w:rPr>
                <w:rFonts w:ascii="Times New Roman" w:hAnsi="Times New Roman" w:cs="Times New Roman"/>
                <w:sz w:val="24"/>
                <w:szCs w:val="24"/>
              </w:rPr>
              <w:t>δ</w:t>
            </w:r>
            <w:r w:rsidRPr="00F4679E">
              <w:rPr>
                <w:rFonts w:ascii="Times New Roman" w:hAnsi="Times New Roman" w:cs="Times New Roman"/>
                <w:sz w:val="24"/>
                <w:szCs w:val="24"/>
                <w:vertAlign w:val="superscript"/>
              </w:rPr>
              <w:t>18</w:t>
            </w:r>
            <w:r w:rsidRPr="00F4679E">
              <w:rPr>
                <w:rFonts w:ascii="Times New Roman" w:hAnsi="Times New Roman" w:cs="Times New Roman"/>
                <w:sz w:val="24"/>
                <w:szCs w:val="24"/>
              </w:rPr>
              <w:t>O (‰)</w:t>
            </w:r>
          </w:p>
        </w:tc>
        <w:tc>
          <w:tcPr>
            <w:tcW w:w="1150" w:type="dxa"/>
            <w:tcBorders>
              <w:top w:val="single" w:sz="4" w:space="0" w:color="auto"/>
              <w:bottom w:val="single" w:sz="4" w:space="0" w:color="auto"/>
            </w:tcBorders>
          </w:tcPr>
          <w:p w14:paraId="0D7DE6ED" w14:textId="77777777" w:rsidR="00D624E3" w:rsidRPr="00F4679E" w:rsidRDefault="00D624E3" w:rsidP="00537642">
            <w:pPr>
              <w:jc w:val="center"/>
              <w:rPr>
                <w:rFonts w:ascii="Times New Roman" w:hAnsi="Times New Roman" w:cs="Times New Roman"/>
                <w:sz w:val="24"/>
                <w:szCs w:val="24"/>
              </w:rPr>
            </w:pPr>
            <w:r w:rsidRPr="00F4679E">
              <w:rPr>
                <w:rFonts w:ascii="Times New Roman" w:hAnsi="Times New Roman" w:cs="Times New Roman"/>
                <w:sz w:val="24"/>
                <w:szCs w:val="24"/>
              </w:rPr>
              <w:t>Number of injections</w:t>
            </w:r>
          </w:p>
        </w:tc>
        <w:tc>
          <w:tcPr>
            <w:tcW w:w="1456" w:type="dxa"/>
            <w:tcBorders>
              <w:top w:val="single" w:sz="4" w:space="0" w:color="auto"/>
              <w:bottom w:val="single" w:sz="4" w:space="0" w:color="auto"/>
            </w:tcBorders>
          </w:tcPr>
          <w:p w14:paraId="3210CDBE" w14:textId="77777777" w:rsidR="00D624E3" w:rsidRPr="00F4679E" w:rsidRDefault="00D624E3" w:rsidP="00537642">
            <w:pPr>
              <w:jc w:val="center"/>
              <w:rPr>
                <w:rFonts w:ascii="Times New Roman" w:hAnsi="Times New Roman" w:cs="Times New Roman"/>
                <w:sz w:val="24"/>
                <w:szCs w:val="24"/>
              </w:rPr>
            </w:pPr>
            <w:r w:rsidRPr="00F4679E">
              <w:rPr>
                <w:rFonts w:ascii="Times New Roman" w:hAnsi="Times New Roman" w:cs="Times New Roman"/>
                <w:sz w:val="24"/>
                <w:szCs w:val="24"/>
              </w:rPr>
              <w:t>Autosampler job number</w:t>
            </w:r>
          </w:p>
        </w:tc>
        <w:tc>
          <w:tcPr>
            <w:tcW w:w="3385" w:type="dxa"/>
            <w:tcBorders>
              <w:top w:val="single" w:sz="4" w:space="0" w:color="auto"/>
              <w:bottom w:val="single" w:sz="4" w:space="0" w:color="auto"/>
            </w:tcBorders>
          </w:tcPr>
          <w:p w14:paraId="49B1BBFA" w14:textId="77777777" w:rsidR="00D624E3" w:rsidRPr="00F4679E" w:rsidRDefault="00D624E3" w:rsidP="00537642">
            <w:pPr>
              <w:jc w:val="center"/>
              <w:rPr>
                <w:rFonts w:ascii="Times New Roman" w:hAnsi="Times New Roman" w:cs="Times New Roman"/>
                <w:sz w:val="24"/>
                <w:szCs w:val="24"/>
              </w:rPr>
            </w:pPr>
            <w:r w:rsidRPr="00F4679E">
              <w:rPr>
                <w:rFonts w:ascii="Times New Roman" w:hAnsi="Times New Roman" w:cs="Times New Roman"/>
                <w:sz w:val="24"/>
                <w:szCs w:val="24"/>
              </w:rPr>
              <w:t>Purpose</w:t>
            </w:r>
          </w:p>
        </w:tc>
      </w:tr>
      <w:tr w:rsidR="00D624E3" w:rsidRPr="00C7714E" w14:paraId="1D51F935" w14:textId="77777777" w:rsidTr="00537642">
        <w:tc>
          <w:tcPr>
            <w:tcW w:w="1525" w:type="dxa"/>
            <w:tcBorders>
              <w:top w:val="single" w:sz="4" w:space="0" w:color="auto"/>
            </w:tcBorders>
          </w:tcPr>
          <w:p w14:paraId="0E831593"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lastRenderedPageBreak/>
              <w:t xml:space="preserve">Conditioning </w:t>
            </w:r>
            <w:r>
              <w:rPr>
                <w:rFonts w:ascii="Times New Roman" w:hAnsi="Times New Roman" w:cs="Times New Roman"/>
                <w:sz w:val="24"/>
                <w:szCs w:val="24"/>
              </w:rPr>
              <w:t>v</w:t>
            </w:r>
            <w:r w:rsidRPr="00C7714E">
              <w:rPr>
                <w:rFonts w:ascii="Times New Roman" w:hAnsi="Times New Roman" w:cs="Times New Roman"/>
                <w:sz w:val="24"/>
                <w:szCs w:val="24"/>
              </w:rPr>
              <w:t>ial</w:t>
            </w:r>
          </w:p>
        </w:tc>
        <w:tc>
          <w:tcPr>
            <w:tcW w:w="1070" w:type="dxa"/>
            <w:tcBorders>
              <w:top w:val="single" w:sz="4" w:space="0" w:color="auto"/>
            </w:tcBorders>
          </w:tcPr>
          <w:p w14:paraId="55DF73EE"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1-70</w:t>
            </w:r>
          </w:p>
        </w:tc>
        <w:tc>
          <w:tcPr>
            <w:tcW w:w="774" w:type="dxa"/>
            <w:tcBorders>
              <w:top w:val="single" w:sz="4" w:space="0" w:color="auto"/>
            </w:tcBorders>
          </w:tcPr>
          <w:p w14:paraId="786F4EE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0</w:t>
            </w:r>
          </w:p>
        </w:tc>
        <w:tc>
          <w:tcPr>
            <w:tcW w:w="1150" w:type="dxa"/>
            <w:tcBorders>
              <w:top w:val="single" w:sz="4" w:space="0" w:color="auto"/>
            </w:tcBorders>
          </w:tcPr>
          <w:p w14:paraId="6132946F"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70</w:t>
            </w:r>
          </w:p>
        </w:tc>
        <w:tc>
          <w:tcPr>
            <w:tcW w:w="1456" w:type="dxa"/>
            <w:tcBorders>
              <w:top w:val="single" w:sz="4" w:space="0" w:color="auto"/>
            </w:tcBorders>
          </w:tcPr>
          <w:p w14:paraId="6C75603B"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1</w:t>
            </w:r>
          </w:p>
        </w:tc>
        <w:tc>
          <w:tcPr>
            <w:tcW w:w="3385" w:type="dxa"/>
            <w:tcBorders>
              <w:top w:val="single" w:sz="4" w:space="0" w:color="auto"/>
            </w:tcBorders>
          </w:tcPr>
          <w:p w14:paraId="6DF9A593"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Warm-up instrument</w:t>
            </w:r>
          </w:p>
        </w:tc>
      </w:tr>
      <w:tr w:rsidR="00D624E3" w:rsidRPr="00C7714E" w14:paraId="33A9F3C2" w14:textId="77777777" w:rsidTr="00537642">
        <w:tc>
          <w:tcPr>
            <w:tcW w:w="1525" w:type="dxa"/>
          </w:tcPr>
          <w:p w14:paraId="6CD22305" w14:textId="77777777" w:rsidR="00D624E3" w:rsidRPr="00C7714E" w:rsidRDefault="00D624E3" w:rsidP="00537642">
            <w:pPr>
              <w:jc w:val="center"/>
              <w:rPr>
                <w:rFonts w:ascii="Times New Roman" w:hAnsi="Times New Roman" w:cs="Times New Roman"/>
                <w:sz w:val="24"/>
                <w:szCs w:val="24"/>
              </w:rPr>
            </w:pPr>
          </w:p>
          <w:p w14:paraId="54965C91"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xml:space="preserve">Conditioning </w:t>
            </w:r>
            <w:r>
              <w:rPr>
                <w:rFonts w:ascii="Times New Roman" w:hAnsi="Times New Roman" w:cs="Times New Roman"/>
                <w:sz w:val="24"/>
                <w:szCs w:val="24"/>
              </w:rPr>
              <w:t>v</w:t>
            </w:r>
            <w:r w:rsidRPr="00C7714E">
              <w:rPr>
                <w:rFonts w:ascii="Times New Roman" w:hAnsi="Times New Roman" w:cs="Times New Roman"/>
                <w:sz w:val="24"/>
                <w:szCs w:val="24"/>
              </w:rPr>
              <w:t>ial</w:t>
            </w:r>
          </w:p>
        </w:tc>
        <w:tc>
          <w:tcPr>
            <w:tcW w:w="1070" w:type="dxa"/>
          </w:tcPr>
          <w:p w14:paraId="276A1A4B" w14:textId="77777777" w:rsidR="00D624E3" w:rsidRPr="00C7714E" w:rsidRDefault="00D624E3" w:rsidP="00537642">
            <w:pPr>
              <w:jc w:val="center"/>
              <w:rPr>
                <w:rFonts w:ascii="Times New Roman" w:hAnsi="Times New Roman" w:cs="Times New Roman"/>
                <w:sz w:val="24"/>
                <w:szCs w:val="24"/>
              </w:rPr>
            </w:pPr>
          </w:p>
          <w:p w14:paraId="2C7F6D23"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71-97</w:t>
            </w:r>
          </w:p>
        </w:tc>
        <w:tc>
          <w:tcPr>
            <w:tcW w:w="774" w:type="dxa"/>
          </w:tcPr>
          <w:p w14:paraId="2F8AB2E7" w14:textId="77777777" w:rsidR="00D624E3" w:rsidRPr="00C7714E" w:rsidRDefault="00D624E3" w:rsidP="00537642">
            <w:pPr>
              <w:jc w:val="center"/>
              <w:rPr>
                <w:rFonts w:ascii="Times New Roman" w:hAnsi="Times New Roman" w:cs="Times New Roman"/>
                <w:sz w:val="24"/>
                <w:szCs w:val="24"/>
              </w:rPr>
            </w:pPr>
          </w:p>
          <w:p w14:paraId="76FE23ED"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+4</w:t>
            </w:r>
          </w:p>
        </w:tc>
        <w:tc>
          <w:tcPr>
            <w:tcW w:w="1150" w:type="dxa"/>
          </w:tcPr>
          <w:p w14:paraId="0EB53D67" w14:textId="77777777" w:rsidR="00D624E3" w:rsidRPr="00C7714E" w:rsidRDefault="00D624E3" w:rsidP="00537642">
            <w:pPr>
              <w:jc w:val="center"/>
              <w:rPr>
                <w:rFonts w:ascii="Times New Roman" w:hAnsi="Times New Roman" w:cs="Times New Roman"/>
                <w:sz w:val="24"/>
                <w:szCs w:val="24"/>
              </w:rPr>
            </w:pPr>
          </w:p>
          <w:p w14:paraId="5A014719"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27</w:t>
            </w:r>
          </w:p>
        </w:tc>
        <w:tc>
          <w:tcPr>
            <w:tcW w:w="1456" w:type="dxa"/>
          </w:tcPr>
          <w:p w14:paraId="7E116A23" w14:textId="77777777" w:rsidR="00D624E3" w:rsidRPr="00C7714E" w:rsidRDefault="00D624E3" w:rsidP="00537642">
            <w:pPr>
              <w:jc w:val="center"/>
              <w:rPr>
                <w:rFonts w:ascii="Times New Roman" w:hAnsi="Times New Roman" w:cs="Times New Roman"/>
                <w:sz w:val="24"/>
                <w:szCs w:val="24"/>
              </w:rPr>
            </w:pPr>
          </w:p>
          <w:p w14:paraId="7D21BBAB"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2</w:t>
            </w:r>
          </w:p>
        </w:tc>
        <w:tc>
          <w:tcPr>
            <w:tcW w:w="3385" w:type="dxa"/>
          </w:tcPr>
          <w:p w14:paraId="1229922C" w14:textId="77777777" w:rsidR="00D624E3" w:rsidRPr="00C7714E" w:rsidRDefault="00D624E3" w:rsidP="00537642">
            <w:pPr>
              <w:jc w:val="center"/>
              <w:rPr>
                <w:rFonts w:ascii="Times New Roman" w:hAnsi="Times New Roman" w:cs="Times New Roman"/>
                <w:sz w:val="24"/>
                <w:szCs w:val="24"/>
              </w:rPr>
            </w:pPr>
          </w:p>
          <w:p w14:paraId="5FD96FFC" w14:textId="7777777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P</w:t>
            </w:r>
            <w:r w:rsidRPr="00C7714E">
              <w:rPr>
                <w:rFonts w:ascii="Times New Roman" w:hAnsi="Times New Roman" w:cs="Times New Roman"/>
                <w:sz w:val="24"/>
                <w:szCs w:val="24"/>
              </w:rPr>
              <w:t>ositioning</w:t>
            </w:r>
            <w:r w:rsidRPr="00C7714E">
              <w:rPr>
                <w:rFonts w:ascii="Times New Roman" w:hAnsi="Times New Roman" w:cs="Times New Roman"/>
                <w:b/>
                <w:bCs/>
                <w:sz w:val="24"/>
                <w:szCs w:val="24"/>
              </w:rPr>
              <w:t xml:space="preserve"> </w:t>
            </w:r>
            <w:r w:rsidRPr="00C7714E">
              <w:rPr>
                <w:rFonts w:ascii="Times New Roman" w:hAnsi="Times New Roman" w:cs="Times New Roman"/>
                <w:sz w:val="24"/>
                <w:szCs w:val="24"/>
              </w:rPr>
              <w:t>δ</w:t>
            </w:r>
            <w:r w:rsidRPr="00C7714E">
              <w:rPr>
                <w:rFonts w:ascii="Times New Roman" w:hAnsi="Times New Roman" w:cs="Times New Roman"/>
                <w:sz w:val="24"/>
                <w:szCs w:val="24"/>
                <w:vertAlign w:val="superscript"/>
              </w:rPr>
              <w:t>18</w:t>
            </w:r>
            <w:r w:rsidRPr="00C7714E">
              <w:rPr>
                <w:rFonts w:ascii="Times New Roman" w:hAnsi="Times New Roman" w:cs="Times New Roman"/>
                <w:sz w:val="24"/>
                <w:szCs w:val="24"/>
              </w:rPr>
              <w:t xml:space="preserve">O </w:t>
            </w:r>
            <w:r>
              <w:rPr>
                <w:rFonts w:ascii="Times New Roman" w:hAnsi="Times New Roman" w:cs="Times New Roman"/>
                <w:sz w:val="24"/>
                <w:szCs w:val="24"/>
              </w:rPr>
              <w:t xml:space="preserve">for </w:t>
            </w:r>
            <w:r w:rsidRPr="00C7714E">
              <w:rPr>
                <w:rFonts w:ascii="Times New Roman" w:hAnsi="Times New Roman" w:cs="Times New Roman"/>
                <w:sz w:val="24"/>
                <w:szCs w:val="24"/>
              </w:rPr>
              <w:t>in-house standard</w:t>
            </w:r>
            <w:r>
              <w:rPr>
                <w:rFonts w:ascii="Times New Roman" w:hAnsi="Times New Roman" w:cs="Times New Roman"/>
                <w:sz w:val="24"/>
                <w:szCs w:val="24"/>
              </w:rPr>
              <w:t xml:space="preserve"> analysis</w:t>
            </w:r>
          </w:p>
        </w:tc>
      </w:tr>
      <w:tr w:rsidR="00D624E3" w:rsidRPr="00C7714E" w14:paraId="4A08EBBE" w14:textId="77777777" w:rsidTr="00537642">
        <w:tc>
          <w:tcPr>
            <w:tcW w:w="1525" w:type="dxa"/>
          </w:tcPr>
          <w:p w14:paraId="19F931D2" w14:textId="77777777" w:rsidR="00D624E3" w:rsidRPr="00C7714E" w:rsidRDefault="00D624E3" w:rsidP="00537642">
            <w:pPr>
              <w:jc w:val="center"/>
              <w:rPr>
                <w:rFonts w:ascii="Times New Roman" w:hAnsi="Times New Roman" w:cs="Times New Roman"/>
                <w:i/>
                <w:iCs/>
                <w:sz w:val="24"/>
                <w:szCs w:val="24"/>
              </w:rPr>
            </w:pPr>
          </w:p>
          <w:p w14:paraId="07F8FEB0"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In-</w:t>
            </w:r>
            <w:r>
              <w:rPr>
                <w:rFonts w:ascii="Times New Roman" w:hAnsi="Times New Roman" w:cs="Times New Roman"/>
                <w:sz w:val="24"/>
                <w:szCs w:val="24"/>
              </w:rPr>
              <w:t>h</w:t>
            </w:r>
            <w:r w:rsidRPr="00C7714E">
              <w:rPr>
                <w:rFonts w:ascii="Times New Roman" w:hAnsi="Times New Roman" w:cs="Times New Roman"/>
                <w:sz w:val="24"/>
                <w:szCs w:val="24"/>
              </w:rPr>
              <w:t xml:space="preserve">ouse </w:t>
            </w:r>
            <w:r>
              <w:rPr>
                <w:rFonts w:ascii="Times New Roman" w:hAnsi="Times New Roman" w:cs="Times New Roman"/>
                <w:sz w:val="24"/>
                <w:szCs w:val="24"/>
              </w:rPr>
              <w:t>s</w:t>
            </w:r>
            <w:r w:rsidRPr="00C7714E">
              <w:rPr>
                <w:rFonts w:ascii="Times New Roman" w:hAnsi="Times New Roman" w:cs="Times New Roman"/>
                <w:sz w:val="24"/>
                <w:szCs w:val="24"/>
              </w:rPr>
              <w:t>tandard (VA01)</w:t>
            </w:r>
          </w:p>
        </w:tc>
        <w:tc>
          <w:tcPr>
            <w:tcW w:w="1070" w:type="dxa"/>
          </w:tcPr>
          <w:p w14:paraId="764F5EA8" w14:textId="77777777" w:rsidR="00D624E3" w:rsidRPr="00C7714E" w:rsidRDefault="00D624E3" w:rsidP="00537642">
            <w:pPr>
              <w:jc w:val="center"/>
              <w:rPr>
                <w:rFonts w:ascii="Times New Roman" w:hAnsi="Times New Roman" w:cs="Times New Roman"/>
                <w:sz w:val="24"/>
                <w:szCs w:val="24"/>
              </w:rPr>
            </w:pPr>
          </w:p>
          <w:p w14:paraId="5DEF4020"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98-157</w:t>
            </w:r>
          </w:p>
        </w:tc>
        <w:tc>
          <w:tcPr>
            <w:tcW w:w="774" w:type="dxa"/>
          </w:tcPr>
          <w:p w14:paraId="3E7BF772" w14:textId="77777777" w:rsidR="00D624E3" w:rsidRPr="00C7714E" w:rsidRDefault="00D624E3" w:rsidP="00537642">
            <w:pPr>
              <w:jc w:val="center"/>
              <w:rPr>
                <w:rFonts w:ascii="Times New Roman" w:hAnsi="Times New Roman" w:cs="Times New Roman"/>
                <w:sz w:val="24"/>
                <w:szCs w:val="24"/>
              </w:rPr>
            </w:pPr>
          </w:p>
          <w:p w14:paraId="34D0B8DD"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+8</w:t>
            </w:r>
          </w:p>
        </w:tc>
        <w:tc>
          <w:tcPr>
            <w:tcW w:w="1150" w:type="dxa"/>
          </w:tcPr>
          <w:p w14:paraId="4650D811" w14:textId="77777777" w:rsidR="00D624E3" w:rsidRPr="00C7714E" w:rsidRDefault="00D624E3" w:rsidP="00537642">
            <w:pPr>
              <w:jc w:val="center"/>
              <w:rPr>
                <w:rFonts w:ascii="Times New Roman" w:hAnsi="Times New Roman" w:cs="Times New Roman"/>
                <w:sz w:val="24"/>
                <w:szCs w:val="24"/>
              </w:rPr>
            </w:pPr>
          </w:p>
          <w:p w14:paraId="267DDF97"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60</w:t>
            </w:r>
          </w:p>
        </w:tc>
        <w:tc>
          <w:tcPr>
            <w:tcW w:w="1456" w:type="dxa"/>
          </w:tcPr>
          <w:p w14:paraId="45F76E69" w14:textId="77777777" w:rsidR="00D624E3" w:rsidRPr="00C7714E" w:rsidRDefault="00D624E3" w:rsidP="00537642">
            <w:pPr>
              <w:jc w:val="center"/>
              <w:rPr>
                <w:rFonts w:ascii="Times New Roman" w:hAnsi="Times New Roman" w:cs="Times New Roman"/>
                <w:sz w:val="24"/>
                <w:szCs w:val="24"/>
              </w:rPr>
            </w:pPr>
          </w:p>
          <w:p w14:paraId="405381B8"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3</w:t>
            </w:r>
          </w:p>
        </w:tc>
        <w:tc>
          <w:tcPr>
            <w:tcW w:w="3385" w:type="dxa"/>
          </w:tcPr>
          <w:p w14:paraId="5EA445EF" w14:textId="77777777" w:rsidR="00D624E3" w:rsidRPr="00C7714E" w:rsidRDefault="00D624E3" w:rsidP="00537642">
            <w:pPr>
              <w:jc w:val="center"/>
              <w:rPr>
                <w:rFonts w:ascii="Times New Roman" w:hAnsi="Times New Roman" w:cs="Times New Roman"/>
                <w:sz w:val="24"/>
                <w:szCs w:val="24"/>
              </w:rPr>
            </w:pPr>
          </w:p>
          <w:p w14:paraId="5F1BD6B6" w14:textId="7777777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First of three points for correction equation</w:t>
            </w:r>
          </w:p>
        </w:tc>
      </w:tr>
      <w:tr w:rsidR="00D624E3" w:rsidRPr="00C7714E" w14:paraId="2A7834B3" w14:textId="77777777" w:rsidTr="00537642">
        <w:tc>
          <w:tcPr>
            <w:tcW w:w="1525" w:type="dxa"/>
          </w:tcPr>
          <w:p w14:paraId="5348B9E1" w14:textId="77777777" w:rsidR="00D624E3" w:rsidRPr="00C7714E" w:rsidRDefault="00D624E3" w:rsidP="00537642">
            <w:pPr>
              <w:jc w:val="center"/>
              <w:rPr>
                <w:rFonts w:ascii="Times New Roman" w:hAnsi="Times New Roman" w:cs="Times New Roman"/>
                <w:sz w:val="24"/>
                <w:szCs w:val="24"/>
              </w:rPr>
            </w:pPr>
          </w:p>
          <w:p w14:paraId="280FCF1F"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Control vial</w:t>
            </w:r>
          </w:p>
        </w:tc>
        <w:tc>
          <w:tcPr>
            <w:tcW w:w="1070" w:type="dxa"/>
          </w:tcPr>
          <w:p w14:paraId="01899EB3" w14:textId="77777777" w:rsidR="00D624E3" w:rsidRPr="00C7714E" w:rsidRDefault="00D624E3" w:rsidP="00537642">
            <w:pPr>
              <w:jc w:val="center"/>
              <w:rPr>
                <w:rFonts w:ascii="Times New Roman" w:hAnsi="Times New Roman" w:cs="Times New Roman"/>
                <w:sz w:val="24"/>
                <w:szCs w:val="24"/>
              </w:rPr>
            </w:pPr>
          </w:p>
          <w:p w14:paraId="1799E29E"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158-184</w:t>
            </w:r>
          </w:p>
        </w:tc>
        <w:tc>
          <w:tcPr>
            <w:tcW w:w="774" w:type="dxa"/>
          </w:tcPr>
          <w:p w14:paraId="0597739C" w14:textId="77777777" w:rsidR="00D624E3" w:rsidRPr="00C7714E" w:rsidRDefault="00D624E3" w:rsidP="00537642">
            <w:pPr>
              <w:jc w:val="center"/>
              <w:rPr>
                <w:rFonts w:ascii="Times New Roman" w:hAnsi="Times New Roman" w:cs="Times New Roman"/>
                <w:sz w:val="24"/>
                <w:szCs w:val="24"/>
              </w:rPr>
            </w:pPr>
          </w:p>
          <w:p w14:paraId="1E3AED18"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+4</w:t>
            </w:r>
          </w:p>
        </w:tc>
        <w:tc>
          <w:tcPr>
            <w:tcW w:w="1150" w:type="dxa"/>
          </w:tcPr>
          <w:p w14:paraId="55A68381" w14:textId="77777777" w:rsidR="00D624E3" w:rsidRPr="00C7714E" w:rsidRDefault="00D624E3" w:rsidP="00537642">
            <w:pPr>
              <w:jc w:val="center"/>
              <w:rPr>
                <w:rFonts w:ascii="Times New Roman" w:hAnsi="Times New Roman" w:cs="Times New Roman"/>
                <w:sz w:val="24"/>
                <w:szCs w:val="24"/>
              </w:rPr>
            </w:pPr>
          </w:p>
          <w:p w14:paraId="700FBC8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27</w:t>
            </w:r>
          </w:p>
        </w:tc>
        <w:tc>
          <w:tcPr>
            <w:tcW w:w="1456" w:type="dxa"/>
          </w:tcPr>
          <w:p w14:paraId="26C03BF2" w14:textId="77777777" w:rsidR="00D624E3" w:rsidRPr="00C7714E" w:rsidRDefault="00D624E3" w:rsidP="00537642">
            <w:pPr>
              <w:jc w:val="center"/>
              <w:rPr>
                <w:rFonts w:ascii="Times New Roman" w:hAnsi="Times New Roman" w:cs="Times New Roman"/>
                <w:sz w:val="24"/>
                <w:szCs w:val="24"/>
              </w:rPr>
            </w:pPr>
          </w:p>
          <w:p w14:paraId="37C86FAF"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4</w:t>
            </w:r>
          </w:p>
        </w:tc>
        <w:tc>
          <w:tcPr>
            <w:tcW w:w="3385" w:type="dxa"/>
          </w:tcPr>
          <w:p w14:paraId="1F714BF7" w14:textId="77777777" w:rsidR="00D624E3" w:rsidRPr="00C7714E" w:rsidRDefault="00D624E3" w:rsidP="00537642">
            <w:pPr>
              <w:jc w:val="center"/>
              <w:rPr>
                <w:rFonts w:ascii="Times New Roman" w:hAnsi="Times New Roman" w:cs="Times New Roman"/>
                <w:sz w:val="24"/>
                <w:szCs w:val="24"/>
              </w:rPr>
            </w:pPr>
          </w:p>
          <w:p w14:paraId="587C0FD5" w14:textId="7777777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Further validation of data</w:t>
            </w:r>
          </w:p>
        </w:tc>
      </w:tr>
      <w:tr w:rsidR="00D624E3" w:rsidRPr="00C7714E" w14:paraId="45E45C40" w14:textId="77777777" w:rsidTr="00537642">
        <w:tc>
          <w:tcPr>
            <w:tcW w:w="1525" w:type="dxa"/>
          </w:tcPr>
          <w:p w14:paraId="608A7418" w14:textId="77777777" w:rsidR="00D624E3" w:rsidRPr="00C7714E" w:rsidRDefault="00D624E3" w:rsidP="00537642">
            <w:pPr>
              <w:jc w:val="center"/>
              <w:rPr>
                <w:rFonts w:ascii="Times New Roman" w:hAnsi="Times New Roman" w:cs="Times New Roman"/>
                <w:sz w:val="24"/>
                <w:szCs w:val="24"/>
              </w:rPr>
            </w:pPr>
          </w:p>
          <w:p w14:paraId="3A9497FB"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Control vial</w:t>
            </w:r>
          </w:p>
        </w:tc>
        <w:tc>
          <w:tcPr>
            <w:tcW w:w="1070" w:type="dxa"/>
          </w:tcPr>
          <w:p w14:paraId="71975B29" w14:textId="77777777" w:rsidR="00D624E3" w:rsidRPr="00C7714E" w:rsidRDefault="00D624E3" w:rsidP="00537642">
            <w:pPr>
              <w:jc w:val="center"/>
              <w:rPr>
                <w:rFonts w:ascii="Times New Roman" w:hAnsi="Times New Roman" w:cs="Times New Roman"/>
                <w:sz w:val="24"/>
                <w:szCs w:val="24"/>
              </w:rPr>
            </w:pPr>
          </w:p>
          <w:p w14:paraId="56913213"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185-211</w:t>
            </w:r>
          </w:p>
        </w:tc>
        <w:tc>
          <w:tcPr>
            <w:tcW w:w="774" w:type="dxa"/>
          </w:tcPr>
          <w:p w14:paraId="1B3AD840" w14:textId="77777777" w:rsidR="00D624E3" w:rsidRPr="00C7714E" w:rsidRDefault="00D624E3" w:rsidP="00537642">
            <w:pPr>
              <w:jc w:val="center"/>
              <w:rPr>
                <w:rFonts w:ascii="Times New Roman" w:hAnsi="Times New Roman" w:cs="Times New Roman"/>
                <w:sz w:val="24"/>
                <w:szCs w:val="24"/>
              </w:rPr>
            </w:pPr>
          </w:p>
          <w:p w14:paraId="3B86BE7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-2</w:t>
            </w:r>
          </w:p>
        </w:tc>
        <w:tc>
          <w:tcPr>
            <w:tcW w:w="1150" w:type="dxa"/>
          </w:tcPr>
          <w:p w14:paraId="3B45529D" w14:textId="77777777" w:rsidR="00D624E3" w:rsidRPr="00C7714E" w:rsidRDefault="00D624E3" w:rsidP="00537642">
            <w:pPr>
              <w:jc w:val="center"/>
              <w:rPr>
                <w:rFonts w:ascii="Times New Roman" w:hAnsi="Times New Roman" w:cs="Times New Roman"/>
                <w:sz w:val="24"/>
                <w:szCs w:val="24"/>
              </w:rPr>
            </w:pPr>
          </w:p>
          <w:p w14:paraId="6D7F2F2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27</w:t>
            </w:r>
          </w:p>
        </w:tc>
        <w:tc>
          <w:tcPr>
            <w:tcW w:w="1456" w:type="dxa"/>
          </w:tcPr>
          <w:p w14:paraId="43407DAD" w14:textId="77777777" w:rsidR="00D624E3" w:rsidRPr="00C7714E" w:rsidRDefault="00D624E3" w:rsidP="00537642">
            <w:pPr>
              <w:jc w:val="center"/>
              <w:rPr>
                <w:rFonts w:ascii="Times New Roman" w:hAnsi="Times New Roman" w:cs="Times New Roman"/>
                <w:sz w:val="24"/>
                <w:szCs w:val="24"/>
              </w:rPr>
            </w:pPr>
          </w:p>
          <w:p w14:paraId="1C222A98"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5</w:t>
            </w:r>
          </w:p>
        </w:tc>
        <w:tc>
          <w:tcPr>
            <w:tcW w:w="3385" w:type="dxa"/>
          </w:tcPr>
          <w:p w14:paraId="65C8CD67" w14:textId="77777777" w:rsidR="00D624E3" w:rsidRPr="00C7714E" w:rsidRDefault="00D624E3" w:rsidP="00537642">
            <w:pPr>
              <w:jc w:val="center"/>
              <w:rPr>
                <w:rFonts w:ascii="Times New Roman" w:hAnsi="Times New Roman" w:cs="Times New Roman"/>
                <w:sz w:val="24"/>
                <w:szCs w:val="24"/>
              </w:rPr>
            </w:pPr>
          </w:p>
          <w:p w14:paraId="637CCD7F" w14:textId="7777777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Further validation of data</w:t>
            </w:r>
            <w:r w:rsidRPr="00C7714E">
              <w:rPr>
                <w:rFonts w:ascii="Times New Roman" w:hAnsi="Times New Roman" w:cs="Times New Roman"/>
                <w:sz w:val="24"/>
                <w:szCs w:val="24"/>
              </w:rPr>
              <w:t xml:space="preserve"> &amp; positioning δ</w:t>
            </w:r>
            <w:r w:rsidRPr="00C7714E">
              <w:rPr>
                <w:rFonts w:ascii="Times New Roman" w:hAnsi="Times New Roman" w:cs="Times New Roman"/>
                <w:sz w:val="24"/>
                <w:szCs w:val="24"/>
                <w:vertAlign w:val="superscript"/>
              </w:rPr>
              <w:t>18</w:t>
            </w:r>
            <w:r w:rsidRPr="00C7714E">
              <w:rPr>
                <w:rFonts w:ascii="Times New Roman" w:hAnsi="Times New Roman" w:cs="Times New Roman"/>
                <w:sz w:val="24"/>
                <w:szCs w:val="24"/>
              </w:rPr>
              <w:t xml:space="preserve">O </w:t>
            </w:r>
            <w:r>
              <w:rPr>
                <w:rFonts w:ascii="Times New Roman" w:hAnsi="Times New Roman" w:cs="Times New Roman"/>
                <w:sz w:val="24"/>
                <w:szCs w:val="24"/>
              </w:rPr>
              <w:t xml:space="preserve">for </w:t>
            </w:r>
            <w:r w:rsidRPr="00C7714E">
              <w:rPr>
                <w:rFonts w:ascii="Times New Roman" w:hAnsi="Times New Roman" w:cs="Times New Roman"/>
                <w:sz w:val="24"/>
                <w:szCs w:val="24"/>
              </w:rPr>
              <w:t>unknown samples</w:t>
            </w:r>
          </w:p>
        </w:tc>
      </w:tr>
      <w:tr w:rsidR="00D624E3" w:rsidRPr="00C7714E" w14:paraId="0C125BA6" w14:textId="77777777" w:rsidTr="00537642">
        <w:tc>
          <w:tcPr>
            <w:tcW w:w="1525" w:type="dxa"/>
          </w:tcPr>
          <w:p w14:paraId="64B3D84B" w14:textId="77777777" w:rsidR="00D624E3" w:rsidRPr="00C7714E" w:rsidRDefault="00D624E3" w:rsidP="00537642">
            <w:pPr>
              <w:jc w:val="center"/>
              <w:rPr>
                <w:rFonts w:ascii="Times New Roman" w:hAnsi="Times New Roman" w:cs="Times New Roman"/>
                <w:sz w:val="24"/>
                <w:szCs w:val="24"/>
              </w:rPr>
            </w:pPr>
          </w:p>
          <w:p w14:paraId="627D954D"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Distilled</w:t>
            </w:r>
          </w:p>
          <w:p w14:paraId="06D5A5EF"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Samples</w:t>
            </w:r>
          </w:p>
        </w:tc>
        <w:tc>
          <w:tcPr>
            <w:tcW w:w="1070" w:type="dxa"/>
          </w:tcPr>
          <w:p w14:paraId="4D4B7812" w14:textId="77777777" w:rsidR="00D624E3" w:rsidRPr="00C7714E" w:rsidRDefault="00D624E3" w:rsidP="00537642">
            <w:pPr>
              <w:jc w:val="center"/>
              <w:rPr>
                <w:rFonts w:ascii="Times New Roman" w:hAnsi="Times New Roman" w:cs="Times New Roman"/>
                <w:sz w:val="24"/>
                <w:szCs w:val="24"/>
              </w:rPr>
            </w:pPr>
          </w:p>
          <w:p w14:paraId="634A37DC"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212-361</w:t>
            </w:r>
          </w:p>
        </w:tc>
        <w:tc>
          <w:tcPr>
            <w:tcW w:w="774" w:type="dxa"/>
          </w:tcPr>
          <w:p w14:paraId="314DCD49" w14:textId="77777777" w:rsidR="00D624E3" w:rsidRPr="00C7714E" w:rsidRDefault="00D624E3" w:rsidP="00537642">
            <w:pPr>
              <w:jc w:val="center"/>
              <w:rPr>
                <w:rFonts w:ascii="Times New Roman" w:hAnsi="Times New Roman" w:cs="Times New Roman"/>
                <w:sz w:val="24"/>
                <w:szCs w:val="24"/>
              </w:rPr>
            </w:pPr>
          </w:p>
          <w:p w14:paraId="10C9459C"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w:t>
            </w:r>
          </w:p>
        </w:tc>
        <w:tc>
          <w:tcPr>
            <w:tcW w:w="1150" w:type="dxa"/>
          </w:tcPr>
          <w:p w14:paraId="14802E38" w14:textId="77777777" w:rsidR="00D624E3" w:rsidRPr="00C7714E" w:rsidRDefault="00D624E3" w:rsidP="00537642">
            <w:pPr>
              <w:jc w:val="center"/>
              <w:rPr>
                <w:rFonts w:ascii="Times New Roman" w:hAnsi="Times New Roman" w:cs="Times New Roman"/>
                <w:sz w:val="24"/>
                <w:szCs w:val="24"/>
              </w:rPr>
            </w:pPr>
          </w:p>
          <w:p w14:paraId="1479C4D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150</w:t>
            </w:r>
          </w:p>
        </w:tc>
        <w:tc>
          <w:tcPr>
            <w:tcW w:w="1456" w:type="dxa"/>
          </w:tcPr>
          <w:p w14:paraId="1E80D27B" w14:textId="77777777" w:rsidR="00D624E3" w:rsidRPr="00C7714E" w:rsidRDefault="00D624E3" w:rsidP="00537642">
            <w:pPr>
              <w:jc w:val="center"/>
              <w:rPr>
                <w:rFonts w:ascii="Times New Roman" w:hAnsi="Times New Roman" w:cs="Times New Roman"/>
                <w:sz w:val="24"/>
                <w:szCs w:val="24"/>
              </w:rPr>
            </w:pPr>
          </w:p>
          <w:p w14:paraId="4F178DE0"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6-17</w:t>
            </w:r>
          </w:p>
        </w:tc>
        <w:tc>
          <w:tcPr>
            <w:tcW w:w="3385" w:type="dxa"/>
          </w:tcPr>
          <w:p w14:paraId="55AAB85E" w14:textId="77777777" w:rsidR="00D624E3" w:rsidRPr="00C7714E" w:rsidRDefault="00D624E3" w:rsidP="00537642">
            <w:pPr>
              <w:jc w:val="center"/>
              <w:rPr>
                <w:rFonts w:ascii="Times New Roman" w:hAnsi="Times New Roman" w:cs="Times New Roman"/>
                <w:sz w:val="24"/>
                <w:szCs w:val="24"/>
              </w:rPr>
            </w:pPr>
          </w:p>
          <w:p w14:paraId="116FE0DE" w14:textId="7777777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Assessing isotopic values of unknown biological samples</w:t>
            </w:r>
          </w:p>
        </w:tc>
      </w:tr>
      <w:tr w:rsidR="00D624E3" w:rsidRPr="00C7714E" w14:paraId="5ECF8F13" w14:textId="77777777" w:rsidTr="00537642">
        <w:tc>
          <w:tcPr>
            <w:tcW w:w="1525" w:type="dxa"/>
          </w:tcPr>
          <w:p w14:paraId="3752AF38" w14:textId="77777777" w:rsidR="00D624E3" w:rsidRPr="00C7714E" w:rsidRDefault="00D624E3" w:rsidP="00537642">
            <w:pPr>
              <w:jc w:val="center"/>
              <w:rPr>
                <w:rFonts w:ascii="Times New Roman" w:hAnsi="Times New Roman" w:cs="Times New Roman"/>
                <w:i/>
                <w:iCs/>
                <w:sz w:val="24"/>
                <w:szCs w:val="24"/>
              </w:rPr>
            </w:pPr>
          </w:p>
          <w:p w14:paraId="24C4ADC2" w14:textId="293181E9"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 xml:space="preserve">Conditioning vial </w:t>
            </w:r>
          </w:p>
        </w:tc>
        <w:tc>
          <w:tcPr>
            <w:tcW w:w="1070" w:type="dxa"/>
          </w:tcPr>
          <w:p w14:paraId="284AAB3E" w14:textId="77777777" w:rsidR="00D624E3" w:rsidRPr="00C7714E" w:rsidRDefault="00D624E3" w:rsidP="00537642">
            <w:pPr>
              <w:jc w:val="center"/>
              <w:rPr>
                <w:rFonts w:ascii="Times New Roman" w:hAnsi="Times New Roman" w:cs="Times New Roman"/>
                <w:sz w:val="24"/>
                <w:szCs w:val="24"/>
              </w:rPr>
            </w:pPr>
          </w:p>
          <w:p w14:paraId="5398331A"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362-394</w:t>
            </w:r>
          </w:p>
        </w:tc>
        <w:tc>
          <w:tcPr>
            <w:tcW w:w="774" w:type="dxa"/>
          </w:tcPr>
          <w:p w14:paraId="10ED5486" w14:textId="77777777" w:rsidR="00D624E3" w:rsidRPr="00C7714E" w:rsidRDefault="00D624E3" w:rsidP="00537642">
            <w:pPr>
              <w:jc w:val="center"/>
              <w:rPr>
                <w:rFonts w:ascii="Times New Roman" w:hAnsi="Times New Roman" w:cs="Times New Roman"/>
                <w:sz w:val="24"/>
                <w:szCs w:val="24"/>
              </w:rPr>
            </w:pPr>
          </w:p>
          <w:p w14:paraId="7BD0579E"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-4</w:t>
            </w:r>
          </w:p>
        </w:tc>
        <w:tc>
          <w:tcPr>
            <w:tcW w:w="1150" w:type="dxa"/>
          </w:tcPr>
          <w:p w14:paraId="02BE386C" w14:textId="77777777" w:rsidR="00D624E3" w:rsidRPr="00C7714E" w:rsidRDefault="00D624E3" w:rsidP="00537642">
            <w:pPr>
              <w:jc w:val="center"/>
              <w:rPr>
                <w:rFonts w:ascii="Times New Roman" w:hAnsi="Times New Roman" w:cs="Times New Roman"/>
                <w:sz w:val="24"/>
                <w:szCs w:val="24"/>
              </w:rPr>
            </w:pPr>
          </w:p>
          <w:p w14:paraId="568729A0"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33</w:t>
            </w:r>
          </w:p>
        </w:tc>
        <w:tc>
          <w:tcPr>
            <w:tcW w:w="1456" w:type="dxa"/>
          </w:tcPr>
          <w:p w14:paraId="1A54C748" w14:textId="77777777" w:rsidR="00D624E3" w:rsidRPr="00C7714E" w:rsidRDefault="00D624E3" w:rsidP="00537642">
            <w:pPr>
              <w:jc w:val="center"/>
              <w:rPr>
                <w:rFonts w:ascii="Times New Roman" w:hAnsi="Times New Roman" w:cs="Times New Roman"/>
                <w:sz w:val="24"/>
                <w:szCs w:val="24"/>
              </w:rPr>
            </w:pPr>
          </w:p>
          <w:p w14:paraId="416DCBB4"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18</w:t>
            </w:r>
          </w:p>
        </w:tc>
        <w:tc>
          <w:tcPr>
            <w:tcW w:w="3385" w:type="dxa"/>
          </w:tcPr>
          <w:p w14:paraId="2C2C9B39" w14:textId="77777777" w:rsidR="00D624E3" w:rsidRPr="00C7714E" w:rsidRDefault="00D624E3" w:rsidP="00537642">
            <w:pPr>
              <w:jc w:val="center"/>
              <w:rPr>
                <w:rFonts w:ascii="Times New Roman" w:hAnsi="Times New Roman" w:cs="Times New Roman"/>
                <w:sz w:val="24"/>
                <w:szCs w:val="24"/>
              </w:rPr>
            </w:pPr>
          </w:p>
          <w:p w14:paraId="464BA396" w14:textId="3CB2FAE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P</w:t>
            </w:r>
            <w:r w:rsidRPr="00C7714E">
              <w:rPr>
                <w:rFonts w:ascii="Times New Roman" w:hAnsi="Times New Roman" w:cs="Times New Roman"/>
                <w:sz w:val="24"/>
                <w:szCs w:val="24"/>
              </w:rPr>
              <w:t>ositioning δ</w:t>
            </w:r>
            <w:r w:rsidRPr="00C7714E">
              <w:rPr>
                <w:rFonts w:ascii="Times New Roman" w:hAnsi="Times New Roman" w:cs="Times New Roman"/>
                <w:sz w:val="24"/>
                <w:szCs w:val="24"/>
                <w:vertAlign w:val="superscript"/>
              </w:rPr>
              <w:t>18</w:t>
            </w:r>
            <w:r w:rsidRPr="00C7714E">
              <w:rPr>
                <w:rFonts w:ascii="Times New Roman" w:hAnsi="Times New Roman" w:cs="Times New Roman"/>
                <w:sz w:val="24"/>
                <w:szCs w:val="24"/>
              </w:rPr>
              <w:t xml:space="preserve">O </w:t>
            </w:r>
            <w:r>
              <w:rPr>
                <w:rFonts w:ascii="Times New Roman" w:hAnsi="Times New Roman" w:cs="Times New Roman"/>
                <w:sz w:val="24"/>
                <w:szCs w:val="24"/>
              </w:rPr>
              <w:t xml:space="preserve">after running </w:t>
            </w:r>
            <w:r w:rsidRPr="00C7714E">
              <w:rPr>
                <w:rFonts w:ascii="Times New Roman" w:hAnsi="Times New Roman" w:cs="Times New Roman"/>
                <w:sz w:val="24"/>
                <w:szCs w:val="24"/>
              </w:rPr>
              <w:t>unknown samples</w:t>
            </w:r>
          </w:p>
        </w:tc>
      </w:tr>
      <w:tr w:rsidR="00D624E3" w:rsidRPr="00C7714E" w14:paraId="6BC31F1A" w14:textId="77777777" w:rsidTr="00537642">
        <w:tc>
          <w:tcPr>
            <w:tcW w:w="1525" w:type="dxa"/>
          </w:tcPr>
          <w:p w14:paraId="5BB0C715" w14:textId="77777777" w:rsidR="00D624E3" w:rsidRPr="00C7714E" w:rsidRDefault="00D624E3" w:rsidP="00537642">
            <w:pPr>
              <w:jc w:val="center"/>
              <w:rPr>
                <w:rFonts w:ascii="Times New Roman" w:hAnsi="Times New Roman" w:cs="Times New Roman"/>
                <w:sz w:val="24"/>
                <w:szCs w:val="24"/>
              </w:rPr>
            </w:pPr>
          </w:p>
          <w:p w14:paraId="27D26226"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Control vial</w:t>
            </w:r>
          </w:p>
        </w:tc>
        <w:tc>
          <w:tcPr>
            <w:tcW w:w="1070" w:type="dxa"/>
          </w:tcPr>
          <w:p w14:paraId="4D0C0666" w14:textId="77777777" w:rsidR="00D624E3" w:rsidRPr="00C7714E" w:rsidRDefault="00D624E3" w:rsidP="00537642">
            <w:pPr>
              <w:jc w:val="center"/>
              <w:rPr>
                <w:rFonts w:ascii="Times New Roman" w:hAnsi="Times New Roman" w:cs="Times New Roman"/>
                <w:sz w:val="24"/>
                <w:szCs w:val="24"/>
              </w:rPr>
            </w:pPr>
          </w:p>
          <w:p w14:paraId="615E528A"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395-437</w:t>
            </w:r>
          </w:p>
        </w:tc>
        <w:tc>
          <w:tcPr>
            <w:tcW w:w="774" w:type="dxa"/>
          </w:tcPr>
          <w:p w14:paraId="7A917004" w14:textId="77777777" w:rsidR="00D624E3" w:rsidRPr="00C7714E" w:rsidRDefault="00D624E3" w:rsidP="00537642">
            <w:pPr>
              <w:jc w:val="center"/>
              <w:rPr>
                <w:rFonts w:ascii="Times New Roman" w:hAnsi="Times New Roman" w:cs="Times New Roman"/>
                <w:sz w:val="24"/>
                <w:szCs w:val="24"/>
              </w:rPr>
            </w:pPr>
          </w:p>
          <w:p w14:paraId="38833B4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-10</w:t>
            </w:r>
          </w:p>
        </w:tc>
        <w:tc>
          <w:tcPr>
            <w:tcW w:w="1150" w:type="dxa"/>
          </w:tcPr>
          <w:p w14:paraId="1D859C9C" w14:textId="77777777" w:rsidR="00D624E3" w:rsidRPr="00C7714E" w:rsidRDefault="00D624E3" w:rsidP="00537642">
            <w:pPr>
              <w:jc w:val="center"/>
              <w:rPr>
                <w:rFonts w:ascii="Times New Roman" w:hAnsi="Times New Roman" w:cs="Times New Roman"/>
                <w:sz w:val="24"/>
                <w:szCs w:val="24"/>
              </w:rPr>
            </w:pPr>
          </w:p>
          <w:p w14:paraId="29D5DEA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43</w:t>
            </w:r>
          </w:p>
        </w:tc>
        <w:tc>
          <w:tcPr>
            <w:tcW w:w="1456" w:type="dxa"/>
          </w:tcPr>
          <w:p w14:paraId="0CCB2ED8" w14:textId="77777777" w:rsidR="00D624E3" w:rsidRPr="00C7714E" w:rsidRDefault="00D624E3" w:rsidP="00537642">
            <w:pPr>
              <w:jc w:val="center"/>
              <w:rPr>
                <w:rFonts w:ascii="Times New Roman" w:hAnsi="Times New Roman" w:cs="Times New Roman"/>
                <w:sz w:val="24"/>
                <w:szCs w:val="24"/>
              </w:rPr>
            </w:pPr>
          </w:p>
          <w:p w14:paraId="69D0D235"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19</w:t>
            </w:r>
          </w:p>
        </w:tc>
        <w:tc>
          <w:tcPr>
            <w:tcW w:w="3385" w:type="dxa"/>
          </w:tcPr>
          <w:p w14:paraId="0B1D2EDF" w14:textId="77777777" w:rsidR="00D624E3" w:rsidRPr="00C7714E" w:rsidRDefault="00D624E3" w:rsidP="00537642">
            <w:pPr>
              <w:jc w:val="center"/>
              <w:rPr>
                <w:rFonts w:ascii="Times New Roman" w:hAnsi="Times New Roman" w:cs="Times New Roman"/>
                <w:sz w:val="24"/>
                <w:szCs w:val="24"/>
              </w:rPr>
            </w:pPr>
          </w:p>
          <w:p w14:paraId="799BDEE6" w14:textId="7777777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Further validation of data</w:t>
            </w:r>
            <w:r w:rsidRPr="00C7714E">
              <w:rPr>
                <w:rFonts w:ascii="Times New Roman" w:hAnsi="Times New Roman" w:cs="Times New Roman"/>
                <w:sz w:val="24"/>
                <w:szCs w:val="24"/>
              </w:rPr>
              <w:t xml:space="preserve"> &amp; positioning δ</w:t>
            </w:r>
            <w:r w:rsidRPr="00C7714E">
              <w:rPr>
                <w:rFonts w:ascii="Times New Roman" w:hAnsi="Times New Roman" w:cs="Times New Roman"/>
                <w:sz w:val="24"/>
                <w:szCs w:val="24"/>
                <w:vertAlign w:val="superscript"/>
              </w:rPr>
              <w:t>18</w:t>
            </w:r>
            <w:r w:rsidRPr="00C7714E">
              <w:rPr>
                <w:rFonts w:ascii="Times New Roman" w:hAnsi="Times New Roman" w:cs="Times New Roman"/>
                <w:sz w:val="24"/>
                <w:szCs w:val="24"/>
              </w:rPr>
              <w:t xml:space="preserve">O </w:t>
            </w:r>
            <w:r>
              <w:rPr>
                <w:rFonts w:ascii="Times New Roman" w:hAnsi="Times New Roman" w:cs="Times New Roman"/>
                <w:sz w:val="24"/>
                <w:szCs w:val="24"/>
              </w:rPr>
              <w:t>for in-house standard</w:t>
            </w:r>
          </w:p>
        </w:tc>
      </w:tr>
      <w:tr w:rsidR="00D624E3" w:rsidRPr="00C7714E" w14:paraId="45D7EE37" w14:textId="77777777" w:rsidTr="00537642">
        <w:tc>
          <w:tcPr>
            <w:tcW w:w="1525" w:type="dxa"/>
          </w:tcPr>
          <w:p w14:paraId="378D2AE5" w14:textId="77777777" w:rsidR="00D624E3" w:rsidRPr="00C7714E" w:rsidRDefault="00D624E3" w:rsidP="00537642">
            <w:pPr>
              <w:jc w:val="center"/>
              <w:rPr>
                <w:rFonts w:ascii="Times New Roman" w:hAnsi="Times New Roman" w:cs="Times New Roman"/>
                <w:i/>
                <w:iCs/>
                <w:sz w:val="24"/>
                <w:szCs w:val="24"/>
              </w:rPr>
            </w:pPr>
          </w:p>
          <w:p w14:paraId="15669D4E" w14:textId="569ADB20" w:rsidR="00D624E3"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In-</w:t>
            </w:r>
            <w:r>
              <w:rPr>
                <w:rFonts w:ascii="Times New Roman" w:hAnsi="Times New Roman" w:cs="Times New Roman"/>
                <w:sz w:val="24"/>
                <w:szCs w:val="24"/>
              </w:rPr>
              <w:t>h</w:t>
            </w:r>
            <w:r w:rsidRPr="00C7714E">
              <w:rPr>
                <w:rFonts w:ascii="Times New Roman" w:hAnsi="Times New Roman" w:cs="Times New Roman"/>
                <w:sz w:val="24"/>
                <w:szCs w:val="24"/>
              </w:rPr>
              <w:t>ouse</w:t>
            </w:r>
            <w:r>
              <w:rPr>
                <w:rFonts w:ascii="Times New Roman" w:hAnsi="Times New Roman" w:cs="Times New Roman"/>
                <w:sz w:val="24"/>
                <w:szCs w:val="24"/>
              </w:rPr>
              <w:t xml:space="preserve"> s</w:t>
            </w:r>
            <w:r w:rsidRPr="00C7714E">
              <w:rPr>
                <w:rFonts w:ascii="Times New Roman" w:hAnsi="Times New Roman" w:cs="Times New Roman"/>
                <w:sz w:val="24"/>
                <w:szCs w:val="24"/>
              </w:rPr>
              <w:t>tandard (VA0</w:t>
            </w:r>
            <w:r>
              <w:rPr>
                <w:rFonts w:ascii="Times New Roman" w:hAnsi="Times New Roman" w:cs="Times New Roman"/>
                <w:sz w:val="24"/>
                <w:szCs w:val="24"/>
              </w:rPr>
              <w:t>2</w:t>
            </w:r>
            <w:r w:rsidRPr="00C7714E">
              <w:rPr>
                <w:rFonts w:ascii="Times New Roman" w:hAnsi="Times New Roman" w:cs="Times New Roman"/>
                <w:sz w:val="24"/>
                <w:szCs w:val="24"/>
              </w:rPr>
              <w:t>)</w:t>
            </w:r>
          </w:p>
          <w:p w14:paraId="3DB3762C" w14:textId="68AECFCB" w:rsidR="00D624E3" w:rsidRPr="00C7714E" w:rsidRDefault="00D624E3" w:rsidP="00537642">
            <w:pPr>
              <w:jc w:val="center"/>
              <w:rPr>
                <w:rFonts w:ascii="Times New Roman" w:hAnsi="Times New Roman" w:cs="Times New Roman"/>
                <w:sz w:val="24"/>
                <w:szCs w:val="24"/>
              </w:rPr>
            </w:pPr>
          </w:p>
        </w:tc>
        <w:tc>
          <w:tcPr>
            <w:tcW w:w="1070" w:type="dxa"/>
          </w:tcPr>
          <w:p w14:paraId="28C94DCD" w14:textId="77777777" w:rsidR="00D624E3" w:rsidRPr="00C7714E" w:rsidRDefault="00D624E3" w:rsidP="00537642">
            <w:pPr>
              <w:jc w:val="center"/>
              <w:rPr>
                <w:rFonts w:ascii="Times New Roman" w:hAnsi="Times New Roman" w:cs="Times New Roman"/>
                <w:sz w:val="24"/>
                <w:szCs w:val="24"/>
              </w:rPr>
            </w:pPr>
          </w:p>
          <w:p w14:paraId="4DBA86D1"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438-470</w:t>
            </w:r>
          </w:p>
        </w:tc>
        <w:tc>
          <w:tcPr>
            <w:tcW w:w="774" w:type="dxa"/>
          </w:tcPr>
          <w:p w14:paraId="07D2D57F" w14:textId="77777777" w:rsidR="00D624E3" w:rsidRPr="00C7714E" w:rsidRDefault="00D624E3" w:rsidP="00537642">
            <w:pPr>
              <w:jc w:val="center"/>
              <w:rPr>
                <w:rFonts w:ascii="Times New Roman" w:hAnsi="Times New Roman" w:cs="Times New Roman"/>
                <w:sz w:val="24"/>
                <w:szCs w:val="24"/>
              </w:rPr>
            </w:pPr>
          </w:p>
          <w:p w14:paraId="3E552D3F"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 -9</w:t>
            </w:r>
          </w:p>
        </w:tc>
        <w:tc>
          <w:tcPr>
            <w:tcW w:w="1150" w:type="dxa"/>
          </w:tcPr>
          <w:p w14:paraId="64B5A7FF" w14:textId="77777777" w:rsidR="00D624E3" w:rsidRPr="00C7714E" w:rsidRDefault="00D624E3" w:rsidP="00537642">
            <w:pPr>
              <w:jc w:val="center"/>
              <w:rPr>
                <w:rFonts w:ascii="Times New Roman" w:hAnsi="Times New Roman" w:cs="Times New Roman"/>
                <w:sz w:val="24"/>
                <w:szCs w:val="24"/>
              </w:rPr>
            </w:pPr>
          </w:p>
          <w:p w14:paraId="27FAC0DF"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33</w:t>
            </w:r>
          </w:p>
        </w:tc>
        <w:tc>
          <w:tcPr>
            <w:tcW w:w="1456" w:type="dxa"/>
          </w:tcPr>
          <w:p w14:paraId="59C5FFAE" w14:textId="77777777" w:rsidR="00D624E3" w:rsidRPr="00C7714E" w:rsidRDefault="00D624E3" w:rsidP="00537642">
            <w:pPr>
              <w:jc w:val="center"/>
              <w:rPr>
                <w:rFonts w:ascii="Times New Roman" w:hAnsi="Times New Roman" w:cs="Times New Roman"/>
                <w:sz w:val="24"/>
                <w:szCs w:val="24"/>
              </w:rPr>
            </w:pPr>
          </w:p>
          <w:p w14:paraId="1BEE99CB" w14:textId="77777777" w:rsidR="00D624E3" w:rsidRPr="00C7714E" w:rsidRDefault="00D624E3" w:rsidP="00537642">
            <w:pPr>
              <w:jc w:val="center"/>
              <w:rPr>
                <w:rFonts w:ascii="Times New Roman" w:hAnsi="Times New Roman" w:cs="Times New Roman"/>
                <w:sz w:val="24"/>
                <w:szCs w:val="24"/>
              </w:rPr>
            </w:pPr>
            <w:r w:rsidRPr="00C7714E">
              <w:rPr>
                <w:rFonts w:ascii="Times New Roman" w:hAnsi="Times New Roman" w:cs="Times New Roman"/>
                <w:sz w:val="24"/>
                <w:szCs w:val="24"/>
              </w:rPr>
              <w:t>20</w:t>
            </w:r>
          </w:p>
        </w:tc>
        <w:tc>
          <w:tcPr>
            <w:tcW w:w="3385" w:type="dxa"/>
          </w:tcPr>
          <w:p w14:paraId="2B8EC395" w14:textId="77777777" w:rsidR="00D624E3" w:rsidRPr="00C7714E" w:rsidRDefault="00D624E3" w:rsidP="00537642">
            <w:pPr>
              <w:jc w:val="center"/>
              <w:rPr>
                <w:rFonts w:ascii="Times New Roman" w:hAnsi="Times New Roman" w:cs="Times New Roman"/>
                <w:sz w:val="24"/>
                <w:szCs w:val="24"/>
              </w:rPr>
            </w:pPr>
          </w:p>
          <w:p w14:paraId="1EF205DF" w14:textId="77777777" w:rsidR="00D624E3" w:rsidRPr="00C7714E" w:rsidRDefault="00D624E3" w:rsidP="00537642">
            <w:pPr>
              <w:jc w:val="center"/>
              <w:rPr>
                <w:rFonts w:ascii="Times New Roman" w:hAnsi="Times New Roman" w:cs="Times New Roman"/>
                <w:sz w:val="24"/>
                <w:szCs w:val="24"/>
              </w:rPr>
            </w:pPr>
            <w:r>
              <w:rPr>
                <w:rFonts w:ascii="Times New Roman" w:hAnsi="Times New Roman" w:cs="Times New Roman"/>
                <w:sz w:val="24"/>
                <w:szCs w:val="24"/>
              </w:rPr>
              <w:t>Third point for correction equation</w:t>
            </w:r>
          </w:p>
        </w:tc>
      </w:tr>
      <w:tr w:rsidR="00D624E3" w:rsidRPr="00C7714E" w14:paraId="5B939D9E" w14:textId="77777777" w:rsidTr="00537642">
        <w:tc>
          <w:tcPr>
            <w:tcW w:w="1525" w:type="dxa"/>
          </w:tcPr>
          <w:p w14:paraId="07DA8249" w14:textId="77777777" w:rsidR="00D624E3" w:rsidRPr="0073052D" w:rsidRDefault="00D624E3" w:rsidP="00537642">
            <w:pPr>
              <w:jc w:val="center"/>
              <w:rPr>
                <w:rFonts w:ascii="Times New Roman" w:hAnsi="Times New Roman" w:cs="Times New Roman"/>
                <w:i/>
                <w:iCs/>
                <w:sz w:val="24"/>
                <w:szCs w:val="24"/>
              </w:rPr>
            </w:pPr>
            <w:r w:rsidRPr="0073052D">
              <w:rPr>
                <w:rFonts w:ascii="Times New Roman" w:hAnsi="Times New Roman" w:cs="Times New Roman"/>
                <w:i/>
                <w:iCs/>
                <w:sz w:val="24"/>
                <w:szCs w:val="24"/>
              </w:rPr>
              <w:t>Total Injections</w:t>
            </w:r>
          </w:p>
        </w:tc>
        <w:tc>
          <w:tcPr>
            <w:tcW w:w="1070" w:type="dxa"/>
          </w:tcPr>
          <w:p w14:paraId="64C4D6E0" w14:textId="77777777" w:rsidR="00D624E3" w:rsidRPr="0073052D" w:rsidRDefault="00D624E3" w:rsidP="00537642">
            <w:pPr>
              <w:jc w:val="center"/>
              <w:rPr>
                <w:rFonts w:ascii="Times New Roman" w:hAnsi="Times New Roman" w:cs="Times New Roman"/>
                <w:i/>
                <w:iCs/>
                <w:sz w:val="24"/>
                <w:szCs w:val="24"/>
              </w:rPr>
            </w:pPr>
            <w:r w:rsidRPr="0073052D">
              <w:rPr>
                <w:rFonts w:ascii="Times New Roman" w:hAnsi="Times New Roman" w:cs="Times New Roman"/>
                <w:i/>
                <w:iCs/>
                <w:sz w:val="24"/>
                <w:szCs w:val="24"/>
              </w:rPr>
              <w:t>470</w:t>
            </w:r>
          </w:p>
        </w:tc>
        <w:tc>
          <w:tcPr>
            <w:tcW w:w="774" w:type="dxa"/>
          </w:tcPr>
          <w:p w14:paraId="6E743D98" w14:textId="77777777" w:rsidR="00D624E3" w:rsidRPr="0073052D" w:rsidRDefault="00D624E3" w:rsidP="00537642">
            <w:pPr>
              <w:jc w:val="center"/>
              <w:rPr>
                <w:rFonts w:ascii="Times New Roman" w:hAnsi="Times New Roman" w:cs="Times New Roman"/>
                <w:i/>
                <w:iCs/>
                <w:sz w:val="24"/>
                <w:szCs w:val="24"/>
              </w:rPr>
            </w:pPr>
          </w:p>
        </w:tc>
        <w:tc>
          <w:tcPr>
            <w:tcW w:w="1150" w:type="dxa"/>
          </w:tcPr>
          <w:p w14:paraId="7C6BD179" w14:textId="77777777" w:rsidR="00D624E3" w:rsidRPr="00C7714E" w:rsidRDefault="00D624E3" w:rsidP="00537642">
            <w:pPr>
              <w:rPr>
                <w:rFonts w:ascii="Times New Roman" w:hAnsi="Times New Roman" w:cs="Times New Roman"/>
                <w:sz w:val="24"/>
                <w:szCs w:val="24"/>
              </w:rPr>
            </w:pPr>
          </w:p>
        </w:tc>
        <w:tc>
          <w:tcPr>
            <w:tcW w:w="1456" w:type="dxa"/>
          </w:tcPr>
          <w:p w14:paraId="4F500678" w14:textId="77777777" w:rsidR="00D624E3" w:rsidRPr="00C7714E" w:rsidRDefault="00D624E3" w:rsidP="00537642">
            <w:pPr>
              <w:rPr>
                <w:rFonts w:ascii="Times New Roman" w:hAnsi="Times New Roman" w:cs="Times New Roman"/>
                <w:sz w:val="24"/>
                <w:szCs w:val="24"/>
              </w:rPr>
            </w:pPr>
          </w:p>
        </w:tc>
        <w:tc>
          <w:tcPr>
            <w:tcW w:w="3385" w:type="dxa"/>
          </w:tcPr>
          <w:p w14:paraId="4C14F8A5" w14:textId="77777777" w:rsidR="00D624E3" w:rsidRPr="00C7714E" w:rsidRDefault="00D624E3" w:rsidP="00537642">
            <w:pPr>
              <w:rPr>
                <w:rFonts w:ascii="Times New Roman" w:hAnsi="Times New Roman" w:cs="Times New Roman"/>
                <w:sz w:val="24"/>
                <w:szCs w:val="24"/>
              </w:rPr>
            </w:pPr>
          </w:p>
        </w:tc>
      </w:tr>
      <w:tr w:rsidR="00D624E3" w:rsidRPr="00C7714E" w14:paraId="47ADDB7A" w14:textId="77777777" w:rsidTr="00537642">
        <w:tc>
          <w:tcPr>
            <w:tcW w:w="1525" w:type="dxa"/>
            <w:tcBorders>
              <w:bottom w:val="single" w:sz="4" w:space="0" w:color="auto"/>
            </w:tcBorders>
          </w:tcPr>
          <w:p w14:paraId="4912A1C5" w14:textId="77777777" w:rsidR="00D624E3" w:rsidRPr="0073052D" w:rsidRDefault="00D624E3" w:rsidP="00537642">
            <w:pPr>
              <w:jc w:val="center"/>
              <w:rPr>
                <w:rFonts w:ascii="Times New Roman" w:hAnsi="Times New Roman" w:cs="Times New Roman"/>
                <w:i/>
                <w:iCs/>
                <w:sz w:val="24"/>
                <w:szCs w:val="24"/>
              </w:rPr>
            </w:pPr>
            <w:r w:rsidRPr="0073052D">
              <w:rPr>
                <w:rFonts w:ascii="Times New Roman" w:hAnsi="Times New Roman" w:cs="Times New Roman"/>
                <w:i/>
                <w:iCs/>
                <w:sz w:val="24"/>
                <w:szCs w:val="24"/>
              </w:rPr>
              <w:t>Estimated run time</w:t>
            </w:r>
          </w:p>
        </w:tc>
        <w:tc>
          <w:tcPr>
            <w:tcW w:w="1844" w:type="dxa"/>
            <w:gridSpan w:val="2"/>
            <w:tcBorders>
              <w:bottom w:val="single" w:sz="4" w:space="0" w:color="auto"/>
            </w:tcBorders>
          </w:tcPr>
          <w:p w14:paraId="6AD4E791" w14:textId="77777777" w:rsidR="00D624E3" w:rsidRPr="0073052D" w:rsidRDefault="00D624E3" w:rsidP="00537642">
            <w:pPr>
              <w:rPr>
                <w:rFonts w:ascii="Times New Roman" w:hAnsi="Times New Roman" w:cs="Times New Roman"/>
                <w:i/>
                <w:iCs/>
                <w:sz w:val="24"/>
                <w:szCs w:val="24"/>
              </w:rPr>
            </w:pPr>
            <w:r w:rsidRPr="0073052D">
              <w:rPr>
                <w:rFonts w:ascii="Times New Roman" w:hAnsi="Times New Roman" w:cs="Times New Roman"/>
                <w:i/>
                <w:iCs/>
                <w:sz w:val="24"/>
                <w:szCs w:val="24"/>
              </w:rPr>
              <w:t>~ 72 hours</w:t>
            </w:r>
          </w:p>
        </w:tc>
        <w:tc>
          <w:tcPr>
            <w:tcW w:w="1150" w:type="dxa"/>
            <w:tcBorders>
              <w:bottom w:val="single" w:sz="4" w:space="0" w:color="auto"/>
            </w:tcBorders>
          </w:tcPr>
          <w:p w14:paraId="04C4A030" w14:textId="77777777" w:rsidR="00D624E3" w:rsidRPr="00C7714E" w:rsidRDefault="00D624E3" w:rsidP="00537642">
            <w:pPr>
              <w:rPr>
                <w:rFonts w:ascii="Times New Roman" w:hAnsi="Times New Roman" w:cs="Times New Roman"/>
                <w:sz w:val="24"/>
                <w:szCs w:val="24"/>
              </w:rPr>
            </w:pPr>
          </w:p>
        </w:tc>
        <w:tc>
          <w:tcPr>
            <w:tcW w:w="1456" w:type="dxa"/>
            <w:tcBorders>
              <w:bottom w:val="single" w:sz="4" w:space="0" w:color="auto"/>
            </w:tcBorders>
          </w:tcPr>
          <w:p w14:paraId="06420451" w14:textId="77777777" w:rsidR="00D624E3" w:rsidRPr="00C7714E" w:rsidRDefault="00D624E3" w:rsidP="00537642">
            <w:pPr>
              <w:rPr>
                <w:rFonts w:ascii="Times New Roman" w:hAnsi="Times New Roman" w:cs="Times New Roman"/>
                <w:sz w:val="24"/>
                <w:szCs w:val="24"/>
              </w:rPr>
            </w:pPr>
          </w:p>
        </w:tc>
        <w:tc>
          <w:tcPr>
            <w:tcW w:w="3385" w:type="dxa"/>
            <w:tcBorders>
              <w:bottom w:val="single" w:sz="4" w:space="0" w:color="auto"/>
            </w:tcBorders>
          </w:tcPr>
          <w:p w14:paraId="2DAC57B7" w14:textId="77777777" w:rsidR="00D624E3" w:rsidRPr="00C7714E" w:rsidRDefault="00D624E3" w:rsidP="00537642">
            <w:pPr>
              <w:rPr>
                <w:rFonts w:ascii="Times New Roman" w:hAnsi="Times New Roman" w:cs="Times New Roman"/>
                <w:sz w:val="24"/>
                <w:szCs w:val="24"/>
              </w:rPr>
            </w:pPr>
          </w:p>
        </w:tc>
      </w:tr>
    </w:tbl>
    <w:p w14:paraId="6D24317D" w14:textId="704883B2" w:rsidR="006811E1" w:rsidRPr="006811E1" w:rsidRDefault="006811E1" w:rsidP="000B167F">
      <w:pPr>
        <w:spacing w:after="0" w:line="480" w:lineRule="auto"/>
        <w:rPr>
          <w:rFonts w:ascii="Times New Roman" w:hAnsi="Times New Roman" w:cs="Times New Roman"/>
          <w:sz w:val="24"/>
          <w:szCs w:val="24"/>
        </w:rPr>
      </w:pPr>
    </w:p>
    <w:sectPr w:rsidR="006811E1" w:rsidRPr="0068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03E4F"/>
    <w:multiLevelType w:val="hybridMultilevel"/>
    <w:tmpl w:val="A2B46D8E"/>
    <w:lvl w:ilvl="0" w:tplc="129A1E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EC53B8"/>
    <w:multiLevelType w:val="hybridMultilevel"/>
    <w:tmpl w:val="B4861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77057">
    <w:abstractNumId w:val="1"/>
  </w:num>
  <w:num w:numId="2" w16cid:durableId="26157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xNTE0MTc2NTYzMbRU0lEKTi0uzszPAykwqQUA2AmopywAAAA="/>
  </w:docVars>
  <w:rsids>
    <w:rsidRoot w:val="00C27CB0"/>
    <w:rsid w:val="00090E1D"/>
    <w:rsid w:val="000A4E33"/>
    <w:rsid w:val="000B167F"/>
    <w:rsid w:val="0015368A"/>
    <w:rsid w:val="002127D6"/>
    <w:rsid w:val="005E0405"/>
    <w:rsid w:val="006811E1"/>
    <w:rsid w:val="006D5043"/>
    <w:rsid w:val="007B5C8B"/>
    <w:rsid w:val="007F2576"/>
    <w:rsid w:val="00830A96"/>
    <w:rsid w:val="00874966"/>
    <w:rsid w:val="00886A20"/>
    <w:rsid w:val="00893441"/>
    <w:rsid w:val="0093481C"/>
    <w:rsid w:val="009907E8"/>
    <w:rsid w:val="00A128E5"/>
    <w:rsid w:val="00A326C0"/>
    <w:rsid w:val="00B429E8"/>
    <w:rsid w:val="00C27CB0"/>
    <w:rsid w:val="00CB0A35"/>
    <w:rsid w:val="00CB4654"/>
    <w:rsid w:val="00D241D9"/>
    <w:rsid w:val="00D624E3"/>
    <w:rsid w:val="00EB7551"/>
    <w:rsid w:val="00F15B64"/>
    <w:rsid w:val="00F4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BE25"/>
  <w15:chartTrackingRefBased/>
  <w15:docId w15:val="{08DEE0B3-3AFA-49A9-ABF9-9C0127E0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96"/>
    <w:pPr>
      <w:ind w:left="720"/>
      <w:contextualSpacing/>
    </w:pPr>
  </w:style>
  <w:style w:type="table" w:styleId="TableGrid">
    <w:name w:val="Table Grid"/>
    <w:basedOn w:val="TableNormal"/>
    <w:uiPriority w:val="39"/>
    <w:rsid w:val="00D62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Steele</dc:creator>
  <cp:keywords/>
  <dc:description/>
  <cp:lastModifiedBy>Zach Steele</cp:lastModifiedBy>
  <cp:revision>5</cp:revision>
  <dcterms:created xsi:type="dcterms:W3CDTF">2023-04-12T20:52:00Z</dcterms:created>
  <dcterms:modified xsi:type="dcterms:W3CDTF">2023-04-12T22:52:00Z</dcterms:modified>
</cp:coreProperties>
</file>