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rHeight w:val="89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Fonts w:ascii="Lora" w:cs="Lora" w:eastAsia="Lora" w:hAnsi="Lora"/>
                <w:sz w:val="72"/>
                <w:szCs w:val="72"/>
                <w:rtl w:val="0"/>
              </w:rPr>
              <w:t xml:space="preserve">Londonderry YSA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Fonts w:ascii="Lora" w:cs="Lora" w:eastAsia="Lora" w:hAnsi="Lora"/>
                <w:sz w:val="72"/>
                <w:szCs w:val="72"/>
                <w:rtl w:val="0"/>
              </w:rPr>
              <w:t xml:space="preserve">Sacrament Program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Fonts w:ascii="Lora" w:cs="Lora" w:eastAsia="Lora" w:hAnsi="Lora"/>
                <w:sz w:val="34"/>
                <w:szCs w:val="34"/>
              </w:rPr>
              <w:drawing>
                <wp:inline distB="114300" distT="114300" distL="114300" distR="114300">
                  <wp:extent cx="2590800" cy="245225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452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Lora" w:cs="Lora" w:eastAsia="Lora" w:hAnsi="Lor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left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tblGridChange w:id="0">
          <w:tblGrid>
            <w:gridCol w:w="6480"/>
          </w:tblGrid>
        </w:tblGridChange>
      </w:tblGrid>
      <w:tr>
        <w:trPr>
          <w:cantSplit w:val="0"/>
          <w:trHeight w:val="8908.62109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Fonts w:ascii="Lora" w:cs="Lora" w:eastAsia="Lora" w:hAnsi="Lora"/>
                <w:sz w:val="72"/>
                <w:szCs w:val="72"/>
                <w:rtl w:val="0"/>
              </w:rPr>
              <w:t xml:space="preserve">Londonderry YSA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Fonts w:ascii="Lora" w:cs="Lora" w:eastAsia="Lora" w:hAnsi="Lora"/>
                <w:sz w:val="72"/>
                <w:szCs w:val="72"/>
                <w:rtl w:val="0"/>
              </w:rPr>
              <w:t xml:space="preserve">Sacrament Program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72"/>
                <w:szCs w:val="72"/>
              </w:rPr>
            </w:pPr>
            <w:r w:rsidDel="00000000" w:rsidR="00000000" w:rsidRPr="00000000">
              <w:rPr>
                <w:rFonts w:ascii="Lora" w:cs="Lora" w:eastAsia="Lora" w:hAnsi="Lora"/>
                <w:sz w:val="34"/>
                <w:szCs w:val="34"/>
              </w:rPr>
              <w:drawing>
                <wp:inline distB="114300" distT="114300" distL="114300" distR="114300">
                  <wp:extent cx="2590800" cy="245225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4522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Lora" w:cs="Lora" w:eastAsia="Lora" w:hAnsi="Lora"/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  <w:cols w:equalWidth="0" w:num="2" w:sep="1">
        <w:col w:space="1440" w:w="6480"/>
        <w:col w:space="0" w:w="64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