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891E" w14:textId="7C6F1E8A" w:rsidR="008647E2" w:rsidRPr="008647E2" w:rsidRDefault="008647E2" w:rsidP="008647E2">
      <w:pPr>
        <w:spacing w:line="276" w:lineRule="auto"/>
        <w:rPr>
          <w:rFonts w:ascii="Georgia" w:hAnsi="Georgia"/>
          <w:sz w:val="40"/>
          <w:szCs w:val="40"/>
          <w:lang w:val="nl-NL"/>
        </w:rPr>
      </w:pPr>
      <w:r w:rsidRPr="008647E2">
        <w:rPr>
          <w:rFonts w:ascii="Georgia" w:hAnsi="Georgia"/>
          <w:sz w:val="40"/>
          <w:szCs w:val="40"/>
          <w:lang w:val="nl-NL"/>
        </w:rPr>
        <w:t xml:space="preserve">Feedback </w:t>
      </w:r>
      <w:proofErr w:type="spellStart"/>
      <w:r w:rsidRPr="008647E2">
        <w:rPr>
          <w:rFonts w:ascii="Georgia" w:hAnsi="Georgia"/>
          <w:sz w:val="40"/>
          <w:szCs w:val="40"/>
          <w:lang w:val="nl-NL"/>
        </w:rPr>
        <w:t>Symbol</w:t>
      </w:r>
      <w:proofErr w:type="spellEnd"/>
      <w:r w:rsidRPr="008647E2">
        <w:rPr>
          <w:rFonts w:ascii="Georgia" w:hAnsi="Georgia"/>
          <w:sz w:val="40"/>
          <w:szCs w:val="40"/>
          <w:lang w:val="nl-NL"/>
        </w:rPr>
        <w:t xml:space="preserve"> design LUMIN</w:t>
      </w:r>
    </w:p>
    <w:p w14:paraId="5D6E4E4A" w14:textId="77777777" w:rsidR="008647E2" w:rsidRPr="008647E2" w:rsidRDefault="008647E2" w:rsidP="008647E2">
      <w:pPr>
        <w:spacing w:line="276" w:lineRule="auto"/>
        <w:rPr>
          <w:rFonts w:ascii="Georgia" w:hAnsi="Georgia"/>
          <w:sz w:val="40"/>
          <w:szCs w:val="40"/>
          <w:lang w:val="nl-NL"/>
        </w:rPr>
      </w:pPr>
    </w:p>
    <w:p w14:paraId="0530E2FE" w14:textId="77777777" w:rsidR="008647E2" w:rsidRPr="008647E2" w:rsidRDefault="008647E2" w:rsidP="008647E2">
      <w:pPr>
        <w:pStyle w:val="NormalWeb"/>
        <w:spacing w:before="0" w:beforeAutospacing="0" w:after="0" w:afterAutospacing="0" w:line="276" w:lineRule="auto"/>
        <w:rPr>
          <w:rFonts w:ascii="Georgia" w:hAnsi="Georgia"/>
          <w:color w:val="111111"/>
        </w:rPr>
      </w:pPr>
      <w:r w:rsidRPr="008647E2">
        <w:rPr>
          <w:rStyle w:val="Strong"/>
          <w:rFonts w:ascii="Georgia" w:hAnsi="Georgia"/>
          <w:color w:val="111111"/>
        </w:rPr>
        <w:t>Kyle Osei</w:t>
      </w:r>
      <w:r w:rsidRPr="008647E2">
        <w:rPr>
          <w:rFonts w:ascii="Georgia" w:hAnsi="Georgia"/>
          <w:color w:val="111111"/>
        </w:rPr>
        <w:t>: The symbols you’ve created are quite distinctive and unique. The simplicity of your designs makes them easily recognizable, which is a key aspect of symbol design. The use of color in the 5.0 symbol adds an interesting dimension to your work.</w:t>
      </w:r>
    </w:p>
    <w:p w14:paraId="54D8DEC2" w14:textId="77777777" w:rsidR="008647E2" w:rsidRPr="008647E2" w:rsidRDefault="008647E2" w:rsidP="008647E2">
      <w:pPr>
        <w:pStyle w:val="NormalWeb"/>
        <w:spacing w:before="0" w:beforeAutospacing="0" w:after="0" w:afterAutospacing="0" w:line="276" w:lineRule="auto"/>
        <w:rPr>
          <w:rFonts w:ascii="Georgia" w:hAnsi="Georgia"/>
          <w:color w:val="111111"/>
        </w:rPr>
      </w:pPr>
    </w:p>
    <w:p w14:paraId="3F80DEE9" w14:textId="77777777" w:rsidR="008647E2" w:rsidRPr="008647E2" w:rsidRDefault="008647E2" w:rsidP="008647E2">
      <w:pPr>
        <w:pStyle w:val="NormalWeb"/>
        <w:spacing w:before="0" w:beforeAutospacing="0" w:after="0" w:afterAutospacing="0" w:line="276" w:lineRule="auto"/>
        <w:rPr>
          <w:rFonts w:ascii="Georgia" w:hAnsi="Georgia"/>
          <w:color w:val="111111"/>
        </w:rPr>
      </w:pPr>
      <w:r w:rsidRPr="008647E2">
        <w:rPr>
          <w:rStyle w:val="Strong"/>
          <w:rFonts w:ascii="Georgia" w:hAnsi="Georgia"/>
          <w:color w:val="111111"/>
        </w:rPr>
        <w:t>Lewis Cardona</w:t>
      </w:r>
      <w:r w:rsidRPr="008647E2">
        <w:rPr>
          <w:rFonts w:ascii="Georgia" w:hAnsi="Georgia"/>
          <w:color w:val="111111"/>
        </w:rPr>
        <w:t>: Your symbols, while simplistic, have a clear and consistent theme. This consistency is important in symbol design as it helps in easy recognition. However, adding a bit more detail or variation could make your symbols more engaging.</w:t>
      </w:r>
    </w:p>
    <w:p w14:paraId="7D099ED6" w14:textId="77777777" w:rsidR="008647E2" w:rsidRPr="008647E2" w:rsidRDefault="008647E2" w:rsidP="008647E2">
      <w:pPr>
        <w:pStyle w:val="NormalWeb"/>
        <w:spacing w:before="0" w:beforeAutospacing="0" w:after="0" w:afterAutospacing="0" w:line="276" w:lineRule="auto"/>
        <w:rPr>
          <w:rFonts w:ascii="Georgia" w:hAnsi="Georgia"/>
          <w:color w:val="111111"/>
        </w:rPr>
      </w:pPr>
    </w:p>
    <w:p w14:paraId="4DF46E6B" w14:textId="3B33AD9B" w:rsidR="008647E2" w:rsidRPr="008647E2" w:rsidRDefault="008647E2" w:rsidP="008647E2">
      <w:pPr>
        <w:pStyle w:val="NormalWeb"/>
        <w:spacing w:before="0" w:beforeAutospacing="0" w:after="0" w:afterAutospacing="0" w:line="276" w:lineRule="auto"/>
        <w:rPr>
          <w:rFonts w:ascii="Georgia" w:hAnsi="Georgia"/>
          <w:color w:val="111111"/>
        </w:rPr>
      </w:pPr>
      <w:r w:rsidRPr="008647E2">
        <w:rPr>
          <w:rStyle w:val="Strong"/>
          <w:rFonts w:ascii="Georgia" w:hAnsi="Georgia"/>
          <w:color w:val="111111"/>
        </w:rPr>
        <w:t>Owen Sevriens</w:t>
      </w:r>
      <w:r w:rsidRPr="008647E2">
        <w:rPr>
          <w:rFonts w:ascii="Georgia" w:hAnsi="Georgia"/>
          <w:color w:val="111111"/>
        </w:rPr>
        <w:t>: The use of different shapes in your symbols is commendable as it provides variety. However, the 4.0 symbol seems to be quite similar to the 3.0 symbol. Perhaps you could consider altering one of them slightly to create a clearer distinction.</w:t>
      </w:r>
    </w:p>
    <w:p w14:paraId="4B0FA788" w14:textId="77777777" w:rsidR="008647E2" w:rsidRPr="008647E2" w:rsidRDefault="008647E2" w:rsidP="008647E2">
      <w:pPr>
        <w:pStyle w:val="NormalWeb"/>
        <w:spacing w:before="0" w:beforeAutospacing="0" w:after="0" w:afterAutospacing="0" w:line="276" w:lineRule="auto"/>
        <w:rPr>
          <w:rFonts w:ascii="Georgia" w:hAnsi="Georgia"/>
          <w:color w:val="111111"/>
        </w:rPr>
      </w:pPr>
    </w:p>
    <w:p w14:paraId="353CD1E5" w14:textId="7F07F01A" w:rsidR="008647E2" w:rsidRPr="008647E2" w:rsidRDefault="008647E2" w:rsidP="008647E2">
      <w:pPr>
        <w:pStyle w:val="NormalWeb"/>
        <w:spacing w:before="0" w:beforeAutospacing="0" w:after="0" w:afterAutospacing="0" w:line="276" w:lineRule="auto"/>
        <w:rPr>
          <w:rFonts w:ascii="Georgia" w:hAnsi="Georgia"/>
          <w:color w:val="111111"/>
        </w:rPr>
      </w:pPr>
      <w:r w:rsidRPr="008647E2">
        <w:rPr>
          <w:rStyle w:val="Strong"/>
          <w:rFonts w:ascii="Georgia" w:hAnsi="Georgia"/>
          <w:color w:val="111111"/>
        </w:rPr>
        <w:t>Sina Sharifi</w:t>
      </w:r>
      <w:r w:rsidRPr="008647E2">
        <w:rPr>
          <w:rFonts w:ascii="Georgia" w:hAnsi="Georgia"/>
          <w:color w:val="111111"/>
        </w:rPr>
        <w:t>: Your symbols are well-designed and convey the idea of currency effectively. The use of the flower in the 3.0 symbol is particularly creative and adds a unique touch to your design.</w:t>
      </w:r>
    </w:p>
    <w:p w14:paraId="00F912DC" w14:textId="77777777" w:rsidR="008647E2" w:rsidRPr="008647E2" w:rsidRDefault="008647E2">
      <w:pPr>
        <w:rPr>
          <w:rFonts w:ascii="Georgia" w:hAnsi="Georgia"/>
          <w:sz w:val="32"/>
          <w:szCs w:val="32"/>
        </w:rPr>
      </w:pPr>
    </w:p>
    <w:sectPr w:rsidR="008647E2" w:rsidRPr="00864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15C7"/>
    <w:multiLevelType w:val="multilevel"/>
    <w:tmpl w:val="6246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22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E2"/>
    <w:rsid w:val="008647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EB4E85D"/>
  <w15:chartTrackingRefBased/>
  <w15:docId w15:val="{5BDCE5CE-C90E-AF4A-B11A-5D18D9A2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7E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64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44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Abdi,Zacharia Z.</cp:lastModifiedBy>
  <cp:revision>1</cp:revision>
  <dcterms:created xsi:type="dcterms:W3CDTF">2023-11-20T16:29:00Z</dcterms:created>
  <dcterms:modified xsi:type="dcterms:W3CDTF">2023-11-20T16:32:00Z</dcterms:modified>
</cp:coreProperties>
</file>