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7CA25EC" w:rsidR="00805E35" w:rsidRDefault="70872DBE" w:rsidP="39140EA3">
      <w:pPr>
        <w:jc w:val="center"/>
        <w:rPr>
          <w:rFonts w:ascii="Montserrat" w:eastAsia="Montserrat" w:hAnsi="Montserrat" w:cs="Montserrat"/>
          <w:sz w:val="52"/>
          <w:szCs w:val="52"/>
        </w:rPr>
      </w:pPr>
      <w:bookmarkStart w:id="0" w:name="_Int_Mt5xdDGp"/>
      <w:r w:rsidRPr="239786B4">
        <w:rPr>
          <w:rFonts w:ascii="Montserrat" w:eastAsia="Montserrat" w:hAnsi="Montserrat" w:cs="Montserrat"/>
          <w:sz w:val="52"/>
          <w:szCs w:val="52"/>
        </w:rPr>
        <w:t>Advice Report</w:t>
      </w:r>
      <w:bookmarkEnd w:id="0"/>
    </w:p>
    <w:p w14:paraId="2D49F475" w14:textId="6866791C" w:rsidR="70872DBE" w:rsidRDefault="70872DBE" w:rsidP="39140EA3">
      <w:pPr>
        <w:rPr>
          <w:rFonts w:ascii="Montserrat" w:eastAsia="Montserrat" w:hAnsi="Montserrat" w:cs="Montserrat"/>
          <w:b/>
          <w:sz w:val="24"/>
          <w:szCs w:val="24"/>
        </w:rPr>
      </w:pPr>
      <w:r w:rsidRPr="239786B4">
        <w:rPr>
          <w:rFonts w:ascii="Montserrat" w:eastAsia="Montserrat" w:hAnsi="Montserrat" w:cs="Montserrat"/>
          <w:b/>
          <w:sz w:val="24"/>
          <w:szCs w:val="24"/>
        </w:rPr>
        <w:t xml:space="preserve">Abstract </w:t>
      </w:r>
    </w:p>
    <w:p w14:paraId="661F89C0" w14:textId="67948BFD" w:rsidR="39140EA3" w:rsidRDefault="79E62047" w:rsidP="39140EA3">
      <w:pPr>
        <w:rPr>
          <w:rFonts w:ascii="Montserrat" w:eastAsia="Montserrat" w:hAnsi="Montserrat" w:cs="Montserrat"/>
          <w:sz w:val="24"/>
          <w:szCs w:val="24"/>
        </w:rPr>
      </w:pPr>
      <w:r w:rsidRPr="239786B4">
        <w:rPr>
          <w:rFonts w:ascii="Montserrat" w:eastAsia="Montserrat" w:hAnsi="Montserrat" w:cs="Montserrat"/>
          <w:sz w:val="24"/>
          <w:szCs w:val="24"/>
        </w:rPr>
        <w:t>This report is intended to list our feedback from our final presentations</w:t>
      </w:r>
      <w:r w:rsidR="3E7BA2D5" w:rsidRPr="239786B4">
        <w:rPr>
          <w:rFonts w:ascii="Montserrat" w:eastAsia="Montserrat" w:hAnsi="Montserrat" w:cs="Montserrat"/>
          <w:sz w:val="24"/>
          <w:szCs w:val="24"/>
        </w:rPr>
        <w:t xml:space="preserve">, solutions we provided, </w:t>
      </w:r>
      <w:r w:rsidR="0D0A2FC3" w:rsidRPr="239786B4">
        <w:rPr>
          <w:rFonts w:ascii="Montserrat" w:eastAsia="Montserrat" w:hAnsi="Montserrat" w:cs="Montserrat"/>
          <w:sz w:val="24"/>
          <w:szCs w:val="24"/>
        </w:rPr>
        <w:t xml:space="preserve">and </w:t>
      </w:r>
      <w:r w:rsidR="3E7BA2D5" w:rsidRPr="239786B4">
        <w:rPr>
          <w:rFonts w:ascii="Montserrat" w:eastAsia="Montserrat" w:hAnsi="Montserrat" w:cs="Montserrat"/>
          <w:sz w:val="24"/>
          <w:szCs w:val="24"/>
        </w:rPr>
        <w:t xml:space="preserve">outcomes of our work </w:t>
      </w:r>
      <w:r w:rsidR="0D0A2FC3" w:rsidRPr="239786B4">
        <w:rPr>
          <w:rFonts w:ascii="Montserrat" w:eastAsia="Montserrat" w:hAnsi="Montserrat" w:cs="Montserrat"/>
          <w:sz w:val="24"/>
          <w:szCs w:val="24"/>
        </w:rPr>
        <w:t>from project</w:t>
      </w:r>
      <w:r w:rsidR="4BD89603" w:rsidRPr="239786B4">
        <w:rPr>
          <w:rFonts w:ascii="Montserrat" w:eastAsia="Montserrat" w:hAnsi="Montserrat" w:cs="Montserrat"/>
          <w:sz w:val="24"/>
          <w:szCs w:val="24"/>
        </w:rPr>
        <w:t xml:space="preserve"> </w:t>
      </w:r>
      <w:proofErr w:type="spellStart"/>
      <w:r w:rsidR="4BD89603" w:rsidRPr="239786B4">
        <w:rPr>
          <w:rFonts w:ascii="Montserrat" w:eastAsia="Montserrat" w:hAnsi="Montserrat" w:cs="Montserrat"/>
          <w:sz w:val="24"/>
          <w:szCs w:val="24"/>
        </w:rPr>
        <w:t>Innovision</w:t>
      </w:r>
      <w:proofErr w:type="spellEnd"/>
      <w:r w:rsidR="4BD89603" w:rsidRPr="239786B4">
        <w:rPr>
          <w:rFonts w:ascii="Montserrat" w:eastAsia="Montserrat" w:hAnsi="Montserrat" w:cs="Montserrat"/>
          <w:sz w:val="24"/>
          <w:szCs w:val="24"/>
        </w:rPr>
        <w:t xml:space="preserve"> content database group</w:t>
      </w:r>
      <w:r w:rsidR="3E7BA2D5" w:rsidRPr="239786B4">
        <w:rPr>
          <w:rFonts w:ascii="Montserrat" w:eastAsia="Montserrat" w:hAnsi="Montserrat" w:cs="Montserrat"/>
          <w:sz w:val="24"/>
          <w:szCs w:val="24"/>
        </w:rPr>
        <w:t xml:space="preserve"> for the recipients to make informed </w:t>
      </w:r>
      <w:r w:rsidR="0D0A2FC3" w:rsidRPr="239786B4">
        <w:rPr>
          <w:rFonts w:ascii="Montserrat" w:eastAsia="Montserrat" w:hAnsi="Montserrat" w:cs="Montserrat"/>
          <w:sz w:val="24"/>
          <w:szCs w:val="24"/>
        </w:rPr>
        <w:t>decisions.</w:t>
      </w:r>
      <w:r w:rsidR="68FDB690" w:rsidRPr="239786B4">
        <w:rPr>
          <w:rFonts w:ascii="Montserrat" w:eastAsia="Montserrat" w:hAnsi="Montserrat" w:cs="Montserrat"/>
          <w:sz w:val="24"/>
          <w:szCs w:val="24"/>
        </w:rPr>
        <w:t xml:space="preserve"> </w:t>
      </w:r>
    </w:p>
    <w:p w14:paraId="4B1CA25B" w14:textId="07B69335" w:rsidR="70872DBE" w:rsidRDefault="70872DBE" w:rsidP="39140EA3">
      <w:pPr>
        <w:rPr>
          <w:rFonts w:ascii="Montserrat" w:eastAsia="Montserrat" w:hAnsi="Montserrat" w:cs="Montserrat"/>
          <w:b/>
          <w:sz w:val="24"/>
          <w:szCs w:val="24"/>
        </w:rPr>
      </w:pPr>
      <w:r w:rsidRPr="239786B4">
        <w:rPr>
          <w:rFonts w:ascii="Montserrat" w:eastAsia="Montserrat" w:hAnsi="Montserrat" w:cs="Montserrat"/>
          <w:b/>
          <w:sz w:val="24"/>
          <w:szCs w:val="24"/>
        </w:rPr>
        <w:t xml:space="preserve">Objectives </w:t>
      </w:r>
    </w:p>
    <w:p w14:paraId="5EDDE676" w14:textId="04C9ED08" w:rsidR="39140EA3" w:rsidRDefault="6EC3BC99" w:rsidP="39140EA3">
      <w:pPr>
        <w:rPr>
          <w:rFonts w:ascii="Montserrat" w:eastAsia="Montserrat" w:hAnsi="Montserrat" w:cs="Montserrat"/>
          <w:sz w:val="24"/>
          <w:szCs w:val="24"/>
        </w:rPr>
      </w:pPr>
      <w:r w:rsidRPr="239786B4">
        <w:rPr>
          <w:rFonts w:ascii="Montserrat" w:eastAsia="Montserrat" w:hAnsi="Montserrat" w:cs="Montserrat"/>
          <w:sz w:val="24"/>
          <w:szCs w:val="24"/>
        </w:rPr>
        <w:t xml:space="preserve">With this advice report, we wish to report the background of our product, its strengths and </w:t>
      </w:r>
      <w:r w:rsidR="7B45246D" w:rsidRPr="239786B4">
        <w:rPr>
          <w:rFonts w:ascii="Montserrat" w:eastAsia="Montserrat" w:hAnsi="Montserrat" w:cs="Montserrat"/>
          <w:sz w:val="24"/>
          <w:szCs w:val="24"/>
        </w:rPr>
        <w:t>identify issues</w:t>
      </w:r>
      <w:r w:rsidRPr="239786B4">
        <w:rPr>
          <w:rFonts w:ascii="Montserrat" w:eastAsia="Montserrat" w:hAnsi="Montserrat" w:cs="Montserrat"/>
          <w:sz w:val="24"/>
          <w:szCs w:val="24"/>
        </w:rPr>
        <w:t xml:space="preserve"> </w:t>
      </w:r>
      <w:r w:rsidR="0A361B97" w:rsidRPr="239786B4">
        <w:rPr>
          <w:rFonts w:ascii="Montserrat" w:eastAsia="Montserrat" w:hAnsi="Montserrat" w:cs="Montserrat"/>
          <w:sz w:val="24"/>
          <w:szCs w:val="24"/>
        </w:rPr>
        <w:t>for the recipient</w:t>
      </w:r>
      <w:r w:rsidR="098A8069" w:rsidRPr="239786B4">
        <w:rPr>
          <w:rFonts w:ascii="Montserrat" w:eastAsia="Montserrat" w:hAnsi="Montserrat" w:cs="Montserrat"/>
          <w:sz w:val="24"/>
          <w:szCs w:val="24"/>
        </w:rPr>
        <w:t xml:space="preserve">, methodology used so far, potential </w:t>
      </w:r>
      <w:r w:rsidR="69639A14" w:rsidRPr="239786B4">
        <w:rPr>
          <w:rFonts w:ascii="Montserrat" w:eastAsia="Montserrat" w:hAnsi="Montserrat" w:cs="Montserrat"/>
          <w:sz w:val="24"/>
          <w:szCs w:val="24"/>
        </w:rPr>
        <w:t>opportunities</w:t>
      </w:r>
      <w:r w:rsidR="098A8069" w:rsidRPr="239786B4">
        <w:rPr>
          <w:rFonts w:ascii="Montserrat" w:eastAsia="Montserrat" w:hAnsi="Montserrat" w:cs="Montserrat"/>
          <w:sz w:val="24"/>
          <w:szCs w:val="24"/>
        </w:rPr>
        <w:t xml:space="preserve"> for the product, discuss threats</w:t>
      </w:r>
      <w:r w:rsidR="7A841FC7" w:rsidRPr="239786B4">
        <w:rPr>
          <w:rFonts w:ascii="Montserrat" w:eastAsia="Montserrat" w:hAnsi="Montserrat" w:cs="Montserrat"/>
          <w:sz w:val="24"/>
          <w:szCs w:val="24"/>
        </w:rPr>
        <w:t>, Risks and Mitigation Strategies and a detailed conclusion.</w:t>
      </w:r>
    </w:p>
    <w:p w14:paraId="666BD2CD" w14:textId="4EDFCD8B" w:rsidR="70872DBE" w:rsidRDefault="70872DBE" w:rsidP="39140EA3">
      <w:pPr>
        <w:rPr>
          <w:rFonts w:ascii="Montserrat" w:eastAsia="Montserrat" w:hAnsi="Montserrat" w:cs="Montserrat"/>
          <w:b/>
          <w:sz w:val="24"/>
          <w:szCs w:val="24"/>
        </w:rPr>
      </w:pPr>
      <w:r w:rsidRPr="239786B4">
        <w:rPr>
          <w:rFonts w:ascii="Montserrat" w:eastAsia="Montserrat" w:hAnsi="Montserrat" w:cs="Montserrat"/>
          <w:b/>
          <w:sz w:val="24"/>
          <w:szCs w:val="24"/>
        </w:rPr>
        <w:t xml:space="preserve">Methodology </w:t>
      </w:r>
    </w:p>
    <w:p w14:paraId="18EB5F85" w14:textId="62BE9447" w:rsidR="39140EA3" w:rsidRDefault="19373C3F" w:rsidP="39140EA3">
      <w:pPr>
        <w:rPr>
          <w:rFonts w:ascii="Montserrat" w:eastAsia="Montserrat" w:hAnsi="Montserrat" w:cs="Montserrat"/>
          <w:sz w:val="24"/>
          <w:szCs w:val="24"/>
        </w:rPr>
      </w:pPr>
      <w:r w:rsidRPr="239786B4">
        <w:rPr>
          <w:rFonts w:ascii="Montserrat" w:eastAsia="Montserrat" w:hAnsi="Montserrat" w:cs="Montserrat"/>
          <w:sz w:val="24"/>
          <w:szCs w:val="24"/>
        </w:rPr>
        <w:t xml:space="preserve">Throughout the project, the team worked and moved forward with </w:t>
      </w:r>
      <w:r w:rsidR="0C6A0F77" w:rsidRPr="239786B4">
        <w:rPr>
          <w:rFonts w:ascii="Montserrat" w:eastAsia="Montserrat" w:hAnsi="Montserrat" w:cs="Montserrat"/>
          <w:sz w:val="24"/>
          <w:szCs w:val="24"/>
        </w:rPr>
        <w:t>the double</w:t>
      </w:r>
      <w:r w:rsidR="6CD9EC8C" w:rsidRPr="239786B4">
        <w:rPr>
          <w:rFonts w:ascii="Montserrat" w:eastAsia="Montserrat" w:hAnsi="Montserrat" w:cs="Montserrat"/>
          <w:sz w:val="24"/>
          <w:szCs w:val="24"/>
        </w:rPr>
        <w:t>-</w:t>
      </w:r>
      <w:r w:rsidR="0C6A0F77" w:rsidRPr="239786B4">
        <w:rPr>
          <w:rFonts w:ascii="Montserrat" w:eastAsia="Montserrat" w:hAnsi="Montserrat" w:cs="Montserrat"/>
          <w:sz w:val="24"/>
          <w:szCs w:val="24"/>
        </w:rPr>
        <w:t>diamond methodology in mind. We broke down our work into the phases of the double diamond and the</w:t>
      </w:r>
      <w:r w:rsidR="3FB2D3DD" w:rsidRPr="239786B4">
        <w:rPr>
          <w:rFonts w:ascii="Montserrat" w:eastAsia="Montserrat" w:hAnsi="Montserrat" w:cs="Montserrat"/>
          <w:sz w:val="24"/>
          <w:szCs w:val="24"/>
        </w:rPr>
        <w:t xml:space="preserve">n managed them into sprints. </w:t>
      </w:r>
      <w:r w:rsidR="70F10884" w:rsidRPr="239786B4">
        <w:rPr>
          <w:rFonts w:ascii="Montserrat" w:eastAsia="Montserrat" w:hAnsi="Montserrat" w:cs="Montserrat"/>
          <w:sz w:val="24"/>
          <w:szCs w:val="24"/>
        </w:rPr>
        <w:t>We held many interviews with clients and users, conducted many surveys, created user scenarios for use cases and once our products were completed, conducted user tests to validate them.</w:t>
      </w:r>
    </w:p>
    <w:p w14:paraId="5FC67A29" w14:textId="17C9774B" w:rsidR="70872DBE" w:rsidRDefault="70872DBE" w:rsidP="39140EA3">
      <w:pPr>
        <w:rPr>
          <w:rFonts w:ascii="Montserrat" w:eastAsia="Montserrat" w:hAnsi="Montserrat" w:cs="Montserrat"/>
          <w:b/>
          <w:sz w:val="28"/>
          <w:szCs w:val="28"/>
        </w:rPr>
      </w:pPr>
      <w:r w:rsidRPr="239786B4">
        <w:rPr>
          <w:rFonts w:ascii="Montserrat" w:eastAsia="Montserrat" w:hAnsi="Montserrat" w:cs="Montserrat"/>
          <w:b/>
          <w:sz w:val="28"/>
          <w:szCs w:val="28"/>
        </w:rPr>
        <w:t xml:space="preserve">Current Situation Analysis </w:t>
      </w:r>
    </w:p>
    <w:p w14:paraId="2DFCB436" w14:textId="056DD5FA" w:rsidR="70872DBE" w:rsidRDefault="70872DBE" w:rsidP="39140EA3">
      <w:pPr>
        <w:rPr>
          <w:rFonts w:ascii="Montserrat" w:eastAsia="Montserrat" w:hAnsi="Montserrat" w:cs="Montserrat"/>
          <w:sz w:val="24"/>
          <w:szCs w:val="24"/>
        </w:rPr>
      </w:pPr>
      <w:r w:rsidRPr="7EFC94A5">
        <w:rPr>
          <w:rFonts w:ascii="Montserrat" w:eastAsia="Montserrat" w:hAnsi="Montserrat" w:cs="Montserrat"/>
          <w:b/>
          <w:sz w:val="24"/>
          <w:szCs w:val="24"/>
        </w:rPr>
        <w:t xml:space="preserve">Strengths </w:t>
      </w:r>
    </w:p>
    <w:p w14:paraId="11A0D451" w14:textId="24B6D6FE" w:rsidR="29B0A554" w:rsidRDefault="29B0A554" w:rsidP="7EFC94A5">
      <w:pPr>
        <w:rPr>
          <w:rFonts w:ascii="Montserrat" w:eastAsia="Montserrat" w:hAnsi="Montserrat" w:cs="Montserrat"/>
          <w:sz w:val="24"/>
          <w:szCs w:val="24"/>
        </w:rPr>
      </w:pPr>
      <w:r w:rsidRPr="7EFC94A5">
        <w:rPr>
          <w:rFonts w:ascii="Montserrat" w:eastAsia="Montserrat" w:hAnsi="Montserrat" w:cs="Montserrat"/>
          <w:sz w:val="24"/>
          <w:szCs w:val="24"/>
        </w:rPr>
        <w:t>The strengths include its user-friendly interface, clear safety instructions, informative guidance on the lights' features and use cases, and concise, focused instructions that minimize confusion.</w:t>
      </w:r>
    </w:p>
    <w:p w14:paraId="66002E64" w14:textId="2BBBC51F" w:rsidR="70872DBE" w:rsidRDefault="70872DBE" w:rsidP="39140EA3">
      <w:pPr>
        <w:rPr>
          <w:rFonts w:ascii="Montserrat" w:eastAsia="Montserrat" w:hAnsi="Montserrat" w:cs="Montserrat"/>
          <w:sz w:val="24"/>
          <w:szCs w:val="24"/>
        </w:rPr>
      </w:pPr>
      <w:r w:rsidRPr="239786B4">
        <w:rPr>
          <w:rFonts w:ascii="Montserrat" w:eastAsia="Montserrat" w:hAnsi="Montserrat" w:cs="Montserrat"/>
          <w:b/>
          <w:sz w:val="24"/>
          <w:szCs w:val="24"/>
        </w:rPr>
        <w:t xml:space="preserve">Weaknesses </w:t>
      </w:r>
    </w:p>
    <w:p w14:paraId="1BDB3FEF" w14:textId="42F2F8E4" w:rsidR="54FA344E" w:rsidRDefault="4AADDA37" w:rsidP="54FA344E">
      <w:pPr>
        <w:rPr>
          <w:rFonts w:ascii="Montserrat" w:eastAsia="Montserrat" w:hAnsi="Montserrat" w:cs="Montserrat"/>
          <w:sz w:val="24"/>
          <w:szCs w:val="24"/>
        </w:rPr>
      </w:pPr>
      <w:r w:rsidRPr="239786B4">
        <w:rPr>
          <w:rFonts w:ascii="Montserrat" w:eastAsia="Montserrat" w:hAnsi="Montserrat" w:cs="Montserrat"/>
          <w:sz w:val="24"/>
          <w:szCs w:val="24"/>
        </w:rPr>
        <w:t xml:space="preserve">The information needs to be updated regularly for new devices entering the Pixel Playground or potential stationary installations such as the case with the </w:t>
      </w:r>
      <w:r w:rsidR="3F661377" w:rsidRPr="239786B4">
        <w:rPr>
          <w:rFonts w:ascii="Montserrat" w:eastAsia="Montserrat" w:hAnsi="Montserrat" w:cs="Montserrat"/>
          <w:sz w:val="24"/>
          <w:szCs w:val="24"/>
        </w:rPr>
        <w:t>Eclipse Fresnel</w:t>
      </w:r>
      <w:r w:rsidRPr="239786B4">
        <w:rPr>
          <w:rFonts w:ascii="Montserrat" w:eastAsia="Montserrat" w:hAnsi="Montserrat" w:cs="Montserrat"/>
          <w:sz w:val="24"/>
          <w:szCs w:val="24"/>
        </w:rPr>
        <w:t xml:space="preserve"> </w:t>
      </w:r>
      <w:r w:rsidR="1C8C6E82" w:rsidRPr="239786B4">
        <w:rPr>
          <w:rFonts w:ascii="Montserrat" w:eastAsia="Montserrat" w:hAnsi="Montserrat" w:cs="Montserrat"/>
          <w:sz w:val="24"/>
          <w:szCs w:val="24"/>
        </w:rPr>
        <w:t>TW where the instructions would be needed to be redirected to the tablet which controls the DMX input for the ceiling light fixtures.</w:t>
      </w:r>
    </w:p>
    <w:p w14:paraId="1EA40E94" w14:textId="5F2289E8" w:rsidR="239786B4" w:rsidRDefault="239786B4" w:rsidP="239786B4">
      <w:pPr>
        <w:rPr>
          <w:rFonts w:ascii="Montserrat" w:eastAsia="Montserrat" w:hAnsi="Montserrat" w:cs="Montserrat"/>
        </w:rPr>
      </w:pPr>
      <w:r w:rsidRPr="239786B4">
        <w:rPr>
          <w:rFonts w:ascii="Montserrat" w:eastAsia="Montserrat" w:hAnsi="Montserrat" w:cs="Montserrat"/>
        </w:rPr>
        <w:br w:type="page"/>
      </w:r>
    </w:p>
    <w:p w14:paraId="04BC0092" w14:textId="7C5A46F9" w:rsidR="54FA344E" w:rsidRDefault="2874D2FF" w:rsidP="04CB69EF">
      <w:pPr>
        <w:rPr>
          <w:rFonts w:ascii="Montserrat" w:eastAsia="Montserrat" w:hAnsi="Montserrat" w:cs="Montserrat"/>
          <w:b/>
          <w:bCs/>
          <w:sz w:val="24"/>
          <w:szCs w:val="24"/>
        </w:rPr>
      </w:pPr>
      <w:r w:rsidRPr="04CB69EF">
        <w:rPr>
          <w:rFonts w:ascii="Montserrat" w:eastAsia="Montserrat" w:hAnsi="Montserrat" w:cs="Montserrat"/>
          <w:b/>
          <w:bCs/>
          <w:sz w:val="24"/>
          <w:szCs w:val="24"/>
        </w:rPr>
        <w:lastRenderedPageBreak/>
        <w:t xml:space="preserve">Opportunities </w:t>
      </w:r>
    </w:p>
    <w:p w14:paraId="5D136649" w14:textId="20887A59" w:rsidR="13336E43" w:rsidRDefault="13336E43" w:rsidP="04CB69EF">
      <w:pPr>
        <w:rPr>
          <w:rFonts w:ascii="Montserrat" w:eastAsia="Montserrat" w:hAnsi="Montserrat" w:cs="Montserrat"/>
          <w:sz w:val="24"/>
          <w:szCs w:val="24"/>
        </w:rPr>
      </w:pPr>
      <w:r w:rsidRPr="04CB69EF">
        <w:rPr>
          <w:rFonts w:ascii="Montserrat" w:eastAsia="Montserrat" w:hAnsi="Montserrat" w:cs="Montserrat"/>
          <w:sz w:val="24"/>
          <w:szCs w:val="24"/>
        </w:rPr>
        <w:t>There are different ways that the Pixel Playground could be developed</w:t>
      </w:r>
      <w:r w:rsidR="6B2F7DF2" w:rsidRPr="04CB69EF">
        <w:rPr>
          <w:rFonts w:ascii="Montserrat" w:eastAsia="Montserrat" w:hAnsi="Montserrat" w:cs="Montserrat"/>
          <w:sz w:val="24"/>
          <w:szCs w:val="24"/>
        </w:rPr>
        <w:t xml:space="preserve">. </w:t>
      </w:r>
      <w:r w:rsidR="3AFC7995" w:rsidRPr="04CB69EF">
        <w:rPr>
          <w:rFonts w:ascii="Montserrat" w:eastAsia="Montserrat" w:hAnsi="Montserrat" w:cs="Montserrat"/>
          <w:sz w:val="24"/>
          <w:szCs w:val="24"/>
        </w:rPr>
        <w:t xml:space="preserve">Like </w:t>
      </w:r>
      <w:r w:rsidR="6B2F7DF2" w:rsidRPr="04CB69EF">
        <w:rPr>
          <w:rFonts w:ascii="Montserrat" w:eastAsia="Montserrat" w:hAnsi="Montserrat" w:cs="Montserrat"/>
          <w:sz w:val="24"/>
          <w:szCs w:val="24"/>
        </w:rPr>
        <w:t>a user-friendly mobile app for interactive tutorials</w:t>
      </w:r>
      <w:r w:rsidR="199A04A7" w:rsidRPr="04CB69EF">
        <w:rPr>
          <w:rFonts w:ascii="Montserrat" w:eastAsia="Montserrat" w:hAnsi="Montserrat" w:cs="Montserrat"/>
          <w:sz w:val="24"/>
          <w:szCs w:val="24"/>
        </w:rPr>
        <w:t xml:space="preserve">. </w:t>
      </w:r>
      <w:r w:rsidR="6B2F7DF2" w:rsidRPr="04CB69EF">
        <w:rPr>
          <w:rFonts w:ascii="Montserrat" w:eastAsia="Montserrat" w:hAnsi="Montserrat" w:cs="Montserrat"/>
          <w:sz w:val="24"/>
          <w:szCs w:val="24"/>
        </w:rPr>
        <w:t>Explore AR for virtual studio tours, equipment demos, and practical training simulations. Integrate QR codes in the physical space and use video annotations for quick access to relevant information. Foster an online community for collaboration and consider features like remote consultations for user support. These additions aim to elevate user engagement and create a more streamlined and interactive learning experience for the film/photo studio project.</w:t>
      </w:r>
    </w:p>
    <w:p w14:paraId="3325A7E6" w14:textId="24A1580F" w:rsidR="04CB69EF" w:rsidRDefault="04CB69EF" w:rsidP="04CB69EF">
      <w:pPr>
        <w:rPr>
          <w:rFonts w:ascii="Montserrat" w:eastAsia="Montserrat" w:hAnsi="Montserrat" w:cs="Montserrat"/>
          <w:sz w:val="24"/>
          <w:szCs w:val="24"/>
        </w:rPr>
      </w:pPr>
    </w:p>
    <w:p w14:paraId="7E73CD6A" w14:textId="417CB4D8" w:rsidR="54FA344E" w:rsidRDefault="2874D2FF" w:rsidP="239786B4">
      <w:pPr>
        <w:rPr>
          <w:rFonts w:ascii="Montserrat" w:eastAsia="Montserrat" w:hAnsi="Montserrat" w:cs="Montserrat"/>
          <w:sz w:val="24"/>
          <w:szCs w:val="24"/>
        </w:rPr>
      </w:pPr>
      <w:r w:rsidRPr="7EFC94A5">
        <w:rPr>
          <w:rFonts w:ascii="Montserrat" w:eastAsia="Montserrat" w:hAnsi="Montserrat" w:cs="Montserrat"/>
          <w:b/>
          <w:bCs/>
          <w:sz w:val="24"/>
          <w:szCs w:val="24"/>
        </w:rPr>
        <w:t>Threats</w:t>
      </w:r>
      <w:r w:rsidRPr="7EFC94A5">
        <w:rPr>
          <w:rFonts w:ascii="Montserrat" w:eastAsia="Montserrat" w:hAnsi="Montserrat" w:cs="Montserrat"/>
          <w:sz w:val="24"/>
          <w:szCs w:val="24"/>
        </w:rPr>
        <w:t xml:space="preserve"> </w:t>
      </w:r>
    </w:p>
    <w:p w14:paraId="2AB978B4" w14:textId="77DF7A8A" w:rsidR="290A1BAA" w:rsidRDefault="290A1BAA" w:rsidP="7EFC94A5">
      <w:pPr>
        <w:rPr>
          <w:rFonts w:ascii="Montserrat" w:eastAsia="Montserrat" w:hAnsi="Montserrat" w:cs="Montserrat"/>
          <w:sz w:val="24"/>
          <w:szCs w:val="24"/>
        </w:rPr>
      </w:pPr>
      <w:r w:rsidRPr="7EFC94A5">
        <w:rPr>
          <w:rFonts w:ascii="Montserrat" w:eastAsia="Montserrat" w:hAnsi="Montserrat" w:cs="Montserrat"/>
          <w:sz w:val="24"/>
          <w:szCs w:val="24"/>
        </w:rPr>
        <w:t>One potential threat to the Pixel Playground is the possibility of major renovations that could impact the functionality of the light panels. For example, if the panels are fixed to the ceiling or removed altogether, the existing instructions for using them would no longer be useful. However, we do have instructions for using the tablet, which would control any newly installed lights. In this scenario, the existing instructions for the specific light panels would no longer be accessible.</w:t>
      </w:r>
    </w:p>
    <w:p w14:paraId="4EFB5F96" w14:textId="48FC6943" w:rsidR="54FA344E" w:rsidRDefault="2874D2FF" w:rsidP="239786B4">
      <w:pPr>
        <w:rPr>
          <w:rFonts w:ascii="Montserrat" w:eastAsia="Montserrat" w:hAnsi="Montserrat" w:cs="Montserrat"/>
          <w:b/>
          <w:bCs/>
          <w:sz w:val="24"/>
          <w:szCs w:val="24"/>
        </w:rPr>
      </w:pPr>
      <w:r w:rsidRPr="239786B4">
        <w:rPr>
          <w:rFonts w:ascii="Montserrat" w:eastAsia="Montserrat" w:hAnsi="Montserrat" w:cs="Montserrat"/>
          <w:b/>
          <w:bCs/>
          <w:sz w:val="28"/>
          <w:szCs w:val="28"/>
        </w:rPr>
        <w:t>Advice and Recommendations</w:t>
      </w:r>
      <w:r w:rsidRPr="239786B4">
        <w:rPr>
          <w:rFonts w:ascii="Montserrat" w:eastAsia="Montserrat" w:hAnsi="Montserrat" w:cs="Montserrat"/>
          <w:b/>
          <w:bCs/>
          <w:sz w:val="24"/>
          <w:szCs w:val="24"/>
        </w:rPr>
        <w:t xml:space="preserve"> </w:t>
      </w:r>
    </w:p>
    <w:p w14:paraId="6B8CEC9B" w14:textId="49C3CBA9" w:rsidR="54FA344E" w:rsidRDefault="630E4B3E" w:rsidP="04CB69EF">
      <w:pPr>
        <w:rPr>
          <w:rFonts w:ascii="Montserrat" w:eastAsia="Montserrat" w:hAnsi="Montserrat" w:cs="Montserrat"/>
          <w:i/>
          <w:iCs/>
          <w:sz w:val="24"/>
          <w:szCs w:val="24"/>
        </w:rPr>
      </w:pPr>
      <w:r w:rsidRPr="04CB69EF">
        <w:rPr>
          <w:rFonts w:ascii="Montserrat" w:eastAsia="Montserrat" w:hAnsi="Montserrat" w:cs="Montserrat"/>
          <w:i/>
          <w:iCs/>
          <w:sz w:val="24"/>
          <w:szCs w:val="24"/>
        </w:rPr>
        <w:t xml:space="preserve">To ensure </w:t>
      </w:r>
      <w:r w:rsidR="7AE51EEE" w:rsidRPr="04CB69EF">
        <w:rPr>
          <w:rFonts w:ascii="Montserrat" w:eastAsia="Montserrat" w:hAnsi="Montserrat" w:cs="Montserrat"/>
          <w:i/>
          <w:iCs/>
          <w:sz w:val="24"/>
          <w:szCs w:val="24"/>
        </w:rPr>
        <w:t>Pixel Playground</w:t>
      </w:r>
      <w:r w:rsidRPr="04CB69EF">
        <w:rPr>
          <w:rFonts w:ascii="Montserrat" w:eastAsia="Montserrat" w:hAnsi="Montserrat" w:cs="Montserrat"/>
          <w:i/>
          <w:iCs/>
          <w:sz w:val="24"/>
          <w:szCs w:val="24"/>
        </w:rPr>
        <w:t xml:space="preserve"> operations remain effective and safe, it's important to consistently update manuals in line with equipment changes. Here are the guidelines:</w:t>
      </w:r>
    </w:p>
    <w:p w14:paraId="49331A5D" w14:textId="613A01CC" w:rsidR="54FA344E" w:rsidRDefault="28456D94" w:rsidP="239786B4">
      <w:pPr>
        <w:pStyle w:val="ListParagraph"/>
        <w:numPr>
          <w:ilvl w:val="0"/>
          <w:numId w:val="10"/>
        </w:numPr>
        <w:rPr>
          <w:rFonts w:ascii="Montserrat" w:eastAsia="Montserrat" w:hAnsi="Montserrat" w:cs="Montserrat"/>
          <w:sz w:val="24"/>
          <w:szCs w:val="24"/>
        </w:rPr>
      </w:pPr>
      <w:r w:rsidRPr="239786B4">
        <w:rPr>
          <w:rFonts w:ascii="Montserrat" w:eastAsia="Montserrat" w:hAnsi="Montserrat" w:cs="Montserrat"/>
          <w:sz w:val="24"/>
          <w:szCs w:val="24"/>
        </w:rPr>
        <w:t>Regular Updates:</w:t>
      </w:r>
    </w:p>
    <w:p w14:paraId="3E623242" w14:textId="147D843F" w:rsidR="54FA344E" w:rsidRDefault="7270363F" w:rsidP="239786B4">
      <w:pPr>
        <w:rPr>
          <w:rFonts w:ascii="Montserrat" w:eastAsia="Montserrat" w:hAnsi="Montserrat" w:cs="Montserrat"/>
          <w:sz w:val="24"/>
          <w:szCs w:val="24"/>
        </w:rPr>
      </w:pPr>
      <w:r w:rsidRPr="239786B4">
        <w:rPr>
          <w:rFonts w:ascii="Montserrat" w:eastAsia="Montserrat" w:hAnsi="Montserrat" w:cs="Montserrat"/>
          <w:sz w:val="24"/>
          <w:szCs w:val="24"/>
        </w:rPr>
        <w:t>Frequency: Update manuals every six months or when new equipment is added.</w:t>
      </w:r>
      <w:r w:rsidR="54FA344E">
        <w:br/>
      </w:r>
      <w:r w:rsidRPr="239786B4">
        <w:rPr>
          <w:rFonts w:ascii="Montserrat" w:eastAsia="Montserrat" w:hAnsi="Montserrat" w:cs="Montserrat"/>
          <w:sz w:val="24"/>
          <w:szCs w:val="24"/>
        </w:rPr>
        <w:t>Documentation Responsibility: Assign specific team members to review and update manuals regularly.</w:t>
      </w:r>
    </w:p>
    <w:p w14:paraId="1DA2B539" w14:textId="400F3636" w:rsidR="54FA344E" w:rsidRDefault="28456D94" w:rsidP="239786B4">
      <w:pPr>
        <w:pStyle w:val="ListParagraph"/>
        <w:numPr>
          <w:ilvl w:val="0"/>
          <w:numId w:val="10"/>
        </w:numPr>
        <w:rPr>
          <w:rFonts w:ascii="Montserrat" w:eastAsia="Montserrat" w:hAnsi="Montserrat" w:cs="Montserrat"/>
          <w:sz w:val="24"/>
          <w:szCs w:val="24"/>
        </w:rPr>
      </w:pPr>
      <w:r w:rsidRPr="239786B4">
        <w:rPr>
          <w:rFonts w:ascii="Montserrat" w:eastAsia="Montserrat" w:hAnsi="Montserrat" w:cs="Montserrat"/>
          <w:sz w:val="24"/>
          <w:szCs w:val="24"/>
        </w:rPr>
        <w:t>Integration of New Equipment:</w:t>
      </w:r>
    </w:p>
    <w:p w14:paraId="739F6CA2" w14:textId="484C81FF" w:rsidR="54FA344E" w:rsidRDefault="3718F717" w:rsidP="239786B4">
      <w:pPr>
        <w:rPr>
          <w:rFonts w:ascii="Montserrat" w:eastAsia="Montserrat" w:hAnsi="Montserrat" w:cs="Montserrat"/>
          <w:sz w:val="24"/>
          <w:szCs w:val="24"/>
        </w:rPr>
      </w:pPr>
      <w:r w:rsidRPr="04CB69EF">
        <w:rPr>
          <w:rFonts w:ascii="Montserrat" w:eastAsia="Montserrat" w:hAnsi="Montserrat" w:cs="Montserrat"/>
          <w:sz w:val="24"/>
          <w:szCs w:val="24"/>
        </w:rPr>
        <w:t xml:space="preserve">Procedure: Develop a standard process for adding new equipment to </w:t>
      </w:r>
      <w:r w:rsidR="680A9905" w:rsidRPr="04CB69EF">
        <w:rPr>
          <w:rFonts w:ascii="Montserrat" w:eastAsia="Montserrat" w:hAnsi="Montserrat" w:cs="Montserrat"/>
          <w:sz w:val="24"/>
          <w:szCs w:val="24"/>
        </w:rPr>
        <w:t>Pixel Playground</w:t>
      </w:r>
      <w:r w:rsidRPr="04CB69EF">
        <w:rPr>
          <w:rFonts w:ascii="Montserrat" w:eastAsia="Montserrat" w:hAnsi="Montserrat" w:cs="Montserrat"/>
          <w:sz w:val="24"/>
          <w:szCs w:val="24"/>
        </w:rPr>
        <w:t>.</w:t>
      </w:r>
      <w:r w:rsidR="54FA344E">
        <w:br/>
      </w:r>
      <w:r w:rsidRPr="04CB69EF">
        <w:rPr>
          <w:rFonts w:ascii="Montserrat" w:eastAsia="Montserrat" w:hAnsi="Montserrat" w:cs="Montserrat"/>
          <w:sz w:val="24"/>
          <w:szCs w:val="24"/>
        </w:rPr>
        <w:t>Documentation Parallel to Introduction: Update the manuals as new equipment is introduced.</w:t>
      </w:r>
    </w:p>
    <w:p w14:paraId="4B630207" w14:textId="0368EF75" w:rsidR="54FA344E" w:rsidRDefault="28456D94" w:rsidP="239786B4">
      <w:pPr>
        <w:pStyle w:val="ListParagraph"/>
        <w:numPr>
          <w:ilvl w:val="0"/>
          <w:numId w:val="10"/>
        </w:numPr>
        <w:rPr>
          <w:rFonts w:ascii="Montserrat" w:eastAsia="Montserrat" w:hAnsi="Montserrat" w:cs="Montserrat"/>
          <w:sz w:val="24"/>
          <w:szCs w:val="24"/>
        </w:rPr>
      </w:pPr>
      <w:r w:rsidRPr="239786B4">
        <w:rPr>
          <w:rFonts w:ascii="Montserrat" w:eastAsia="Montserrat" w:hAnsi="Montserrat" w:cs="Montserrat"/>
          <w:sz w:val="24"/>
          <w:szCs w:val="24"/>
        </w:rPr>
        <w:t>Removal of Equipment:</w:t>
      </w:r>
    </w:p>
    <w:p w14:paraId="58C06AE3" w14:textId="700AA0D2" w:rsidR="54FA344E" w:rsidRDefault="6DFBE903" w:rsidP="04CB69EF">
      <w:pPr>
        <w:rPr>
          <w:rFonts w:ascii="Montserrat" w:eastAsia="Montserrat" w:hAnsi="Montserrat" w:cs="Montserrat"/>
          <w:sz w:val="24"/>
          <w:szCs w:val="24"/>
        </w:rPr>
      </w:pPr>
      <w:r w:rsidRPr="04CB69EF">
        <w:rPr>
          <w:rFonts w:ascii="Montserrat" w:eastAsia="Montserrat" w:hAnsi="Montserrat" w:cs="Montserrat"/>
          <w:sz w:val="24"/>
          <w:szCs w:val="24"/>
        </w:rPr>
        <w:lastRenderedPageBreak/>
        <w:t>Security Considerations: Promptly update manuals when equipment is removed.</w:t>
      </w:r>
      <w:r w:rsidR="54FA344E">
        <w:br/>
      </w:r>
      <w:r w:rsidRPr="04CB69EF">
        <w:rPr>
          <w:rFonts w:ascii="Montserrat" w:eastAsia="Montserrat" w:hAnsi="Montserrat" w:cs="Montserrat"/>
          <w:sz w:val="24"/>
          <w:szCs w:val="24"/>
        </w:rPr>
        <w:t>Precautionary Measures: Include detailed precautions for handling and securing equipment to minimize risks.</w:t>
      </w:r>
    </w:p>
    <w:p w14:paraId="2AD8AF15" w14:textId="4F77FCED" w:rsidR="54FA344E" w:rsidRDefault="28456D94" w:rsidP="239786B4">
      <w:pPr>
        <w:pStyle w:val="ListParagraph"/>
        <w:numPr>
          <w:ilvl w:val="0"/>
          <w:numId w:val="10"/>
        </w:numPr>
        <w:rPr>
          <w:rFonts w:ascii="Montserrat" w:eastAsia="Montserrat" w:hAnsi="Montserrat" w:cs="Montserrat"/>
          <w:sz w:val="24"/>
          <w:szCs w:val="24"/>
        </w:rPr>
      </w:pPr>
      <w:r w:rsidRPr="239786B4">
        <w:rPr>
          <w:rFonts w:ascii="Montserrat" w:eastAsia="Montserrat" w:hAnsi="Montserrat" w:cs="Montserrat"/>
          <w:sz w:val="24"/>
          <w:szCs w:val="24"/>
        </w:rPr>
        <w:t>Consistent Video and Manual Formats:</w:t>
      </w:r>
    </w:p>
    <w:p w14:paraId="697E8BC8" w14:textId="47D0057A" w:rsidR="54FA344E" w:rsidRDefault="51ED39DE" w:rsidP="239786B4">
      <w:pPr>
        <w:rPr>
          <w:rFonts w:ascii="Montserrat" w:eastAsia="Montserrat" w:hAnsi="Montserrat" w:cs="Montserrat"/>
          <w:sz w:val="24"/>
          <w:szCs w:val="24"/>
        </w:rPr>
      </w:pPr>
      <w:r w:rsidRPr="239786B4">
        <w:rPr>
          <w:rFonts w:ascii="Montserrat" w:eastAsia="Montserrat" w:hAnsi="Montserrat" w:cs="Montserrat"/>
          <w:sz w:val="24"/>
          <w:szCs w:val="24"/>
        </w:rPr>
        <w:t>Uniformity: Maintain a consistent format for both videos and manuals for clarity.</w:t>
      </w:r>
      <w:r w:rsidR="54FA344E">
        <w:br/>
      </w:r>
      <w:r w:rsidRPr="239786B4">
        <w:rPr>
          <w:rFonts w:ascii="Montserrat" w:eastAsia="Montserrat" w:hAnsi="Montserrat" w:cs="Montserrat"/>
          <w:sz w:val="24"/>
          <w:szCs w:val="24"/>
        </w:rPr>
        <w:t>Organized Content: Clearly outline procedures, safety guidelines, and troubleshooting steps in both video and manual formats.</w:t>
      </w:r>
    </w:p>
    <w:p w14:paraId="116F0CDD" w14:textId="1D4A5256" w:rsidR="54FA344E" w:rsidRDefault="54FA344E" w:rsidP="239786B4">
      <w:pPr>
        <w:rPr>
          <w:rFonts w:ascii="Montserrat" w:eastAsia="Montserrat" w:hAnsi="Montserrat" w:cs="Montserrat"/>
          <w:sz w:val="24"/>
          <w:szCs w:val="24"/>
        </w:rPr>
      </w:pPr>
    </w:p>
    <w:p w14:paraId="5FDA356B" w14:textId="14FE8DE0" w:rsidR="54FA344E" w:rsidRDefault="28456D94" w:rsidP="239786B4">
      <w:pPr>
        <w:pStyle w:val="ListParagraph"/>
        <w:numPr>
          <w:ilvl w:val="0"/>
          <w:numId w:val="10"/>
        </w:numPr>
        <w:rPr>
          <w:rFonts w:ascii="Montserrat" w:eastAsia="Montserrat" w:hAnsi="Montserrat" w:cs="Montserrat"/>
          <w:sz w:val="24"/>
          <w:szCs w:val="24"/>
        </w:rPr>
      </w:pPr>
      <w:r w:rsidRPr="239786B4">
        <w:rPr>
          <w:rFonts w:ascii="Montserrat" w:eastAsia="Montserrat" w:hAnsi="Montserrat" w:cs="Montserrat"/>
          <w:sz w:val="24"/>
          <w:szCs w:val="24"/>
        </w:rPr>
        <w:t>Security Precautions in Manuals:</w:t>
      </w:r>
    </w:p>
    <w:p w14:paraId="2A1378FF" w14:textId="3B155E18" w:rsidR="54FA344E" w:rsidRDefault="59FFB857" w:rsidP="239786B4">
      <w:pPr>
        <w:rPr>
          <w:rFonts w:ascii="Montserrat" w:eastAsia="Montserrat" w:hAnsi="Montserrat" w:cs="Montserrat"/>
          <w:sz w:val="24"/>
          <w:szCs w:val="24"/>
        </w:rPr>
      </w:pPr>
      <w:r w:rsidRPr="239786B4">
        <w:rPr>
          <w:rFonts w:ascii="Montserrat" w:eastAsia="Montserrat" w:hAnsi="Montserrat" w:cs="Montserrat"/>
          <w:sz w:val="24"/>
          <w:szCs w:val="24"/>
        </w:rPr>
        <w:t>Handling Guidelines: Include instructions on safe handling, storage, and transportation of equipment.</w:t>
      </w:r>
      <w:r w:rsidR="54FA344E">
        <w:br/>
      </w:r>
      <w:r w:rsidRPr="239786B4">
        <w:rPr>
          <w:rFonts w:ascii="Montserrat" w:eastAsia="Montserrat" w:hAnsi="Montserrat" w:cs="Montserrat"/>
          <w:sz w:val="24"/>
          <w:szCs w:val="24"/>
        </w:rPr>
        <w:t>Access Control: Emphasize security measures, including access controls and permissions.</w:t>
      </w:r>
    </w:p>
    <w:p w14:paraId="2F2DEE8B" w14:textId="530B990C" w:rsidR="54FA344E" w:rsidRDefault="54FA344E" w:rsidP="239786B4">
      <w:pPr>
        <w:rPr>
          <w:rFonts w:ascii="Montserrat" w:eastAsia="Montserrat" w:hAnsi="Montserrat" w:cs="Montserrat"/>
          <w:sz w:val="24"/>
          <w:szCs w:val="24"/>
        </w:rPr>
      </w:pPr>
    </w:p>
    <w:p w14:paraId="07AFDDB5" w14:textId="329E6D60" w:rsidR="54FA344E" w:rsidRDefault="28456D94" w:rsidP="239786B4">
      <w:pPr>
        <w:pStyle w:val="ListParagraph"/>
        <w:numPr>
          <w:ilvl w:val="0"/>
          <w:numId w:val="10"/>
        </w:numPr>
        <w:rPr>
          <w:rFonts w:ascii="Montserrat" w:eastAsia="Montserrat" w:hAnsi="Montserrat" w:cs="Montserrat"/>
          <w:sz w:val="24"/>
          <w:szCs w:val="24"/>
        </w:rPr>
      </w:pPr>
      <w:r w:rsidRPr="239786B4">
        <w:rPr>
          <w:rFonts w:ascii="Montserrat" w:eastAsia="Montserrat" w:hAnsi="Montserrat" w:cs="Montserrat"/>
          <w:sz w:val="24"/>
          <w:szCs w:val="24"/>
        </w:rPr>
        <w:t>Training Modules for Manual Updates:</w:t>
      </w:r>
    </w:p>
    <w:p w14:paraId="2851F3E2" w14:textId="63BDFA37" w:rsidR="54FA344E" w:rsidRDefault="13313CED" w:rsidP="239786B4">
      <w:pPr>
        <w:rPr>
          <w:rFonts w:ascii="Montserrat" w:eastAsia="Montserrat" w:hAnsi="Montserrat" w:cs="Montserrat"/>
          <w:sz w:val="24"/>
          <w:szCs w:val="24"/>
        </w:rPr>
      </w:pPr>
      <w:r w:rsidRPr="239786B4">
        <w:rPr>
          <w:rFonts w:ascii="Montserrat" w:eastAsia="Montserrat" w:hAnsi="Montserrat" w:cs="Montserrat"/>
          <w:sz w:val="24"/>
          <w:szCs w:val="24"/>
        </w:rPr>
        <w:t>Training Sessions: Conduct periodic training for team members involved in updating manuals.</w:t>
      </w:r>
      <w:r w:rsidR="54FA344E">
        <w:br/>
      </w:r>
      <w:r w:rsidRPr="239786B4">
        <w:rPr>
          <w:rFonts w:ascii="Montserrat" w:eastAsia="Montserrat" w:hAnsi="Montserrat" w:cs="Montserrat"/>
          <w:sz w:val="24"/>
          <w:szCs w:val="24"/>
        </w:rPr>
        <w:t>Communication Channels: Establish clear communication channels for reporting equipment changes.</w:t>
      </w:r>
    </w:p>
    <w:p w14:paraId="63F440DC" w14:textId="33B853E6" w:rsidR="54FA344E" w:rsidRDefault="54FA344E" w:rsidP="239786B4">
      <w:pPr>
        <w:rPr>
          <w:rFonts w:ascii="Montserrat" w:eastAsia="Montserrat" w:hAnsi="Montserrat" w:cs="Montserrat"/>
          <w:sz w:val="24"/>
          <w:szCs w:val="24"/>
        </w:rPr>
      </w:pPr>
    </w:p>
    <w:p w14:paraId="1F8348CA" w14:textId="12581B03" w:rsidR="54FA344E" w:rsidRDefault="28456D94" w:rsidP="239786B4">
      <w:pPr>
        <w:pStyle w:val="ListParagraph"/>
        <w:numPr>
          <w:ilvl w:val="0"/>
          <w:numId w:val="10"/>
        </w:numPr>
        <w:rPr>
          <w:rFonts w:ascii="Montserrat" w:eastAsia="Montserrat" w:hAnsi="Montserrat" w:cs="Montserrat"/>
          <w:sz w:val="24"/>
          <w:szCs w:val="24"/>
        </w:rPr>
      </w:pPr>
      <w:r w:rsidRPr="239786B4">
        <w:rPr>
          <w:rFonts w:ascii="Montserrat" w:eastAsia="Montserrat" w:hAnsi="Montserrat" w:cs="Montserrat"/>
          <w:sz w:val="24"/>
          <w:szCs w:val="24"/>
        </w:rPr>
        <w:t>Stakeholder Communication:</w:t>
      </w:r>
    </w:p>
    <w:p w14:paraId="6735A287" w14:textId="3AA8FAF8" w:rsidR="54FA344E" w:rsidRDefault="2E0A6430" w:rsidP="239786B4">
      <w:pPr>
        <w:rPr>
          <w:rFonts w:ascii="Montserrat" w:eastAsia="Montserrat" w:hAnsi="Montserrat" w:cs="Montserrat"/>
          <w:sz w:val="24"/>
          <w:szCs w:val="24"/>
        </w:rPr>
      </w:pPr>
      <w:r w:rsidRPr="239786B4">
        <w:rPr>
          <w:rFonts w:ascii="Montserrat" w:eastAsia="Montserrat" w:hAnsi="Montserrat" w:cs="Montserrat"/>
          <w:sz w:val="24"/>
          <w:szCs w:val="24"/>
        </w:rPr>
        <w:t>Regular Reporting: Keep stakeholders informed about manual updates and any significant equipment or security changes.</w:t>
      </w:r>
      <w:r w:rsidR="54FA344E">
        <w:br/>
      </w:r>
      <w:r w:rsidRPr="239786B4">
        <w:rPr>
          <w:rFonts w:ascii="Montserrat" w:eastAsia="Montserrat" w:hAnsi="Montserrat" w:cs="Montserrat"/>
          <w:sz w:val="24"/>
          <w:szCs w:val="24"/>
        </w:rPr>
        <w:t>Feedback Mechanism: Create a way for users to share insights or report issues with manuals and procedures.</w:t>
      </w:r>
    </w:p>
    <w:p w14:paraId="3A667864" w14:textId="16F08415" w:rsidR="54FA344E" w:rsidRDefault="28456D94" w:rsidP="239786B4">
      <w:pPr>
        <w:rPr>
          <w:rFonts w:ascii="Montserrat" w:eastAsia="Montserrat" w:hAnsi="Montserrat" w:cs="Montserrat"/>
          <w:sz w:val="24"/>
          <w:szCs w:val="24"/>
        </w:rPr>
      </w:pPr>
      <w:r w:rsidRPr="239786B4">
        <w:rPr>
          <w:rFonts w:ascii="Montserrat" w:eastAsia="Montserrat" w:hAnsi="Montserrat" w:cs="Montserrat"/>
          <w:sz w:val="24"/>
          <w:szCs w:val="24"/>
        </w:rPr>
        <w:t>Implementing these recommendations will not only keep Pixel</w:t>
      </w:r>
      <w:r w:rsidR="53C60695" w:rsidRPr="239786B4">
        <w:rPr>
          <w:rFonts w:ascii="Montserrat" w:eastAsia="Montserrat" w:hAnsi="Montserrat" w:cs="Montserrat"/>
          <w:sz w:val="24"/>
          <w:szCs w:val="24"/>
        </w:rPr>
        <w:t xml:space="preserve"> </w:t>
      </w:r>
      <w:r w:rsidRPr="239786B4">
        <w:rPr>
          <w:rFonts w:ascii="Montserrat" w:eastAsia="Montserrat" w:hAnsi="Montserrat" w:cs="Montserrat"/>
          <w:sz w:val="24"/>
          <w:szCs w:val="24"/>
        </w:rPr>
        <w:t xml:space="preserve">Playground's manuals organized and </w:t>
      </w:r>
      <w:r w:rsidR="0CB29E6F" w:rsidRPr="239786B4">
        <w:rPr>
          <w:rFonts w:ascii="Montserrat" w:eastAsia="Montserrat" w:hAnsi="Montserrat" w:cs="Montserrat"/>
          <w:sz w:val="24"/>
          <w:szCs w:val="24"/>
        </w:rPr>
        <w:t>up to date</w:t>
      </w:r>
      <w:r w:rsidRPr="239786B4">
        <w:rPr>
          <w:rFonts w:ascii="Montserrat" w:eastAsia="Montserrat" w:hAnsi="Montserrat" w:cs="Montserrat"/>
          <w:sz w:val="24"/>
          <w:szCs w:val="24"/>
        </w:rPr>
        <w:t xml:space="preserve"> but will also contribute to a safer and more efficient environment. Regular maintenance and updates will ensure that users are well-informed about the equipment they are working with and that security measures are consistently reinforced.</w:t>
      </w:r>
    </w:p>
    <w:p w14:paraId="19FF4D82" w14:textId="1BACAD99" w:rsidR="54FA344E" w:rsidRDefault="54FA344E" w:rsidP="239786B4">
      <w:pPr>
        <w:rPr>
          <w:rFonts w:ascii="Montserrat" w:eastAsia="Montserrat" w:hAnsi="Montserrat" w:cs="Montserrat"/>
          <w:sz w:val="24"/>
          <w:szCs w:val="24"/>
        </w:rPr>
      </w:pPr>
    </w:p>
    <w:p w14:paraId="262AF343" w14:textId="6C992454" w:rsidR="54FA344E" w:rsidRDefault="54FA344E" w:rsidP="239786B4">
      <w:pPr>
        <w:rPr>
          <w:rFonts w:ascii="Montserrat" w:eastAsia="Montserrat" w:hAnsi="Montserrat" w:cs="Montserrat"/>
        </w:rPr>
      </w:pPr>
      <w:r w:rsidRPr="239786B4">
        <w:rPr>
          <w:rFonts w:ascii="Montserrat" w:eastAsia="Montserrat" w:hAnsi="Montserrat" w:cs="Montserrat"/>
        </w:rPr>
        <w:br w:type="page"/>
      </w:r>
    </w:p>
    <w:p w14:paraId="06C8E20E" w14:textId="4B2B838D" w:rsidR="54FA344E" w:rsidRDefault="2874D2FF" w:rsidP="239786B4">
      <w:pPr>
        <w:rPr>
          <w:rFonts w:ascii="Montserrat" w:eastAsia="Montserrat" w:hAnsi="Montserrat" w:cs="Montserrat"/>
          <w:sz w:val="24"/>
          <w:szCs w:val="24"/>
        </w:rPr>
      </w:pPr>
      <w:r w:rsidRPr="239786B4">
        <w:rPr>
          <w:rFonts w:ascii="Montserrat" w:eastAsia="Montserrat" w:hAnsi="Montserrat" w:cs="Montserrat"/>
          <w:b/>
          <w:bCs/>
          <w:sz w:val="24"/>
          <w:szCs w:val="24"/>
        </w:rPr>
        <w:lastRenderedPageBreak/>
        <w:t>Risks and Mitigation Strategies</w:t>
      </w:r>
      <w:r w:rsidRPr="239786B4">
        <w:rPr>
          <w:rFonts w:ascii="Montserrat" w:eastAsia="Montserrat" w:hAnsi="Montserrat" w:cs="Montserrat"/>
          <w:sz w:val="24"/>
          <w:szCs w:val="24"/>
        </w:rPr>
        <w:t xml:space="preserve"> </w:t>
      </w:r>
      <w:r w:rsidR="54FA344E">
        <w:br/>
      </w:r>
    </w:p>
    <w:p w14:paraId="2360D5E1" w14:textId="2D051C5A" w:rsidR="54FA344E" w:rsidRDefault="762A085F" w:rsidP="239786B4">
      <w:pPr>
        <w:pStyle w:val="ListParagraph"/>
        <w:numPr>
          <w:ilvl w:val="0"/>
          <w:numId w:val="8"/>
        </w:numPr>
        <w:rPr>
          <w:rFonts w:ascii="Montserrat" w:eastAsia="Montserrat" w:hAnsi="Montserrat" w:cs="Montserrat"/>
          <w:sz w:val="24"/>
          <w:szCs w:val="24"/>
        </w:rPr>
      </w:pPr>
      <w:r w:rsidRPr="239786B4">
        <w:rPr>
          <w:rFonts w:ascii="Montserrat" w:eastAsia="Montserrat" w:hAnsi="Montserrat" w:cs="Montserrat"/>
          <w:sz w:val="24"/>
          <w:szCs w:val="24"/>
        </w:rPr>
        <w:t xml:space="preserve"> Resistance to Change: </w:t>
      </w:r>
    </w:p>
    <w:p w14:paraId="7D0D1701" w14:textId="0A385735" w:rsidR="54FA344E" w:rsidRDefault="762A085F" w:rsidP="04CB69EF">
      <w:pPr>
        <w:rPr>
          <w:rFonts w:ascii="Montserrat" w:eastAsia="Montserrat" w:hAnsi="Montserrat" w:cs="Montserrat"/>
          <w:sz w:val="24"/>
          <w:szCs w:val="24"/>
        </w:rPr>
      </w:pPr>
      <w:r w:rsidRPr="04CB69EF">
        <w:rPr>
          <w:rFonts w:ascii="Montserrat" w:eastAsia="Montserrat" w:hAnsi="Montserrat" w:cs="Montserrat"/>
          <w:sz w:val="24"/>
          <w:szCs w:val="24"/>
        </w:rPr>
        <w:t>Risk: People might resist updating manuals regularly due to a reluctance to embrace</w:t>
      </w:r>
      <w:r w:rsidR="54FA344E">
        <w:br/>
      </w:r>
      <w:r w:rsidRPr="04CB69EF">
        <w:rPr>
          <w:rFonts w:ascii="Montserrat" w:eastAsia="Montserrat" w:hAnsi="Montserrat" w:cs="Montserrat"/>
          <w:sz w:val="24"/>
          <w:szCs w:val="24"/>
        </w:rPr>
        <w:t xml:space="preserve">new processes. </w:t>
      </w:r>
    </w:p>
    <w:p w14:paraId="4FA3C307" w14:textId="6D53AA4D" w:rsidR="54FA344E" w:rsidRDefault="762A085F" w:rsidP="239786B4">
      <w:pPr>
        <w:rPr>
          <w:rFonts w:ascii="Montserrat" w:eastAsia="Montserrat" w:hAnsi="Montserrat" w:cs="Montserrat"/>
          <w:sz w:val="24"/>
          <w:szCs w:val="24"/>
        </w:rPr>
      </w:pPr>
      <w:r w:rsidRPr="04CB69EF">
        <w:rPr>
          <w:rFonts w:ascii="Montserrat" w:eastAsia="Montserrat" w:hAnsi="Montserrat" w:cs="Montserrat"/>
          <w:sz w:val="24"/>
          <w:szCs w:val="24"/>
        </w:rPr>
        <w:t xml:space="preserve">Mitigation: Provide training to show the benefits of updates, reward teams for good </w:t>
      </w:r>
      <w:r w:rsidR="54FA344E">
        <w:tab/>
      </w:r>
      <w:r w:rsidRPr="04CB69EF">
        <w:rPr>
          <w:rFonts w:ascii="Montserrat" w:eastAsia="Montserrat" w:hAnsi="Montserrat" w:cs="Montserrat"/>
          <w:sz w:val="24"/>
          <w:szCs w:val="24"/>
        </w:rPr>
        <w:t xml:space="preserve">practices, and communicate the positive impacts on efficiency and safety. </w:t>
      </w:r>
    </w:p>
    <w:p w14:paraId="726815B0" w14:textId="2BF0BA9C" w:rsidR="54FA344E" w:rsidRDefault="762A085F" w:rsidP="239786B4">
      <w:pPr>
        <w:ind w:firstLine="720"/>
        <w:rPr>
          <w:rFonts w:ascii="Montserrat" w:eastAsia="Montserrat" w:hAnsi="Montserrat" w:cs="Montserrat"/>
          <w:sz w:val="24"/>
          <w:szCs w:val="24"/>
        </w:rPr>
      </w:pPr>
      <w:r w:rsidRPr="239786B4">
        <w:rPr>
          <w:rFonts w:ascii="Montserrat" w:eastAsia="Montserrat" w:hAnsi="Montserrat" w:cs="Montserrat"/>
          <w:sz w:val="24"/>
          <w:szCs w:val="24"/>
        </w:rPr>
        <w:t xml:space="preserve">2. Inconsistency in Documentation: </w:t>
      </w:r>
    </w:p>
    <w:p w14:paraId="3D34D011" w14:textId="07BB9B87" w:rsidR="54FA344E" w:rsidRDefault="762A085F" w:rsidP="04CB69EF">
      <w:pPr>
        <w:rPr>
          <w:rFonts w:ascii="Montserrat" w:eastAsia="Montserrat" w:hAnsi="Montserrat" w:cs="Montserrat"/>
          <w:sz w:val="24"/>
          <w:szCs w:val="24"/>
        </w:rPr>
      </w:pPr>
      <w:r w:rsidRPr="04CB69EF">
        <w:rPr>
          <w:rFonts w:ascii="Montserrat" w:eastAsia="Montserrat" w:hAnsi="Montserrat" w:cs="Montserrat"/>
          <w:sz w:val="24"/>
          <w:szCs w:val="24"/>
        </w:rPr>
        <w:t xml:space="preserve">Risk: Manuals and videos might have varying formats, causing confusion among users. </w:t>
      </w:r>
      <w:r w:rsidR="54FA344E">
        <w:tab/>
      </w:r>
    </w:p>
    <w:p w14:paraId="7D8EE098" w14:textId="0788E0A5" w:rsidR="54FA344E" w:rsidRDefault="762A085F" w:rsidP="239786B4">
      <w:pPr>
        <w:rPr>
          <w:rFonts w:ascii="Montserrat" w:eastAsia="Montserrat" w:hAnsi="Montserrat" w:cs="Montserrat"/>
          <w:sz w:val="24"/>
          <w:szCs w:val="24"/>
        </w:rPr>
      </w:pPr>
      <w:r w:rsidRPr="04CB69EF">
        <w:rPr>
          <w:rFonts w:ascii="Montserrat" w:eastAsia="Montserrat" w:hAnsi="Montserrat" w:cs="Montserrat"/>
          <w:sz w:val="24"/>
          <w:szCs w:val="24"/>
        </w:rPr>
        <w:t xml:space="preserve">Mitigation: Regularly check and ensure all documents follow the same format, use </w:t>
      </w:r>
      <w:r w:rsidR="54FA344E">
        <w:tab/>
      </w:r>
      <w:r w:rsidRPr="04CB69EF">
        <w:rPr>
          <w:rFonts w:ascii="Montserrat" w:eastAsia="Montserrat" w:hAnsi="Montserrat" w:cs="Montserrat"/>
          <w:sz w:val="24"/>
          <w:szCs w:val="24"/>
        </w:rPr>
        <w:t>templates, and promote collaboration among the team responsible for documentation.</w:t>
      </w:r>
    </w:p>
    <w:p w14:paraId="14FEC31C" w14:textId="74CA9B14" w:rsidR="54FA344E" w:rsidRDefault="762A085F" w:rsidP="239786B4">
      <w:pPr>
        <w:ind w:left="720"/>
        <w:rPr>
          <w:rFonts w:ascii="Montserrat" w:eastAsia="Montserrat" w:hAnsi="Montserrat" w:cs="Montserrat"/>
          <w:sz w:val="24"/>
          <w:szCs w:val="24"/>
        </w:rPr>
      </w:pPr>
      <w:r w:rsidRPr="239786B4">
        <w:rPr>
          <w:rFonts w:ascii="Montserrat" w:eastAsia="Montserrat" w:hAnsi="Montserrat" w:cs="Montserrat"/>
          <w:sz w:val="24"/>
          <w:szCs w:val="24"/>
        </w:rPr>
        <w:t xml:space="preserve"> 3. Delayed Equipment Integration: </w:t>
      </w:r>
    </w:p>
    <w:p w14:paraId="1542AC74" w14:textId="13FE2FB6" w:rsidR="54FA344E" w:rsidRDefault="762A085F" w:rsidP="04CB69EF">
      <w:pPr>
        <w:rPr>
          <w:rFonts w:ascii="Montserrat" w:eastAsia="Montserrat" w:hAnsi="Montserrat" w:cs="Montserrat"/>
          <w:sz w:val="24"/>
          <w:szCs w:val="24"/>
        </w:rPr>
      </w:pPr>
      <w:r w:rsidRPr="04CB69EF">
        <w:rPr>
          <w:rFonts w:ascii="Montserrat" w:eastAsia="Montserrat" w:hAnsi="Montserrat" w:cs="Montserrat"/>
          <w:sz w:val="24"/>
          <w:szCs w:val="24"/>
        </w:rPr>
        <w:t xml:space="preserve">Risk: Delays in setting up a process for adding new equipment might leave users unprepared. </w:t>
      </w:r>
    </w:p>
    <w:p w14:paraId="7E0280C2" w14:textId="710127E3" w:rsidR="54FA344E" w:rsidRDefault="762A085F" w:rsidP="239786B4">
      <w:pPr>
        <w:rPr>
          <w:rFonts w:ascii="Montserrat" w:eastAsia="Montserrat" w:hAnsi="Montserrat" w:cs="Montserrat"/>
          <w:sz w:val="24"/>
          <w:szCs w:val="24"/>
        </w:rPr>
      </w:pPr>
      <w:r w:rsidRPr="04CB69EF">
        <w:rPr>
          <w:rFonts w:ascii="Montserrat" w:eastAsia="Montserrat" w:hAnsi="Montserrat" w:cs="Montserrat"/>
          <w:sz w:val="24"/>
          <w:szCs w:val="24"/>
        </w:rPr>
        <w:t xml:space="preserve">Mitigation: Form a team to swiftly integrate new equipment, test the process beforehand, and communicate the importance of following the standard procedure. </w:t>
      </w:r>
    </w:p>
    <w:p w14:paraId="1EE1974D" w14:textId="7C985B5C" w:rsidR="54FA344E" w:rsidRDefault="762A085F" w:rsidP="239786B4">
      <w:pPr>
        <w:ind w:left="720"/>
        <w:rPr>
          <w:rFonts w:ascii="Montserrat" w:eastAsia="Montserrat" w:hAnsi="Montserrat" w:cs="Montserrat"/>
          <w:sz w:val="24"/>
          <w:szCs w:val="24"/>
        </w:rPr>
      </w:pPr>
      <w:r w:rsidRPr="239786B4">
        <w:rPr>
          <w:rFonts w:ascii="Montserrat" w:eastAsia="Montserrat" w:hAnsi="Montserrat" w:cs="Montserrat"/>
          <w:sz w:val="24"/>
          <w:szCs w:val="24"/>
        </w:rPr>
        <w:t xml:space="preserve">4. Security Gaps in Manual Updates: </w:t>
      </w:r>
    </w:p>
    <w:p w14:paraId="5FA119FC" w14:textId="228385C0" w:rsidR="54FA344E" w:rsidRDefault="762A085F" w:rsidP="04CB69EF">
      <w:pPr>
        <w:rPr>
          <w:rFonts w:ascii="Montserrat" w:eastAsia="Montserrat" w:hAnsi="Montserrat" w:cs="Montserrat"/>
          <w:sz w:val="24"/>
          <w:szCs w:val="24"/>
        </w:rPr>
      </w:pPr>
      <w:r w:rsidRPr="04CB69EF">
        <w:rPr>
          <w:rFonts w:ascii="Montserrat" w:eastAsia="Montserrat" w:hAnsi="Montserrat" w:cs="Montserrat"/>
          <w:sz w:val="24"/>
          <w:szCs w:val="24"/>
        </w:rPr>
        <w:t xml:space="preserve">Risk: Neglecting security during manual updates may expose </w:t>
      </w:r>
      <w:r w:rsidR="22D183AD" w:rsidRPr="04CB69EF">
        <w:rPr>
          <w:rFonts w:ascii="Montserrat" w:eastAsia="Montserrat" w:hAnsi="Montserrat" w:cs="Montserrat"/>
          <w:sz w:val="24"/>
          <w:szCs w:val="24"/>
        </w:rPr>
        <w:t>Pixel Playground</w:t>
      </w:r>
      <w:r w:rsidRPr="04CB69EF">
        <w:rPr>
          <w:rFonts w:ascii="Montserrat" w:eastAsia="Montserrat" w:hAnsi="Montserrat" w:cs="Montserrat"/>
          <w:sz w:val="24"/>
          <w:szCs w:val="24"/>
        </w:rPr>
        <w:t xml:space="preserve"> to risks. </w:t>
      </w:r>
    </w:p>
    <w:p w14:paraId="071E5814" w14:textId="1A7523BA" w:rsidR="54FA344E" w:rsidRDefault="762A085F" w:rsidP="239786B4">
      <w:pPr>
        <w:rPr>
          <w:rFonts w:ascii="Montserrat" w:eastAsia="Montserrat" w:hAnsi="Montserrat" w:cs="Montserrat"/>
          <w:sz w:val="24"/>
          <w:szCs w:val="24"/>
        </w:rPr>
      </w:pPr>
      <w:r w:rsidRPr="04CB69EF">
        <w:rPr>
          <w:rFonts w:ascii="Montserrat" w:eastAsia="Montserrat" w:hAnsi="Montserrat" w:cs="Montserrat"/>
          <w:sz w:val="24"/>
          <w:szCs w:val="24"/>
        </w:rPr>
        <w:t xml:space="preserve">Mitigation: Regularly check manuals for security flaws, provide security training, and strictly control access to manual repositories. </w:t>
      </w:r>
    </w:p>
    <w:p w14:paraId="052EBE97" w14:textId="7738A5EC" w:rsidR="54FA344E" w:rsidRDefault="762A085F" w:rsidP="239786B4">
      <w:pPr>
        <w:ind w:left="720"/>
        <w:rPr>
          <w:rFonts w:ascii="Montserrat" w:eastAsia="Montserrat" w:hAnsi="Montserrat" w:cs="Montserrat"/>
          <w:sz w:val="24"/>
          <w:szCs w:val="24"/>
        </w:rPr>
      </w:pPr>
      <w:r w:rsidRPr="239786B4">
        <w:rPr>
          <w:rFonts w:ascii="Montserrat" w:eastAsia="Montserrat" w:hAnsi="Montserrat" w:cs="Montserrat"/>
          <w:sz w:val="24"/>
          <w:szCs w:val="24"/>
        </w:rPr>
        <w:t xml:space="preserve">5. Insufficient Training for Team Members: </w:t>
      </w:r>
    </w:p>
    <w:p w14:paraId="7DD63C2D" w14:textId="228C1FAE" w:rsidR="54FA344E" w:rsidRDefault="762A085F" w:rsidP="04CB69EF">
      <w:pPr>
        <w:rPr>
          <w:rFonts w:ascii="Montserrat" w:eastAsia="Montserrat" w:hAnsi="Montserrat" w:cs="Montserrat"/>
          <w:sz w:val="24"/>
          <w:szCs w:val="24"/>
        </w:rPr>
      </w:pPr>
      <w:r w:rsidRPr="04CB69EF">
        <w:rPr>
          <w:rFonts w:ascii="Montserrat" w:eastAsia="Montserrat" w:hAnsi="Montserrat" w:cs="Montserrat"/>
          <w:sz w:val="24"/>
          <w:szCs w:val="24"/>
        </w:rPr>
        <w:t>Risk: Team members might lack proper training, leading to incomplete or inaccurate documentation</w:t>
      </w:r>
      <w:r w:rsidR="1EE23EC2" w:rsidRPr="04CB69EF">
        <w:rPr>
          <w:rFonts w:ascii="Montserrat" w:eastAsia="Montserrat" w:hAnsi="Montserrat" w:cs="Montserrat"/>
          <w:sz w:val="24"/>
          <w:szCs w:val="24"/>
        </w:rPr>
        <w:t>.</w:t>
      </w:r>
    </w:p>
    <w:p w14:paraId="042E3EB6" w14:textId="09ABCB59" w:rsidR="54FA344E" w:rsidRDefault="762A085F" w:rsidP="239786B4">
      <w:pPr>
        <w:rPr>
          <w:rFonts w:ascii="Montserrat" w:eastAsia="Montserrat" w:hAnsi="Montserrat" w:cs="Montserrat"/>
          <w:sz w:val="24"/>
          <w:szCs w:val="24"/>
        </w:rPr>
      </w:pPr>
      <w:r w:rsidRPr="04CB69EF">
        <w:rPr>
          <w:rFonts w:ascii="Montserrat" w:eastAsia="Montserrat" w:hAnsi="Montserrat" w:cs="Montserrat"/>
          <w:sz w:val="24"/>
          <w:szCs w:val="24"/>
        </w:rPr>
        <w:t xml:space="preserve">Mitigation: Develop a thorough training program, encourage continuous learning, and establish mentorship programs for new team members. </w:t>
      </w:r>
    </w:p>
    <w:p w14:paraId="0380AE4F" w14:textId="76A2E173" w:rsidR="04CB69EF" w:rsidRDefault="04CB69EF" w:rsidP="04CB69EF">
      <w:pPr>
        <w:rPr>
          <w:rFonts w:ascii="Montserrat" w:eastAsia="Montserrat" w:hAnsi="Montserrat" w:cs="Montserrat"/>
          <w:sz w:val="24"/>
          <w:szCs w:val="24"/>
        </w:rPr>
      </w:pPr>
    </w:p>
    <w:p w14:paraId="43CFBC8C" w14:textId="24CC21F9" w:rsidR="54FA344E" w:rsidRDefault="762A085F" w:rsidP="239786B4">
      <w:pPr>
        <w:ind w:left="720"/>
        <w:rPr>
          <w:rFonts w:ascii="Montserrat" w:eastAsia="Montserrat" w:hAnsi="Montserrat" w:cs="Montserrat"/>
          <w:sz w:val="24"/>
          <w:szCs w:val="24"/>
        </w:rPr>
      </w:pPr>
      <w:r w:rsidRPr="239786B4">
        <w:rPr>
          <w:rFonts w:ascii="Montserrat" w:eastAsia="Montserrat" w:hAnsi="Montserrat" w:cs="Montserrat"/>
          <w:sz w:val="24"/>
          <w:szCs w:val="24"/>
        </w:rPr>
        <w:lastRenderedPageBreak/>
        <w:t xml:space="preserve">6. Ineffective Communication Channels: </w:t>
      </w:r>
    </w:p>
    <w:p w14:paraId="44C6D75A" w14:textId="428904F8" w:rsidR="54FA344E" w:rsidRDefault="762A085F" w:rsidP="04CB69EF">
      <w:pPr>
        <w:rPr>
          <w:rFonts w:ascii="Montserrat" w:eastAsia="Montserrat" w:hAnsi="Montserrat" w:cs="Montserrat"/>
          <w:sz w:val="24"/>
          <w:szCs w:val="24"/>
        </w:rPr>
      </w:pPr>
      <w:r w:rsidRPr="04CB69EF">
        <w:rPr>
          <w:rFonts w:ascii="Montserrat" w:eastAsia="Montserrat" w:hAnsi="Montserrat" w:cs="Montserrat"/>
          <w:sz w:val="24"/>
          <w:szCs w:val="24"/>
        </w:rPr>
        <w:t xml:space="preserve">Risk: Poor communication may result in delays in reporting equipment changes. </w:t>
      </w:r>
    </w:p>
    <w:p w14:paraId="4E01774C" w14:textId="7DBB05ED" w:rsidR="54FA344E" w:rsidRDefault="762A085F" w:rsidP="04CB69EF">
      <w:pPr>
        <w:rPr>
          <w:rFonts w:ascii="Montserrat" w:eastAsia="Montserrat" w:hAnsi="Montserrat" w:cs="Montserrat"/>
          <w:sz w:val="24"/>
          <w:szCs w:val="24"/>
        </w:rPr>
      </w:pPr>
      <w:r w:rsidRPr="04CB69EF">
        <w:rPr>
          <w:rFonts w:ascii="Montserrat" w:eastAsia="Montserrat" w:hAnsi="Montserrat" w:cs="Montserrat"/>
          <w:sz w:val="24"/>
          <w:szCs w:val="24"/>
        </w:rPr>
        <w:t xml:space="preserve">Mitigation: Set up a central platform for reporting changes, conduct regular updates, and foster open communication within the team. </w:t>
      </w:r>
    </w:p>
    <w:p w14:paraId="2C5CE3ED" w14:textId="2DEE4501" w:rsidR="54FA344E" w:rsidRDefault="762A085F" w:rsidP="239786B4">
      <w:pPr>
        <w:ind w:left="720"/>
        <w:rPr>
          <w:rFonts w:ascii="Montserrat" w:eastAsia="Montserrat" w:hAnsi="Montserrat" w:cs="Montserrat"/>
          <w:sz w:val="24"/>
          <w:szCs w:val="24"/>
        </w:rPr>
      </w:pPr>
      <w:r w:rsidRPr="239786B4">
        <w:rPr>
          <w:rFonts w:ascii="Montserrat" w:eastAsia="Montserrat" w:hAnsi="Montserrat" w:cs="Montserrat"/>
          <w:sz w:val="24"/>
          <w:szCs w:val="24"/>
        </w:rPr>
        <w:t xml:space="preserve">7. Stakeholder Disengagement: </w:t>
      </w:r>
    </w:p>
    <w:p w14:paraId="15CF60A9" w14:textId="73DD10D5" w:rsidR="54FA344E" w:rsidRDefault="762A085F" w:rsidP="239786B4">
      <w:pPr>
        <w:rPr>
          <w:rFonts w:ascii="Montserrat" w:eastAsia="Montserrat" w:hAnsi="Montserrat" w:cs="Montserrat"/>
          <w:sz w:val="24"/>
          <w:szCs w:val="24"/>
        </w:rPr>
      </w:pPr>
      <w:r w:rsidRPr="239786B4">
        <w:rPr>
          <w:rFonts w:ascii="Montserrat" w:eastAsia="Montserrat" w:hAnsi="Montserrat" w:cs="Montserrat"/>
          <w:sz w:val="24"/>
          <w:szCs w:val="24"/>
        </w:rPr>
        <w:t xml:space="preserve">Risk: Stakeholders may lose interest if not consistently informed about updates. </w:t>
      </w:r>
    </w:p>
    <w:p w14:paraId="0F395B8B" w14:textId="36DD7251" w:rsidR="54FA344E" w:rsidRDefault="762A085F" w:rsidP="239786B4">
      <w:pPr>
        <w:rPr>
          <w:rFonts w:ascii="Montserrat" w:eastAsia="Montserrat" w:hAnsi="Montserrat" w:cs="Montserrat"/>
          <w:sz w:val="24"/>
          <w:szCs w:val="24"/>
        </w:rPr>
      </w:pPr>
      <w:r w:rsidRPr="239786B4">
        <w:rPr>
          <w:rFonts w:ascii="Montserrat" w:eastAsia="Montserrat" w:hAnsi="Montserrat" w:cs="Montserrat"/>
          <w:sz w:val="24"/>
          <w:szCs w:val="24"/>
        </w:rPr>
        <w:t xml:space="preserve">Mitigation: Create clear reports for stakeholders, schedule regular meetings, and seek feedback to keep them engaged. </w:t>
      </w:r>
    </w:p>
    <w:p w14:paraId="3952B5A7" w14:textId="151FD454" w:rsidR="54FA344E" w:rsidRDefault="762A085F" w:rsidP="239786B4">
      <w:pPr>
        <w:ind w:left="720"/>
        <w:rPr>
          <w:rFonts w:ascii="Montserrat" w:eastAsia="Montserrat" w:hAnsi="Montserrat" w:cs="Montserrat"/>
          <w:sz w:val="24"/>
          <w:szCs w:val="24"/>
        </w:rPr>
      </w:pPr>
      <w:r w:rsidRPr="7EFC94A5">
        <w:rPr>
          <w:rFonts w:ascii="Montserrat" w:eastAsia="Montserrat" w:hAnsi="Montserrat" w:cs="Montserrat"/>
          <w:sz w:val="24"/>
          <w:szCs w:val="24"/>
        </w:rPr>
        <w:t xml:space="preserve">8. Lack of User Feedback: </w:t>
      </w:r>
    </w:p>
    <w:p w14:paraId="23020D93" w14:textId="68AF21F8" w:rsidR="54FA344E" w:rsidRDefault="762A085F" w:rsidP="04CB69EF">
      <w:pPr>
        <w:rPr>
          <w:rFonts w:ascii="Montserrat" w:eastAsia="Montserrat" w:hAnsi="Montserrat" w:cs="Montserrat"/>
          <w:sz w:val="24"/>
          <w:szCs w:val="24"/>
        </w:rPr>
      </w:pPr>
      <w:r w:rsidRPr="04CB69EF">
        <w:rPr>
          <w:rFonts w:ascii="Montserrat" w:eastAsia="Montserrat" w:hAnsi="Montserrat" w:cs="Montserrat"/>
          <w:sz w:val="24"/>
          <w:szCs w:val="24"/>
        </w:rPr>
        <w:t>Risk: Users might face challenges without an effective feedback mechanism.</w:t>
      </w:r>
    </w:p>
    <w:p w14:paraId="585769F8" w14:textId="37A42EBF" w:rsidR="54FA344E" w:rsidRDefault="762A085F" w:rsidP="239786B4">
      <w:pPr>
        <w:rPr>
          <w:rFonts w:ascii="Montserrat" w:eastAsia="Montserrat" w:hAnsi="Montserrat" w:cs="Montserrat"/>
          <w:sz w:val="24"/>
          <w:szCs w:val="24"/>
        </w:rPr>
      </w:pPr>
      <w:r w:rsidRPr="04CB69EF">
        <w:rPr>
          <w:rFonts w:ascii="Montserrat" w:eastAsia="Montserrat" w:hAnsi="Montserrat" w:cs="Montserrat"/>
          <w:sz w:val="24"/>
          <w:szCs w:val="24"/>
        </w:rPr>
        <w:t xml:space="preserve">Mitigation: Establish user feedback channels like surveys, encourage suggestions, and actively incorporate user insights into the update process. </w:t>
      </w:r>
    </w:p>
    <w:p w14:paraId="343AFAB3" w14:textId="4D7F56CC" w:rsidR="54FA344E" w:rsidRDefault="762A085F" w:rsidP="239786B4">
      <w:pPr>
        <w:rPr>
          <w:rFonts w:ascii="Montserrat" w:eastAsia="Montserrat" w:hAnsi="Montserrat" w:cs="Montserrat"/>
          <w:sz w:val="24"/>
          <w:szCs w:val="24"/>
        </w:rPr>
      </w:pPr>
      <w:r w:rsidRPr="7EFC94A5">
        <w:rPr>
          <w:rFonts w:ascii="Montserrat" w:eastAsia="Montserrat" w:hAnsi="Montserrat" w:cs="Montserrat"/>
          <w:sz w:val="24"/>
          <w:szCs w:val="24"/>
        </w:rPr>
        <w:t>In simpler terms, we're making sure everyone understands and accepts the changes, keeping all documents in the same easy-to-understand format, quickly adding new equipment in a standard way, ensuring manuals stay secure, training the team well, communicating effectively, engaging stakeholders, and listening to users for continuous improvement.</w:t>
      </w:r>
    </w:p>
    <w:p w14:paraId="20A69DB7" w14:textId="575A84AE" w:rsidR="54FA344E" w:rsidRDefault="2874D2FF" w:rsidP="04CB69EF">
      <w:pPr>
        <w:rPr>
          <w:rFonts w:ascii="Montserrat" w:eastAsia="Montserrat" w:hAnsi="Montserrat" w:cs="Montserrat"/>
          <w:b/>
          <w:bCs/>
          <w:sz w:val="24"/>
          <w:szCs w:val="24"/>
        </w:rPr>
      </w:pPr>
      <w:r w:rsidRPr="04CB69EF">
        <w:rPr>
          <w:rFonts w:ascii="Montserrat" w:eastAsia="Montserrat" w:hAnsi="Montserrat" w:cs="Montserrat"/>
          <w:b/>
          <w:bCs/>
          <w:sz w:val="24"/>
          <w:szCs w:val="24"/>
        </w:rPr>
        <w:t xml:space="preserve">Conclusion </w:t>
      </w:r>
    </w:p>
    <w:p w14:paraId="70A5335B" w14:textId="15DC7818" w:rsidR="24D1809B" w:rsidRDefault="24D1809B" w:rsidP="04CB69EF">
      <w:pPr>
        <w:rPr>
          <w:rFonts w:ascii="Montserrat" w:eastAsia="Montserrat" w:hAnsi="Montserrat" w:cs="Montserrat"/>
          <w:sz w:val="24"/>
          <w:szCs w:val="24"/>
        </w:rPr>
      </w:pPr>
      <w:r w:rsidRPr="04CB69EF">
        <w:rPr>
          <w:rFonts w:ascii="Montserrat" w:eastAsia="Montserrat" w:hAnsi="Montserrat" w:cs="Montserrat"/>
          <w:sz w:val="24"/>
          <w:szCs w:val="24"/>
        </w:rPr>
        <w:t xml:space="preserve">In conclusion, this report sheds light on the ins and outs of our Pixel Playground project, outlining what's working well and where we can tweak things for the better. We followed a solid double-diamond methodology, ensuring we approached challenges systematically. </w:t>
      </w:r>
      <w:r w:rsidR="5554C6DD" w:rsidRPr="04CB69EF">
        <w:rPr>
          <w:rFonts w:ascii="Montserrat" w:eastAsia="Montserrat" w:hAnsi="Montserrat" w:cs="Montserrat"/>
          <w:sz w:val="24"/>
          <w:szCs w:val="24"/>
        </w:rPr>
        <w:t>The report highlights the need to regularly update manuals and gives practical tips to keep things running smoothly in Pixel Playground.</w:t>
      </w:r>
      <w:r w:rsidRPr="04CB69EF">
        <w:rPr>
          <w:rFonts w:ascii="Montserrat" w:eastAsia="Montserrat" w:hAnsi="Montserrat" w:cs="Montserrat"/>
          <w:sz w:val="24"/>
          <w:szCs w:val="24"/>
        </w:rPr>
        <w:t xml:space="preserve"> By staying on top of updates, seamlessly adding new gear, and sticking to security measures, Pixel Playground can maintain a user-friendly and secure environment. The risk mitigation strategies are like a roadmap to navigate potential hiccups and ensure a hassle-free operation. Implementing these suggestions will not only keep users happy and safe but will also keep Pixel Playground relevant and adaptable in the long run.</w:t>
      </w:r>
    </w:p>
    <w:p w14:paraId="759A6C89" w14:textId="2822DB14" w:rsidR="04CB69EF" w:rsidRDefault="04CB69EF">
      <w:r>
        <w:br w:type="page"/>
      </w:r>
    </w:p>
    <w:p w14:paraId="37FF881C" w14:textId="2C717296" w:rsidR="54FA344E" w:rsidRDefault="2874D2FF" w:rsidP="04CB69EF">
      <w:pPr>
        <w:rPr>
          <w:rFonts w:ascii="Montserrat" w:eastAsia="Montserrat" w:hAnsi="Montserrat" w:cs="Montserrat"/>
          <w:b/>
          <w:bCs/>
          <w:sz w:val="24"/>
          <w:szCs w:val="24"/>
        </w:rPr>
      </w:pPr>
      <w:r w:rsidRPr="04CB69EF">
        <w:rPr>
          <w:rFonts w:ascii="Montserrat" w:eastAsia="Montserrat" w:hAnsi="Montserrat" w:cs="Montserrat"/>
          <w:b/>
          <w:bCs/>
          <w:sz w:val="24"/>
          <w:szCs w:val="24"/>
        </w:rPr>
        <w:lastRenderedPageBreak/>
        <w:t xml:space="preserve">Appendices </w:t>
      </w:r>
    </w:p>
    <w:p w14:paraId="4443736B" w14:textId="4945E3C6" w:rsidR="0498D5FC" w:rsidRDefault="0498D5FC" w:rsidP="04CB69EF">
      <w:pPr>
        <w:pStyle w:val="ListParagraph"/>
        <w:numPr>
          <w:ilvl w:val="0"/>
          <w:numId w:val="7"/>
        </w:numPr>
        <w:rPr>
          <w:rFonts w:ascii="Montserrat" w:eastAsia="Montserrat" w:hAnsi="Montserrat" w:cs="Montserrat"/>
          <w:sz w:val="24"/>
          <w:szCs w:val="24"/>
        </w:rPr>
      </w:pPr>
      <w:r w:rsidRPr="04CB69EF">
        <w:rPr>
          <w:rFonts w:ascii="Montserrat" w:eastAsia="Montserrat" w:hAnsi="Montserrat" w:cs="Montserrat"/>
          <w:sz w:val="24"/>
          <w:szCs w:val="24"/>
        </w:rPr>
        <w:t xml:space="preserve">Project Products: </w:t>
      </w:r>
      <w:hyperlink r:id="rId5">
        <w:r w:rsidR="63EB4894" w:rsidRPr="04CB69EF">
          <w:rPr>
            <w:rStyle w:val="Hyperlink"/>
            <w:rFonts w:ascii="Montserrat" w:eastAsia="Montserrat" w:hAnsi="Montserrat" w:cs="Montserrat"/>
            <w:sz w:val="24"/>
            <w:szCs w:val="24"/>
          </w:rPr>
          <w:t>https://git.fhict.nl/I477222/innovision/-/tree/main/3.%20Develop%20phase/Manual</w:t>
        </w:r>
      </w:hyperlink>
    </w:p>
    <w:p w14:paraId="6F1D3D83" w14:textId="2FAA711D" w:rsidR="54FA344E" w:rsidRDefault="0498D5FC" w:rsidP="04CB69EF">
      <w:pPr>
        <w:pStyle w:val="ListParagraph"/>
        <w:numPr>
          <w:ilvl w:val="0"/>
          <w:numId w:val="7"/>
        </w:numPr>
        <w:rPr>
          <w:rFonts w:ascii="Montserrat" w:eastAsia="Montserrat" w:hAnsi="Montserrat" w:cs="Montserrat"/>
          <w:sz w:val="24"/>
          <w:szCs w:val="24"/>
        </w:rPr>
      </w:pPr>
      <w:r w:rsidRPr="04CB69EF">
        <w:rPr>
          <w:rFonts w:ascii="Montserrat" w:eastAsia="Montserrat" w:hAnsi="Montserrat" w:cs="Montserrat"/>
          <w:sz w:val="24"/>
          <w:szCs w:val="24"/>
        </w:rPr>
        <w:t xml:space="preserve">Video tutorials/ User Scenarios: </w:t>
      </w:r>
      <w:hyperlink r:id="rId6">
        <w:r w:rsidRPr="04CB69EF">
          <w:rPr>
            <w:rStyle w:val="Hyperlink"/>
            <w:rFonts w:ascii="Montserrat" w:eastAsia="Montserrat" w:hAnsi="Montserrat" w:cs="Montserrat"/>
            <w:sz w:val="24"/>
            <w:szCs w:val="24"/>
          </w:rPr>
          <w:t>https://git.fhict.nl/I477222/innovision/-/tree/main/3.%20Develop%20phase/Video%20footage/Finished%20videos</w:t>
        </w:r>
      </w:hyperlink>
    </w:p>
    <w:p w14:paraId="649B728D" w14:textId="74F1D76B" w:rsidR="0498D5FC" w:rsidRDefault="0498D5FC" w:rsidP="04CB69EF">
      <w:pPr>
        <w:pStyle w:val="ListParagraph"/>
        <w:numPr>
          <w:ilvl w:val="0"/>
          <w:numId w:val="7"/>
        </w:numPr>
        <w:rPr>
          <w:rFonts w:ascii="Montserrat" w:eastAsia="Montserrat" w:hAnsi="Montserrat" w:cs="Montserrat"/>
          <w:sz w:val="24"/>
          <w:szCs w:val="24"/>
        </w:rPr>
      </w:pPr>
      <w:r w:rsidRPr="04CB69EF">
        <w:rPr>
          <w:rFonts w:ascii="Montserrat" w:eastAsia="Montserrat" w:hAnsi="Montserrat" w:cs="Montserrat"/>
          <w:sz w:val="24"/>
          <w:szCs w:val="24"/>
        </w:rPr>
        <w:t xml:space="preserve">User Tests: </w:t>
      </w:r>
      <w:hyperlink r:id="rId7">
        <w:r w:rsidRPr="04CB69EF">
          <w:rPr>
            <w:rStyle w:val="Hyperlink"/>
            <w:rFonts w:ascii="Montserrat" w:eastAsia="Montserrat" w:hAnsi="Montserrat" w:cs="Montserrat"/>
            <w:sz w:val="24"/>
            <w:szCs w:val="24"/>
          </w:rPr>
          <w:t>https://git.fhict.nl/I477222/innovision/-/tree/main/3.%20Develop%20phase/Video%20footage/User%20testing</w:t>
        </w:r>
      </w:hyperlink>
    </w:p>
    <w:p w14:paraId="7EADD2AE" w14:textId="09C04C4F" w:rsidR="0498D5FC" w:rsidRDefault="0498D5FC" w:rsidP="04CB69EF">
      <w:pPr>
        <w:pStyle w:val="ListParagraph"/>
        <w:numPr>
          <w:ilvl w:val="0"/>
          <w:numId w:val="7"/>
        </w:numPr>
        <w:rPr>
          <w:rFonts w:ascii="Montserrat" w:eastAsia="Montserrat" w:hAnsi="Montserrat" w:cs="Montserrat"/>
          <w:sz w:val="24"/>
          <w:szCs w:val="24"/>
        </w:rPr>
      </w:pPr>
      <w:r w:rsidRPr="04CB69EF">
        <w:rPr>
          <w:rFonts w:ascii="Montserrat" w:eastAsia="Montserrat" w:hAnsi="Montserrat" w:cs="Montserrat"/>
          <w:sz w:val="24"/>
          <w:szCs w:val="24"/>
        </w:rPr>
        <w:t>Project Git:</w:t>
      </w:r>
      <w:r>
        <w:br/>
      </w:r>
      <w:hyperlink r:id="rId8">
        <w:r w:rsidR="5E356A13" w:rsidRPr="04CB69EF">
          <w:rPr>
            <w:rStyle w:val="Hyperlink"/>
            <w:rFonts w:ascii="Montserrat" w:eastAsia="Montserrat" w:hAnsi="Montserrat" w:cs="Montserrat"/>
            <w:sz w:val="24"/>
            <w:szCs w:val="24"/>
          </w:rPr>
          <w:t>https://git.fhict.nl/I477222/innovision/-/tree/main/</w:t>
        </w:r>
      </w:hyperlink>
    </w:p>
    <w:p w14:paraId="6FDAB859" w14:textId="553C3B0B" w:rsidR="54FA344E" w:rsidRDefault="54FA344E" w:rsidP="04CB69EF">
      <w:pPr>
        <w:rPr>
          <w:rFonts w:ascii="Montserrat" w:eastAsia="Montserrat" w:hAnsi="Montserrat" w:cs="Montserrat"/>
          <w:sz w:val="24"/>
          <w:szCs w:val="24"/>
        </w:rPr>
      </w:pPr>
    </w:p>
    <w:sectPr w:rsidR="54FA3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ntserrat">
    <w:panose1 w:val="00000500000000000000"/>
    <w:charset w:val="4D"/>
    <w:family w:val="auto"/>
    <w:notTrueType/>
    <w:pitch w:val="variable"/>
    <w:sig w:usb0="2000020F" w:usb1="00000003" w:usb2="00000000" w:usb3="00000000" w:csb0="00000197"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bookmark int2:bookmarkName="_Int_Mt5xdDGp" int2:invalidationBookmarkName="" int2:hashCode="ipbjRYssPZCDj6" int2:id="L0CdSpRj">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4A766"/>
    <w:multiLevelType w:val="hybridMultilevel"/>
    <w:tmpl w:val="739A6BA0"/>
    <w:lvl w:ilvl="0" w:tplc="4E94E9A8">
      <w:start w:val="1"/>
      <w:numFmt w:val="bullet"/>
      <w:lvlText w:val="·"/>
      <w:lvlJc w:val="left"/>
      <w:pPr>
        <w:ind w:left="720" w:hanging="360"/>
      </w:pPr>
      <w:rPr>
        <w:rFonts w:ascii="Symbol" w:hAnsi="Symbol" w:hint="default"/>
      </w:rPr>
    </w:lvl>
    <w:lvl w:ilvl="1" w:tplc="638EC2C4">
      <w:start w:val="1"/>
      <w:numFmt w:val="bullet"/>
      <w:lvlText w:val="o"/>
      <w:lvlJc w:val="left"/>
      <w:pPr>
        <w:ind w:left="1440" w:hanging="360"/>
      </w:pPr>
      <w:rPr>
        <w:rFonts w:ascii="Courier New" w:hAnsi="Courier New" w:hint="default"/>
      </w:rPr>
    </w:lvl>
    <w:lvl w:ilvl="2" w:tplc="9648C960">
      <w:start w:val="1"/>
      <w:numFmt w:val="bullet"/>
      <w:lvlText w:val=""/>
      <w:lvlJc w:val="left"/>
      <w:pPr>
        <w:ind w:left="2160" w:hanging="360"/>
      </w:pPr>
      <w:rPr>
        <w:rFonts w:ascii="Wingdings" w:hAnsi="Wingdings" w:hint="default"/>
      </w:rPr>
    </w:lvl>
    <w:lvl w:ilvl="3" w:tplc="131EB1B0">
      <w:start w:val="1"/>
      <w:numFmt w:val="bullet"/>
      <w:lvlText w:val=""/>
      <w:lvlJc w:val="left"/>
      <w:pPr>
        <w:ind w:left="2880" w:hanging="360"/>
      </w:pPr>
      <w:rPr>
        <w:rFonts w:ascii="Symbol" w:hAnsi="Symbol" w:hint="default"/>
      </w:rPr>
    </w:lvl>
    <w:lvl w:ilvl="4" w:tplc="2A161C70">
      <w:start w:val="1"/>
      <w:numFmt w:val="bullet"/>
      <w:lvlText w:val="o"/>
      <w:lvlJc w:val="left"/>
      <w:pPr>
        <w:ind w:left="3600" w:hanging="360"/>
      </w:pPr>
      <w:rPr>
        <w:rFonts w:ascii="Courier New" w:hAnsi="Courier New" w:hint="default"/>
      </w:rPr>
    </w:lvl>
    <w:lvl w:ilvl="5" w:tplc="54EAE6BC">
      <w:start w:val="1"/>
      <w:numFmt w:val="bullet"/>
      <w:lvlText w:val=""/>
      <w:lvlJc w:val="left"/>
      <w:pPr>
        <w:ind w:left="4320" w:hanging="360"/>
      </w:pPr>
      <w:rPr>
        <w:rFonts w:ascii="Wingdings" w:hAnsi="Wingdings" w:hint="default"/>
      </w:rPr>
    </w:lvl>
    <w:lvl w:ilvl="6" w:tplc="5418B2C2">
      <w:start w:val="1"/>
      <w:numFmt w:val="bullet"/>
      <w:lvlText w:val=""/>
      <w:lvlJc w:val="left"/>
      <w:pPr>
        <w:ind w:left="5040" w:hanging="360"/>
      </w:pPr>
      <w:rPr>
        <w:rFonts w:ascii="Symbol" w:hAnsi="Symbol" w:hint="default"/>
      </w:rPr>
    </w:lvl>
    <w:lvl w:ilvl="7" w:tplc="71764172">
      <w:start w:val="1"/>
      <w:numFmt w:val="bullet"/>
      <w:lvlText w:val="o"/>
      <w:lvlJc w:val="left"/>
      <w:pPr>
        <w:ind w:left="5760" w:hanging="360"/>
      </w:pPr>
      <w:rPr>
        <w:rFonts w:ascii="Courier New" w:hAnsi="Courier New" w:hint="default"/>
      </w:rPr>
    </w:lvl>
    <w:lvl w:ilvl="8" w:tplc="39D621E8">
      <w:start w:val="1"/>
      <w:numFmt w:val="bullet"/>
      <w:lvlText w:val=""/>
      <w:lvlJc w:val="left"/>
      <w:pPr>
        <w:ind w:left="6480" w:hanging="360"/>
      </w:pPr>
      <w:rPr>
        <w:rFonts w:ascii="Wingdings" w:hAnsi="Wingdings" w:hint="default"/>
      </w:rPr>
    </w:lvl>
  </w:abstractNum>
  <w:abstractNum w:abstractNumId="1" w15:restartNumberingAfterBreak="0">
    <w:nsid w:val="30D9E9F7"/>
    <w:multiLevelType w:val="hybridMultilevel"/>
    <w:tmpl w:val="290E7922"/>
    <w:lvl w:ilvl="0" w:tplc="99ACD5D4">
      <w:start w:val="1"/>
      <w:numFmt w:val="decimal"/>
      <w:lvlText w:val="%1."/>
      <w:lvlJc w:val="left"/>
      <w:pPr>
        <w:ind w:left="720" w:hanging="360"/>
      </w:pPr>
    </w:lvl>
    <w:lvl w:ilvl="1" w:tplc="BB808EE8">
      <w:start w:val="1"/>
      <w:numFmt w:val="lowerLetter"/>
      <w:lvlText w:val="%2."/>
      <w:lvlJc w:val="left"/>
      <w:pPr>
        <w:ind w:left="1440" w:hanging="360"/>
      </w:pPr>
    </w:lvl>
    <w:lvl w:ilvl="2" w:tplc="BE94B9E4">
      <w:start w:val="1"/>
      <w:numFmt w:val="lowerRoman"/>
      <w:lvlText w:val="%3."/>
      <w:lvlJc w:val="right"/>
      <w:pPr>
        <w:ind w:left="2160" w:hanging="180"/>
      </w:pPr>
    </w:lvl>
    <w:lvl w:ilvl="3" w:tplc="EC68FE96">
      <w:start w:val="1"/>
      <w:numFmt w:val="decimal"/>
      <w:lvlText w:val="%4."/>
      <w:lvlJc w:val="left"/>
      <w:pPr>
        <w:ind w:left="2880" w:hanging="360"/>
      </w:pPr>
    </w:lvl>
    <w:lvl w:ilvl="4" w:tplc="7ECA7D0E">
      <w:start w:val="1"/>
      <w:numFmt w:val="lowerLetter"/>
      <w:lvlText w:val="%5."/>
      <w:lvlJc w:val="left"/>
      <w:pPr>
        <w:ind w:left="3600" w:hanging="360"/>
      </w:pPr>
    </w:lvl>
    <w:lvl w:ilvl="5" w:tplc="DE4A42E0">
      <w:start w:val="1"/>
      <w:numFmt w:val="lowerRoman"/>
      <w:lvlText w:val="%6."/>
      <w:lvlJc w:val="right"/>
      <w:pPr>
        <w:ind w:left="4320" w:hanging="180"/>
      </w:pPr>
    </w:lvl>
    <w:lvl w:ilvl="6" w:tplc="FBE4DE3E">
      <w:start w:val="1"/>
      <w:numFmt w:val="decimal"/>
      <w:lvlText w:val="%7."/>
      <w:lvlJc w:val="left"/>
      <w:pPr>
        <w:ind w:left="5040" w:hanging="360"/>
      </w:pPr>
    </w:lvl>
    <w:lvl w:ilvl="7" w:tplc="B3541C28">
      <w:start w:val="1"/>
      <w:numFmt w:val="lowerLetter"/>
      <w:lvlText w:val="%8."/>
      <w:lvlJc w:val="left"/>
      <w:pPr>
        <w:ind w:left="5760" w:hanging="360"/>
      </w:pPr>
    </w:lvl>
    <w:lvl w:ilvl="8" w:tplc="9E70A674">
      <w:start w:val="1"/>
      <w:numFmt w:val="lowerRoman"/>
      <w:lvlText w:val="%9."/>
      <w:lvlJc w:val="right"/>
      <w:pPr>
        <w:ind w:left="6480" w:hanging="180"/>
      </w:pPr>
    </w:lvl>
  </w:abstractNum>
  <w:abstractNum w:abstractNumId="2" w15:restartNumberingAfterBreak="0">
    <w:nsid w:val="34DA4A32"/>
    <w:multiLevelType w:val="hybridMultilevel"/>
    <w:tmpl w:val="8A1853BA"/>
    <w:lvl w:ilvl="0" w:tplc="7CC4CD0C">
      <w:start w:val="1"/>
      <w:numFmt w:val="bullet"/>
      <w:lvlText w:val="·"/>
      <w:lvlJc w:val="left"/>
      <w:pPr>
        <w:ind w:left="720" w:hanging="360"/>
      </w:pPr>
      <w:rPr>
        <w:rFonts w:ascii="Symbol" w:hAnsi="Symbol" w:hint="default"/>
      </w:rPr>
    </w:lvl>
    <w:lvl w:ilvl="1" w:tplc="FCF840B6">
      <w:start w:val="1"/>
      <w:numFmt w:val="bullet"/>
      <w:lvlText w:val="o"/>
      <w:lvlJc w:val="left"/>
      <w:pPr>
        <w:ind w:left="1440" w:hanging="360"/>
      </w:pPr>
      <w:rPr>
        <w:rFonts w:ascii="Courier New" w:hAnsi="Courier New" w:hint="default"/>
      </w:rPr>
    </w:lvl>
    <w:lvl w:ilvl="2" w:tplc="F6B0659C">
      <w:start w:val="1"/>
      <w:numFmt w:val="bullet"/>
      <w:lvlText w:val=""/>
      <w:lvlJc w:val="left"/>
      <w:pPr>
        <w:ind w:left="2160" w:hanging="360"/>
      </w:pPr>
      <w:rPr>
        <w:rFonts w:ascii="Wingdings" w:hAnsi="Wingdings" w:hint="default"/>
      </w:rPr>
    </w:lvl>
    <w:lvl w:ilvl="3" w:tplc="A486209A">
      <w:start w:val="1"/>
      <w:numFmt w:val="bullet"/>
      <w:lvlText w:val=""/>
      <w:lvlJc w:val="left"/>
      <w:pPr>
        <w:ind w:left="2880" w:hanging="360"/>
      </w:pPr>
      <w:rPr>
        <w:rFonts w:ascii="Symbol" w:hAnsi="Symbol" w:hint="default"/>
      </w:rPr>
    </w:lvl>
    <w:lvl w:ilvl="4" w:tplc="3FA4EA30">
      <w:start w:val="1"/>
      <w:numFmt w:val="bullet"/>
      <w:lvlText w:val="o"/>
      <w:lvlJc w:val="left"/>
      <w:pPr>
        <w:ind w:left="3600" w:hanging="360"/>
      </w:pPr>
      <w:rPr>
        <w:rFonts w:ascii="Courier New" w:hAnsi="Courier New" w:hint="default"/>
      </w:rPr>
    </w:lvl>
    <w:lvl w:ilvl="5" w:tplc="B44A2784">
      <w:start w:val="1"/>
      <w:numFmt w:val="bullet"/>
      <w:lvlText w:val=""/>
      <w:lvlJc w:val="left"/>
      <w:pPr>
        <w:ind w:left="4320" w:hanging="360"/>
      </w:pPr>
      <w:rPr>
        <w:rFonts w:ascii="Wingdings" w:hAnsi="Wingdings" w:hint="default"/>
      </w:rPr>
    </w:lvl>
    <w:lvl w:ilvl="6" w:tplc="7F3EE698">
      <w:start w:val="1"/>
      <w:numFmt w:val="bullet"/>
      <w:lvlText w:val=""/>
      <w:lvlJc w:val="left"/>
      <w:pPr>
        <w:ind w:left="5040" w:hanging="360"/>
      </w:pPr>
      <w:rPr>
        <w:rFonts w:ascii="Symbol" w:hAnsi="Symbol" w:hint="default"/>
      </w:rPr>
    </w:lvl>
    <w:lvl w:ilvl="7" w:tplc="024EC34A">
      <w:start w:val="1"/>
      <w:numFmt w:val="bullet"/>
      <w:lvlText w:val="o"/>
      <w:lvlJc w:val="left"/>
      <w:pPr>
        <w:ind w:left="5760" w:hanging="360"/>
      </w:pPr>
      <w:rPr>
        <w:rFonts w:ascii="Courier New" w:hAnsi="Courier New" w:hint="default"/>
      </w:rPr>
    </w:lvl>
    <w:lvl w:ilvl="8" w:tplc="87568160">
      <w:start w:val="1"/>
      <w:numFmt w:val="bullet"/>
      <w:lvlText w:val=""/>
      <w:lvlJc w:val="left"/>
      <w:pPr>
        <w:ind w:left="6480" w:hanging="360"/>
      </w:pPr>
      <w:rPr>
        <w:rFonts w:ascii="Wingdings" w:hAnsi="Wingdings" w:hint="default"/>
      </w:rPr>
    </w:lvl>
  </w:abstractNum>
  <w:abstractNum w:abstractNumId="3" w15:restartNumberingAfterBreak="0">
    <w:nsid w:val="35E6171F"/>
    <w:multiLevelType w:val="hybridMultilevel"/>
    <w:tmpl w:val="3D6A907E"/>
    <w:lvl w:ilvl="0" w:tplc="94F61898">
      <w:start w:val="1"/>
      <w:numFmt w:val="bullet"/>
      <w:lvlText w:val="·"/>
      <w:lvlJc w:val="left"/>
      <w:pPr>
        <w:ind w:left="720" w:hanging="360"/>
      </w:pPr>
      <w:rPr>
        <w:rFonts w:ascii="Symbol" w:hAnsi="Symbol" w:hint="default"/>
      </w:rPr>
    </w:lvl>
    <w:lvl w:ilvl="1" w:tplc="C30AC8BE">
      <w:start w:val="1"/>
      <w:numFmt w:val="bullet"/>
      <w:lvlText w:val="o"/>
      <w:lvlJc w:val="left"/>
      <w:pPr>
        <w:ind w:left="1440" w:hanging="360"/>
      </w:pPr>
      <w:rPr>
        <w:rFonts w:ascii="Courier New" w:hAnsi="Courier New" w:hint="default"/>
      </w:rPr>
    </w:lvl>
    <w:lvl w:ilvl="2" w:tplc="9D54121C">
      <w:start w:val="1"/>
      <w:numFmt w:val="bullet"/>
      <w:lvlText w:val=""/>
      <w:lvlJc w:val="left"/>
      <w:pPr>
        <w:ind w:left="2160" w:hanging="360"/>
      </w:pPr>
      <w:rPr>
        <w:rFonts w:ascii="Wingdings" w:hAnsi="Wingdings" w:hint="default"/>
      </w:rPr>
    </w:lvl>
    <w:lvl w:ilvl="3" w:tplc="2898C924">
      <w:start w:val="1"/>
      <w:numFmt w:val="bullet"/>
      <w:lvlText w:val=""/>
      <w:lvlJc w:val="left"/>
      <w:pPr>
        <w:ind w:left="2880" w:hanging="360"/>
      </w:pPr>
      <w:rPr>
        <w:rFonts w:ascii="Symbol" w:hAnsi="Symbol" w:hint="default"/>
      </w:rPr>
    </w:lvl>
    <w:lvl w:ilvl="4" w:tplc="FF6ED9C2">
      <w:start w:val="1"/>
      <w:numFmt w:val="bullet"/>
      <w:lvlText w:val="o"/>
      <w:lvlJc w:val="left"/>
      <w:pPr>
        <w:ind w:left="3600" w:hanging="360"/>
      </w:pPr>
      <w:rPr>
        <w:rFonts w:ascii="Courier New" w:hAnsi="Courier New" w:hint="default"/>
      </w:rPr>
    </w:lvl>
    <w:lvl w:ilvl="5" w:tplc="6D9455AE">
      <w:start w:val="1"/>
      <w:numFmt w:val="bullet"/>
      <w:lvlText w:val=""/>
      <w:lvlJc w:val="left"/>
      <w:pPr>
        <w:ind w:left="4320" w:hanging="360"/>
      </w:pPr>
      <w:rPr>
        <w:rFonts w:ascii="Wingdings" w:hAnsi="Wingdings" w:hint="default"/>
      </w:rPr>
    </w:lvl>
    <w:lvl w:ilvl="6" w:tplc="7122A0DE">
      <w:start w:val="1"/>
      <w:numFmt w:val="bullet"/>
      <w:lvlText w:val=""/>
      <w:lvlJc w:val="left"/>
      <w:pPr>
        <w:ind w:left="5040" w:hanging="360"/>
      </w:pPr>
      <w:rPr>
        <w:rFonts w:ascii="Symbol" w:hAnsi="Symbol" w:hint="default"/>
      </w:rPr>
    </w:lvl>
    <w:lvl w:ilvl="7" w:tplc="10084CA8">
      <w:start w:val="1"/>
      <w:numFmt w:val="bullet"/>
      <w:lvlText w:val="o"/>
      <w:lvlJc w:val="left"/>
      <w:pPr>
        <w:ind w:left="5760" w:hanging="360"/>
      </w:pPr>
      <w:rPr>
        <w:rFonts w:ascii="Courier New" w:hAnsi="Courier New" w:hint="default"/>
      </w:rPr>
    </w:lvl>
    <w:lvl w:ilvl="8" w:tplc="447EFF9A">
      <w:start w:val="1"/>
      <w:numFmt w:val="bullet"/>
      <w:lvlText w:val=""/>
      <w:lvlJc w:val="left"/>
      <w:pPr>
        <w:ind w:left="6480" w:hanging="360"/>
      </w:pPr>
      <w:rPr>
        <w:rFonts w:ascii="Wingdings" w:hAnsi="Wingdings" w:hint="default"/>
      </w:rPr>
    </w:lvl>
  </w:abstractNum>
  <w:abstractNum w:abstractNumId="4" w15:restartNumberingAfterBreak="0">
    <w:nsid w:val="37D2FFB0"/>
    <w:multiLevelType w:val="hybridMultilevel"/>
    <w:tmpl w:val="329290DC"/>
    <w:lvl w:ilvl="0" w:tplc="B6823B92">
      <w:start w:val="1"/>
      <w:numFmt w:val="bullet"/>
      <w:lvlText w:val=""/>
      <w:lvlJc w:val="left"/>
      <w:pPr>
        <w:ind w:left="720" w:hanging="360"/>
      </w:pPr>
      <w:rPr>
        <w:rFonts w:ascii="Symbol" w:hAnsi="Symbol" w:hint="default"/>
      </w:rPr>
    </w:lvl>
    <w:lvl w:ilvl="1" w:tplc="AB1839E0">
      <w:start w:val="1"/>
      <w:numFmt w:val="bullet"/>
      <w:lvlText w:val="o"/>
      <w:lvlJc w:val="left"/>
      <w:pPr>
        <w:ind w:left="1440" w:hanging="360"/>
      </w:pPr>
      <w:rPr>
        <w:rFonts w:ascii="Courier New" w:hAnsi="Courier New" w:hint="default"/>
      </w:rPr>
    </w:lvl>
    <w:lvl w:ilvl="2" w:tplc="C4E631C4">
      <w:start w:val="1"/>
      <w:numFmt w:val="bullet"/>
      <w:lvlText w:val=""/>
      <w:lvlJc w:val="left"/>
      <w:pPr>
        <w:ind w:left="2160" w:hanging="360"/>
      </w:pPr>
      <w:rPr>
        <w:rFonts w:ascii="Wingdings" w:hAnsi="Wingdings" w:hint="default"/>
      </w:rPr>
    </w:lvl>
    <w:lvl w:ilvl="3" w:tplc="8F1ED7D8">
      <w:start w:val="1"/>
      <w:numFmt w:val="bullet"/>
      <w:lvlText w:val=""/>
      <w:lvlJc w:val="left"/>
      <w:pPr>
        <w:ind w:left="2880" w:hanging="360"/>
      </w:pPr>
      <w:rPr>
        <w:rFonts w:ascii="Symbol" w:hAnsi="Symbol" w:hint="default"/>
      </w:rPr>
    </w:lvl>
    <w:lvl w:ilvl="4" w:tplc="3416A082">
      <w:start w:val="1"/>
      <w:numFmt w:val="bullet"/>
      <w:lvlText w:val="o"/>
      <w:lvlJc w:val="left"/>
      <w:pPr>
        <w:ind w:left="3600" w:hanging="360"/>
      </w:pPr>
      <w:rPr>
        <w:rFonts w:ascii="Courier New" w:hAnsi="Courier New" w:hint="default"/>
      </w:rPr>
    </w:lvl>
    <w:lvl w:ilvl="5" w:tplc="2EA618DC">
      <w:start w:val="1"/>
      <w:numFmt w:val="bullet"/>
      <w:lvlText w:val=""/>
      <w:lvlJc w:val="left"/>
      <w:pPr>
        <w:ind w:left="4320" w:hanging="360"/>
      </w:pPr>
      <w:rPr>
        <w:rFonts w:ascii="Wingdings" w:hAnsi="Wingdings" w:hint="default"/>
      </w:rPr>
    </w:lvl>
    <w:lvl w:ilvl="6" w:tplc="F9802CCC">
      <w:start w:val="1"/>
      <w:numFmt w:val="bullet"/>
      <w:lvlText w:val=""/>
      <w:lvlJc w:val="left"/>
      <w:pPr>
        <w:ind w:left="5040" w:hanging="360"/>
      </w:pPr>
      <w:rPr>
        <w:rFonts w:ascii="Symbol" w:hAnsi="Symbol" w:hint="default"/>
      </w:rPr>
    </w:lvl>
    <w:lvl w:ilvl="7" w:tplc="0DDCED54">
      <w:start w:val="1"/>
      <w:numFmt w:val="bullet"/>
      <w:lvlText w:val="o"/>
      <w:lvlJc w:val="left"/>
      <w:pPr>
        <w:ind w:left="5760" w:hanging="360"/>
      </w:pPr>
      <w:rPr>
        <w:rFonts w:ascii="Courier New" w:hAnsi="Courier New" w:hint="default"/>
      </w:rPr>
    </w:lvl>
    <w:lvl w:ilvl="8" w:tplc="4684B362">
      <w:start w:val="1"/>
      <w:numFmt w:val="bullet"/>
      <w:lvlText w:val=""/>
      <w:lvlJc w:val="left"/>
      <w:pPr>
        <w:ind w:left="6480" w:hanging="360"/>
      </w:pPr>
      <w:rPr>
        <w:rFonts w:ascii="Wingdings" w:hAnsi="Wingdings" w:hint="default"/>
      </w:rPr>
    </w:lvl>
  </w:abstractNum>
  <w:abstractNum w:abstractNumId="5" w15:restartNumberingAfterBreak="0">
    <w:nsid w:val="3C139FF7"/>
    <w:multiLevelType w:val="hybridMultilevel"/>
    <w:tmpl w:val="068A2952"/>
    <w:lvl w:ilvl="0" w:tplc="91A26692">
      <w:start w:val="1"/>
      <w:numFmt w:val="bullet"/>
      <w:lvlText w:val="·"/>
      <w:lvlJc w:val="left"/>
      <w:pPr>
        <w:ind w:left="720" w:hanging="360"/>
      </w:pPr>
      <w:rPr>
        <w:rFonts w:ascii="Symbol" w:hAnsi="Symbol" w:hint="default"/>
      </w:rPr>
    </w:lvl>
    <w:lvl w:ilvl="1" w:tplc="59FCB27C">
      <w:start w:val="1"/>
      <w:numFmt w:val="bullet"/>
      <w:lvlText w:val="o"/>
      <w:lvlJc w:val="left"/>
      <w:pPr>
        <w:ind w:left="1440" w:hanging="360"/>
      </w:pPr>
      <w:rPr>
        <w:rFonts w:ascii="Courier New" w:hAnsi="Courier New" w:hint="default"/>
      </w:rPr>
    </w:lvl>
    <w:lvl w:ilvl="2" w:tplc="AD80AED4">
      <w:start w:val="1"/>
      <w:numFmt w:val="bullet"/>
      <w:lvlText w:val=""/>
      <w:lvlJc w:val="left"/>
      <w:pPr>
        <w:ind w:left="2160" w:hanging="360"/>
      </w:pPr>
      <w:rPr>
        <w:rFonts w:ascii="Wingdings" w:hAnsi="Wingdings" w:hint="default"/>
      </w:rPr>
    </w:lvl>
    <w:lvl w:ilvl="3" w:tplc="8E0E3582">
      <w:start w:val="1"/>
      <w:numFmt w:val="bullet"/>
      <w:lvlText w:val=""/>
      <w:lvlJc w:val="left"/>
      <w:pPr>
        <w:ind w:left="2880" w:hanging="360"/>
      </w:pPr>
      <w:rPr>
        <w:rFonts w:ascii="Symbol" w:hAnsi="Symbol" w:hint="default"/>
      </w:rPr>
    </w:lvl>
    <w:lvl w:ilvl="4" w:tplc="34BEA910">
      <w:start w:val="1"/>
      <w:numFmt w:val="bullet"/>
      <w:lvlText w:val="o"/>
      <w:lvlJc w:val="left"/>
      <w:pPr>
        <w:ind w:left="3600" w:hanging="360"/>
      </w:pPr>
      <w:rPr>
        <w:rFonts w:ascii="Courier New" w:hAnsi="Courier New" w:hint="default"/>
      </w:rPr>
    </w:lvl>
    <w:lvl w:ilvl="5" w:tplc="3552F7AA">
      <w:start w:val="1"/>
      <w:numFmt w:val="bullet"/>
      <w:lvlText w:val=""/>
      <w:lvlJc w:val="left"/>
      <w:pPr>
        <w:ind w:left="4320" w:hanging="360"/>
      </w:pPr>
      <w:rPr>
        <w:rFonts w:ascii="Wingdings" w:hAnsi="Wingdings" w:hint="default"/>
      </w:rPr>
    </w:lvl>
    <w:lvl w:ilvl="6" w:tplc="D692173E">
      <w:start w:val="1"/>
      <w:numFmt w:val="bullet"/>
      <w:lvlText w:val=""/>
      <w:lvlJc w:val="left"/>
      <w:pPr>
        <w:ind w:left="5040" w:hanging="360"/>
      </w:pPr>
      <w:rPr>
        <w:rFonts w:ascii="Symbol" w:hAnsi="Symbol" w:hint="default"/>
      </w:rPr>
    </w:lvl>
    <w:lvl w:ilvl="7" w:tplc="08061502">
      <w:start w:val="1"/>
      <w:numFmt w:val="bullet"/>
      <w:lvlText w:val="o"/>
      <w:lvlJc w:val="left"/>
      <w:pPr>
        <w:ind w:left="5760" w:hanging="360"/>
      </w:pPr>
      <w:rPr>
        <w:rFonts w:ascii="Courier New" w:hAnsi="Courier New" w:hint="default"/>
      </w:rPr>
    </w:lvl>
    <w:lvl w:ilvl="8" w:tplc="2FBC9152">
      <w:start w:val="1"/>
      <w:numFmt w:val="bullet"/>
      <w:lvlText w:val=""/>
      <w:lvlJc w:val="left"/>
      <w:pPr>
        <w:ind w:left="6480" w:hanging="360"/>
      </w:pPr>
      <w:rPr>
        <w:rFonts w:ascii="Wingdings" w:hAnsi="Wingdings" w:hint="default"/>
      </w:rPr>
    </w:lvl>
  </w:abstractNum>
  <w:abstractNum w:abstractNumId="6" w15:restartNumberingAfterBreak="0">
    <w:nsid w:val="489E21B1"/>
    <w:multiLevelType w:val="hybridMultilevel"/>
    <w:tmpl w:val="416ACD34"/>
    <w:lvl w:ilvl="0" w:tplc="CAA47BAC">
      <w:start w:val="1"/>
      <w:numFmt w:val="decimal"/>
      <w:lvlText w:val="%1."/>
      <w:lvlJc w:val="left"/>
      <w:pPr>
        <w:ind w:left="720" w:hanging="360"/>
      </w:pPr>
    </w:lvl>
    <w:lvl w:ilvl="1" w:tplc="E4400A9C">
      <w:start w:val="1"/>
      <w:numFmt w:val="lowerLetter"/>
      <w:lvlText w:val="%2."/>
      <w:lvlJc w:val="left"/>
      <w:pPr>
        <w:ind w:left="1440" w:hanging="360"/>
      </w:pPr>
    </w:lvl>
    <w:lvl w:ilvl="2" w:tplc="7076F6D0">
      <w:start w:val="1"/>
      <w:numFmt w:val="lowerRoman"/>
      <w:lvlText w:val="%3."/>
      <w:lvlJc w:val="right"/>
      <w:pPr>
        <w:ind w:left="2160" w:hanging="180"/>
      </w:pPr>
    </w:lvl>
    <w:lvl w:ilvl="3" w:tplc="20E088E6">
      <w:start w:val="1"/>
      <w:numFmt w:val="decimal"/>
      <w:lvlText w:val="%4."/>
      <w:lvlJc w:val="left"/>
      <w:pPr>
        <w:ind w:left="2880" w:hanging="360"/>
      </w:pPr>
    </w:lvl>
    <w:lvl w:ilvl="4" w:tplc="53262F40">
      <w:start w:val="1"/>
      <w:numFmt w:val="lowerLetter"/>
      <w:lvlText w:val="%5."/>
      <w:lvlJc w:val="left"/>
      <w:pPr>
        <w:ind w:left="3600" w:hanging="360"/>
      </w:pPr>
    </w:lvl>
    <w:lvl w:ilvl="5" w:tplc="EFC62012">
      <w:start w:val="1"/>
      <w:numFmt w:val="lowerRoman"/>
      <w:lvlText w:val="%6."/>
      <w:lvlJc w:val="right"/>
      <w:pPr>
        <w:ind w:left="4320" w:hanging="180"/>
      </w:pPr>
    </w:lvl>
    <w:lvl w:ilvl="6" w:tplc="AC526B06">
      <w:start w:val="1"/>
      <w:numFmt w:val="decimal"/>
      <w:lvlText w:val="%7."/>
      <w:lvlJc w:val="left"/>
      <w:pPr>
        <w:ind w:left="5040" w:hanging="360"/>
      </w:pPr>
    </w:lvl>
    <w:lvl w:ilvl="7" w:tplc="210A0782">
      <w:start w:val="1"/>
      <w:numFmt w:val="lowerLetter"/>
      <w:lvlText w:val="%8."/>
      <w:lvlJc w:val="left"/>
      <w:pPr>
        <w:ind w:left="5760" w:hanging="360"/>
      </w:pPr>
    </w:lvl>
    <w:lvl w:ilvl="8" w:tplc="73980EB0">
      <w:start w:val="1"/>
      <w:numFmt w:val="lowerRoman"/>
      <w:lvlText w:val="%9."/>
      <w:lvlJc w:val="right"/>
      <w:pPr>
        <w:ind w:left="6480" w:hanging="180"/>
      </w:pPr>
    </w:lvl>
  </w:abstractNum>
  <w:abstractNum w:abstractNumId="7" w15:restartNumberingAfterBreak="0">
    <w:nsid w:val="58CE0E43"/>
    <w:multiLevelType w:val="hybridMultilevel"/>
    <w:tmpl w:val="037E7174"/>
    <w:lvl w:ilvl="0" w:tplc="D31A1AB4">
      <w:start w:val="1"/>
      <w:numFmt w:val="bullet"/>
      <w:lvlText w:val="·"/>
      <w:lvlJc w:val="left"/>
      <w:pPr>
        <w:ind w:left="720" w:hanging="360"/>
      </w:pPr>
      <w:rPr>
        <w:rFonts w:ascii="Symbol" w:hAnsi="Symbol" w:hint="default"/>
      </w:rPr>
    </w:lvl>
    <w:lvl w:ilvl="1" w:tplc="B4D4A5D2">
      <w:start w:val="1"/>
      <w:numFmt w:val="bullet"/>
      <w:lvlText w:val="o"/>
      <w:lvlJc w:val="left"/>
      <w:pPr>
        <w:ind w:left="1440" w:hanging="360"/>
      </w:pPr>
      <w:rPr>
        <w:rFonts w:ascii="Courier New" w:hAnsi="Courier New" w:hint="default"/>
      </w:rPr>
    </w:lvl>
    <w:lvl w:ilvl="2" w:tplc="FA34679C">
      <w:start w:val="1"/>
      <w:numFmt w:val="bullet"/>
      <w:lvlText w:val=""/>
      <w:lvlJc w:val="left"/>
      <w:pPr>
        <w:ind w:left="2160" w:hanging="360"/>
      </w:pPr>
      <w:rPr>
        <w:rFonts w:ascii="Wingdings" w:hAnsi="Wingdings" w:hint="default"/>
      </w:rPr>
    </w:lvl>
    <w:lvl w:ilvl="3" w:tplc="5254C218">
      <w:start w:val="1"/>
      <w:numFmt w:val="bullet"/>
      <w:lvlText w:val=""/>
      <w:lvlJc w:val="left"/>
      <w:pPr>
        <w:ind w:left="2880" w:hanging="360"/>
      </w:pPr>
      <w:rPr>
        <w:rFonts w:ascii="Symbol" w:hAnsi="Symbol" w:hint="default"/>
      </w:rPr>
    </w:lvl>
    <w:lvl w:ilvl="4" w:tplc="B3FEA698">
      <w:start w:val="1"/>
      <w:numFmt w:val="bullet"/>
      <w:lvlText w:val="o"/>
      <w:lvlJc w:val="left"/>
      <w:pPr>
        <w:ind w:left="3600" w:hanging="360"/>
      </w:pPr>
      <w:rPr>
        <w:rFonts w:ascii="Courier New" w:hAnsi="Courier New" w:hint="default"/>
      </w:rPr>
    </w:lvl>
    <w:lvl w:ilvl="5" w:tplc="7D58F51E">
      <w:start w:val="1"/>
      <w:numFmt w:val="bullet"/>
      <w:lvlText w:val=""/>
      <w:lvlJc w:val="left"/>
      <w:pPr>
        <w:ind w:left="4320" w:hanging="360"/>
      </w:pPr>
      <w:rPr>
        <w:rFonts w:ascii="Wingdings" w:hAnsi="Wingdings" w:hint="default"/>
      </w:rPr>
    </w:lvl>
    <w:lvl w:ilvl="6" w:tplc="12BE63A6">
      <w:start w:val="1"/>
      <w:numFmt w:val="bullet"/>
      <w:lvlText w:val=""/>
      <w:lvlJc w:val="left"/>
      <w:pPr>
        <w:ind w:left="5040" w:hanging="360"/>
      </w:pPr>
      <w:rPr>
        <w:rFonts w:ascii="Symbol" w:hAnsi="Symbol" w:hint="default"/>
      </w:rPr>
    </w:lvl>
    <w:lvl w:ilvl="7" w:tplc="63067A68">
      <w:start w:val="1"/>
      <w:numFmt w:val="bullet"/>
      <w:lvlText w:val="o"/>
      <w:lvlJc w:val="left"/>
      <w:pPr>
        <w:ind w:left="5760" w:hanging="360"/>
      </w:pPr>
      <w:rPr>
        <w:rFonts w:ascii="Courier New" w:hAnsi="Courier New" w:hint="default"/>
      </w:rPr>
    </w:lvl>
    <w:lvl w:ilvl="8" w:tplc="69789218">
      <w:start w:val="1"/>
      <w:numFmt w:val="bullet"/>
      <w:lvlText w:val=""/>
      <w:lvlJc w:val="left"/>
      <w:pPr>
        <w:ind w:left="6480" w:hanging="360"/>
      </w:pPr>
      <w:rPr>
        <w:rFonts w:ascii="Wingdings" w:hAnsi="Wingdings" w:hint="default"/>
      </w:rPr>
    </w:lvl>
  </w:abstractNum>
  <w:abstractNum w:abstractNumId="8" w15:restartNumberingAfterBreak="0">
    <w:nsid w:val="681FFD60"/>
    <w:multiLevelType w:val="hybridMultilevel"/>
    <w:tmpl w:val="3BEE817E"/>
    <w:lvl w:ilvl="0" w:tplc="49640DC6">
      <w:start w:val="1"/>
      <w:numFmt w:val="decimal"/>
      <w:lvlText w:val="%1."/>
      <w:lvlJc w:val="left"/>
      <w:pPr>
        <w:ind w:left="720" w:hanging="360"/>
      </w:pPr>
    </w:lvl>
    <w:lvl w:ilvl="1" w:tplc="D2E2DD40">
      <w:start w:val="1"/>
      <w:numFmt w:val="lowerLetter"/>
      <w:lvlText w:val="%2."/>
      <w:lvlJc w:val="left"/>
      <w:pPr>
        <w:ind w:left="1440" w:hanging="360"/>
      </w:pPr>
    </w:lvl>
    <w:lvl w:ilvl="2" w:tplc="756C39D4">
      <w:start w:val="1"/>
      <w:numFmt w:val="lowerRoman"/>
      <w:lvlText w:val="%3."/>
      <w:lvlJc w:val="right"/>
      <w:pPr>
        <w:ind w:left="2160" w:hanging="180"/>
      </w:pPr>
    </w:lvl>
    <w:lvl w:ilvl="3" w:tplc="D45EC9DE">
      <w:start w:val="1"/>
      <w:numFmt w:val="decimal"/>
      <w:lvlText w:val="%4."/>
      <w:lvlJc w:val="left"/>
      <w:pPr>
        <w:ind w:left="2880" w:hanging="360"/>
      </w:pPr>
    </w:lvl>
    <w:lvl w:ilvl="4" w:tplc="E9E49826">
      <w:start w:val="1"/>
      <w:numFmt w:val="lowerLetter"/>
      <w:lvlText w:val="%5."/>
      <w:lvlJc w:val="left"/>
      <w:pPr>
        <w:ind w:left="3600" w:hanging="360"/>
      </w:pPr>
    </w:lvl>
    <w:lvl w:ilvl="5" w:tplc="5F4AF330">
      <w:start w:val="1"/>
      <w:numFmt w:val="lowerRoman"/>
      <w:lvlText w:val="%6."/>
      <w:lvlJc w:val="right"/>
      <w:pPr>
        <w:ind w:left="4320" w:hanging="180"/>
      </w:pPr>
    </w:lvl>
    <w:lvl w:ilvl="6" w:tplc="13E0B7F0">
      <w:start w:val="1"/>
      <w:numFmt w:val="decimal"/>
      <w:lvlText w:val="%7."/>
      <w:lvlJc w:val="left"/>
      <w:pPr>
        <w:ind w:left="5040" w:hanging="360"/>
      </w:pPr>
    </w:lvl>
    <w:lvl w:ilvl="7" w:tplc="E2F80912">
      <w:start w:val="1"/>
      <w:numFmt w:val="lowerLetter"/>
      <w:lvlText w:val="%8."/>
      <w:lvlJc w:val="left"/>
      <w:pPr>
        <w:ind w:left="5760" w:hanging="360"/>
      </w:pPr>
    </w:lvl>
    <w:lvl w:ilvl="8" w:tplc="6CC65302">
      <w:start w:val="1"/>
      <w:numFmt w:val="lowerRoman"/>
      <w:lvlText w:val="%9."/>
      <w:lvlJc w:val="right"/>
      <w:pPr>
        <w:ind w:left="6480" w:hanging="180"/>
      </w:pPr>
    </w:lvl>
  </w:abstractNum>
  <w:abstractNum w:abstractNumId="9" w15:restartNumberingAfterBreak="0">
    <w:nsid w:val="6FDB346F"/>
    <w:multiLevelType w:val="hybridMultilevel"/>
    <w:tmpl w:val="59127C88"/>
    <w:lvl w:ilvl="0" w:tplc="DF12691E">
      <w:start w:val="1"/>
      <w:numFmt w:val="decimal"/>
      <w:lvlText w:val="%1."/>
      <w:lvlJc w:val="left"/>
      <w:pPr>
        <w:ind w:left="720" w:hanging="360"/>
      </w:pPr>
    </w:lvl>
    <w:lvl w:ilvl="1" w:tplc="0456CC9A">
      <w:start w:val="1"/>
      <w:numFmt w:val="lowerLetter"/>
      <w:lvlText w:val="%2."/>
      <w:lvlJc w:val="left"/>
      <w:pPr>
        <w:ind w:left="1440" w:hanging="360"/>
      </w:pPr>
    </w:lvl>
    <w:lvl w:ilvl="2" w:tplc="DABC1906">
      <w:start w:val="1"/>
      <w:numFmt w:val="lowerRoman"/>
      <w:lvlText w:val="%3."/>
      <w:lvlJc w:val="right"/>
      <w:pPr>
        <w:ind w:left="2160" w:hanging="180"/>
      </w:pPr>
    </w:lvl>
    <w:lvl w:ilvl="3" w:tplc="57E2E89A">
      <w:start w:val="1"/>
      <w:numFmt w:val="decimal"/>
      <w:lvlText w:val="%4."/>
      <w:lvlJc w:val="left"/>
      <w:pPr>
        <w:ind w:left="2880" w:hanging="360"/>
      </w:pPr>
    </w:lvl>
    <w:lvl w:ilvl="4" w:tplc="EC7852AA">
      <w:start w:val="1"/>
      <w:numFmt w:val="lowerLetter"/>
      <w:lvlText w:val="%5."/>
      <w:lvlJc w:val="left"/>
      <w:pPr>
        <w:ind w:left="3600" w:hanging="360"/>
      </w:pPr>
    </w:lvl>
    <w:lvl w:ilvl="5" w:tplc="9A3A4262">
      <w:start w:val="1"/>
      <w:numFmt w:val="lowerRoman"/>
      <w:lvlText w:val="%6."/>
      <w:lvlJc w:val="right"/>
      <w:pPr>
        <w:ind w:left="4320" w:hanging="180"/>
      </w:pPr>
    </w:lvl>
    <w:lvl w:ilvl="6" w:tplc="3B9081B6">
      <w:start w:val="1"/>
      <w:numFmt w:val="decimal"/>
      <w:lvlText w:val="%7."/>
      <w:lvlJc w:val="left"/>
      <w:pPr>
        <w:ind w:left="5040" w:hanging="360"/>
      </w:pPr>
    </w:lvl>
    <w:lvl w:ilvl="7" w:tplc="B7D86F5A">
      <w:start w:val="1"/>
      <w:numFmt w:val="lowerLetter"/>
      <w:lvlText w:val="%8."/>
      <w:lvlJc w:val="left"/>
      <w:pPr>
        <w:ind w:left="5760" w:hanging="360"/>
      </w:pPr>
    </w:lvl>
    <w:lvl w:ilvl="8" w:tplc="288AB93A">
      <w:start w:val="1"/>
      <w:numFmt w:val="lowerRoman"/>
      <w:lvlText w:val="%9."/>
      <w:lvlJc w:val="right"/>
      <w:pPr>
        <w:ind w:left="6480" w:hanging="180"/>
      </w:pPr>
    </w:lvl>
  </w:abstractNum>
  <w:abstractNum w:abstractNumId="10" w15:restartNumberingAfterBreak="0">
    <w:nsid w:val="72D43E8C"/>
    <w:multiLevelType w:val="hybridMultilevel"/>
    <w:tmpl w:val="90D8385C"/>
    <w:lvl w:ilvl="0" w:tplc="A7A4C238">
      <w:start w:val="1"/>
      <w:numFmt w:val="bullet"/>
      <w:lvlText w:val=""/>
      <w:lvlJc w:val="left"/>
      <w:pPr>
        <w:ind w:left="720" w:hanging="360"/>
      </w:pPr>
      <w:rPr>
        <w:rFonts w:ascii="Symbol" w:hAnsi="Symbol" w:hint="default"/>
      </w:rPr>
    </w:lvl>
    <w:lvl w:ilvl="1" w:tplc="5A60874A">
      <w:start w:val="1"/>
      <w:numFmt w:val="bullet"/>
      <w:lvlText w:val="o"/>
      <w:lvlJc w:val="left"/>
      <w:pPr>
        <w:ind w:left="1440" w:hanging="360"/>
      </w:pPr>
      <w:rPr>
        <w:rFonts w:ascii="Courier New" w:hAnsi="Courier New" w:hint="default"/>
      </w:rPr>
    </w:lvl>
    <w:lvl w:ilvl="2" w:tplc="914A2B12">
      <w:start w:val="1"/>
      <w:numFmt w:val="bullet"/>
      <w:lvlText w:val=""/>
      <w:lvlJc w:val="left"/>
      <w:pPr>
        <w:ind w:left="2160" w:hanging="360"/>
      </w:pPr>
      <w:rPr>
        <w:rFonts w:ascii="Wingdings" w:hAnsi="Wingdings" w:hint="default"/>
      </w:rPr>
    </w:lvl>
    <w:lvl w:ilvl="3" w:tplc="D1205102">
      <w:start w:val="1"/>
      <w:numFmt w:val="bullet"/>
      <w:lvlText w:val=""/>
      <w:lvlJc w:val="left"/>
      <w:pPr>
        <w:ind w:left="2880" w:hanging="360"/>
      </w:pPr>
      <w:rPr>
        <w:rFonts w:ascii="Symbol" w:hAnsi="Symbol" w:hint="default"/>
      </w:rPr>
    </w:lvl>
    <w:lvl w:ilvl="4" w:tplc="418647FA">
      <w:start w:val="1"/>
      <w:numFmt w:val="bullet"/>
      <w:lvlText w:val="o"/>
      <w:lvlJc w:val="left"/>
      <w:pPr>
        <w:ind w:left="3600" w:hanging="360"/>
      </w:pPr>
      <w:rPr>
        <w:rFonts w:ascii="Courier New" w:hAnsi="Courier New" w:hint="default"/>
      </w:rPr>
    </w:lvl>
    <w:lvl w:ilvl="5" w:tplc="B86C9BCE">
      <w:start w:val="1"/>
      <w:numFmt w:val="bullet"/>
      <w:lvlText w:val=""/>
      <w:lvlJc w:val="left"/>
      <w:pPr>
        <w:ind w:left="4320" w:hanging="360"/>
      </w:pPr>
      <w:rPr>
        <w:rFonts w:ascii="Wingdings" w:hAnsi="Wingdings" w:hint="default"/>
      </w:rPr>
    </w:lvl>
    <w:lvl w:ilvl="6" w:tplc="DA7C5A06">
      <w:start w:val="1"/>
      <w:numFmt w:val="bullet"/>
      <w:lvlText w:val=""/>
      <w:lvlJc w:val="left"/>
      <w:pPr>
        <w:ind w:left="5040" w:hanging="360"/>
      </w:pPr>
      <w:rPr>
        <w:rFonts w:ascii="Symbol" w:hAnsi="Symbol" w:hint="default"/>
      </w:rPr>
    </w:lvl>
    <w:lvl w:ilvl="7" w:tplc="12FEDE92">
      <w:start w:val="1"/>
      <w:numFmt w:val="bullet"/>
      <w:lvlText w:val="o"/>
      <w:lvlJc w:val="left"/>
      <w:pPr>
        <w:ind w:left="5760" w:hanging="360"/>
      </w:pPr>
      <w:rPr>
        <w:rFonts w:ascii="Courier New" w:hAnsi="Courier New" w:hint="default"/>
      </w:rPr>
    </w:lvl>
    <w:lvl w:ilvl="8" w:tplc="29AADAE6">
      <w:start w:val="1"/>
      <w:numFmt w:val="bullet"/>
      <w:lvlText w:val=""/>
      <w:lvlJc w:val="left"/>
      <w:pPr>
        <w:ind w:left="6480" w:hanging="360"/>
      </w:pPr>
      <w:rPr>
        <w:rFonts w:ascii="Wingdings" w:hAnsi="Wingdings" w:hint="default"/>
      </w:rPr>
    </w:lvl>
  </w:abstractNum>
  <w:abstractNum w:abstractNumId="11" w15:restartNumberingAfterBreak="0">
    <w:nsid w:val="78D6B6F1"/>
    <w:multiLevelType w:val="hybridMultilevel"/>
    <w:tmpl w:val="E1C25AB2"/>
    <w:lvl w:ilvl="0" w:tplc="E202E25E">
      <w:start w:val="1"/>
      <w:numFmt w:val="bullet"/>
      <w:lvlText w:val="·"/>
      <w:lvlJc w:val="left"/>
      <w:pPr>
        <w:ind w:left="720" w:hanging="360"/>
      </w:pPr>
      <w:rPr>
        <w:rFonts w:ascii="Symbol" w:hAnsi="Symbol" w:hint="default"/>
      </w:rPr>
    </w:lvl>
    <w:lvl w:ilvl="1" w:tplc="D054AAA6">
      <w:start w:val="1"/>
      <w:numFmt w:val="bullet"/>
      <w:lvlText w:val="o"/>
      <w:lvlJc w:val="left"/>
      <w:pPr>
        <w:ind w:left="1440" w:hanging="360"/>
      </w:pPr>
      <w:rPr>
        <w:rFonts w:ascii="Courier New" w:hAnsi="Courier New" w:hint="default"/>
      </w:rPr>
    </w:lvl>
    <w:lvl w:ilvl="2" w:tplc="3BA0D04A">
      <w:start w:val="1"/>
      <w:numFmt w:val="bullet"/>
      <w:lvlText w:val=""/>
      <w:lvlJc w:val="left"/>
      <w:pPr>
        <w:ind w:left="2160" w:hanging="360"/>
      </w:pPr>
      <w:rPr>
        <w:rFonts w:ascii="Wingdings" w:hAnsi="Wingdings" w:hint="default"/>
      </w:rPr>
    </w:lvl>
    <w:lvl w:ilvl="3" w:tplc="4F90CCCA">
      <w:start w:val="1"/>
      <w:numFmt w:val="bullet"/>
      <w:lvlText w:val=""/>
      <w:lvlJc w:val="left"/>
      <w:pPr>
        <w:ind w:left="2880" w:hanging="360"/>
      </w:pPr>
      <w:rPr>
        <w:rFonts w:ascii="Symbol" w:hAnsi="Symbol" w:hint="default"/>
      </w:rPr>
    </w:lvl>
    <w:lvl w:ilvl="4" w:tplc="F7C01D42">
      <w:start w:val="1"/>
      <w:numFmt w:val="bullet"/>
      <w:lvlText w:val="o"/>
      <w:lvlJc w:val="left"/>
      <w:pPr>
        <w:ind w:left="3600" w:hanging="360"/>
      </w:pPr>
      <w:rPr>
        <w:rFonts w:ascii="Courier New" w:hAnsi="Courier New" w:hint="default"/>
      </w:rPr>
    </w:lvl>
    <w:lvl w:ilvl="5" w:tplc="B3F0B1E2">
      <w:start w:val="1"/>
      <w:numFmt w:val="bullet"/>
      <w:lvlText w:val=""/>
      <w:lvlJc w:val="left"/>
      <w:pPr>
        <w:ind w:left="4320" w:hanging="360"/>
      </w:pPr>
      <w:rPr>
        <w:rFonts w:ascii="Wingdings" w:hAnsi="Wingdings" w:hint="default"/>
      </w:rPr>
    </w:lvl>
    <w:lvl w:ilvl="6" w:tplc="C7F8FDB0">
      <w:start w:val="1"/>
      <w:numFmt w:val="bullet"/>
      <w:lvlText w:val=""/>
      <w:lvlJc w:val="left"/>
      <w:pPr>
        <w:ind w:left="5040" w:hanging="360"/>
      </w:pPr>
      <w:rPr>
        <w:rFonts w:ascii="Symbol" w:hAnsi="Symbol" w:hint="default"/>
      </w:rPr>
    </w:lvl>
    <w:lvl w:ilvl="7" w:tplc="CCE06610">
      <w:start w:val="1"/>
      <w:numFmt w:val="bullet"/>
      <w:lvlText w:val="o"/>
      <w:lvlJc w:val="left"/>
      <w:pPr>
        <w:ind w:left="5760" w:hanging="360"/>
      </w:pPr>
      <w:rPr>
        <w:rFonts w:ascii="Courier New" w:hAnsi="Courier New" w:hint="default"/>
      </w:rPr>
    </w:lvl>
    <w:lvl w:ilvl="8" w:tplc="104460E4">
      <w:start w:val="1"/>
      <w:numFmt w:val="bullet"/>
      <w:lvlText w:val=""/>
      <w:lvlJc w:val="left"/>
      <w:pPr>
        <w:ind w:left="6480" w:hanging="360"/>
      </w:pPr>
      <w:rPr>
        <w:rFonts w:ascii="Wingdings" w:hAnsi="Wingdings" w:hint="default"/>
      </w:rPr>
    </w:lvl>
  </w:abstractNum>
  <w:num w:numId="1" w16cid:durableId="165753443">
    <w:abstractNumId w:val="11"/>
  </w:num>
  <w:num w:numId="2" w16cid:durableId="1400398875">
    <w:abstractNumId w:val="2"/>
  </w:num>
  <w:num w:numId="3" w16cid:durableId="1900508094">
    <w:abstractNumId w:val="3"/>
  </w:num>
  <w:num w:numId="4" w16cid:durableId="683751026">
    <w:abstractNumId w:val="5"/>
  </w:num>
  <w:num w:numId="5" w16cid:durableId="2144343921">
    <w:abstractNumId w:val="0"/>
  </w:num>
  <w:num w:numId="6" w16cid:durableId="1246919740">
    <w:abstractNumId w:val="7"/>
  </w:num>
  <w:num w:numId="7" w16cid:durableId="1358123355">
    <w:abstractNumId w:val="8"/>
  </w:num>
  <w:num w:numId="8" w16cid:durableId="141772073">
    <w:abstractNumId w:val="1"/>
  </w:num>
  <w:num w:numId="9" w16cid:durableId="919557724">
    <w:abstractNumId w:val="6"/>
  </w:num>
  <w:num w:numId="10" w16cid:durableId="1853062392">
    <w:abstractNumId w:val="9"/>
  </w:num>
  <w:num w:numId="11" w16cid:durableId="513495072">
    <w:abstractNumId w:val="4"/>
  </w:num>
  <w:num w:numId="12" w16cid:durableId="7912874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732241"/>
    <w:rsid w:val="0037428D"/>
    <w:rsid w:val="005744BA"/>
    <w:rsid w:val="00805E35"/>
    <w:rsid w:val="00C45C68"/>
    <w:rsid w:val="0193C92D"/>
    <w:rsid w:val="031018EF"/>
    <w:rsid w:val="0380A3BF"/>
    <w:rsid w:val="046F1349"/>
    <w:rsid w:val="0498D5FC"/>
    <w:rsid w:val="04CB69EF"/>
    <w:rsid w:val="051C7420"/>
    <w:rsid w:val="08084386"/>
    <w:rsid w:val="085414E2"/>
    <w:rsid w:val="0878B9BC"/>
    <w:rsid w:val="098A8069"/>
    <w:rsid w:val="0A361B97"/>
    <w:rsid w:val="0C6A0F77"/>
    <w:rsid w:val="0CB29E6F"/>
    <w:rsid w:val="0CC28C4C"/>
    <w:rsid w:val="0CEA29BB"/>
    <w:rsid w:val="0D0A2FC3"/>
    <w:rsid w:val="0D75986F"/>
    <w:rsid w:val="0D851F9F"/>
    <w:rsid w:val="0E21CE42"/>
    <w:rsid w:val="0EDCE36A"/>
    <w:rsid w:val="0FF3C68B"/>
    <w:rsid w:val="0FF77CC1"/>
    <w:rsid w:val="1013556B"/>
    <w:rsid w:val="10B67657"/>
    <w:rsid w:val="125246B8"/>
    <w:rsid w:val="13135EF5"/>
    <w:rsid w:val="13313CED"/>
    <w:rsid w:val="13336E43"/>
    <w:rsid w:val="1386E6FD"/>
    <w:rsid w:val="13970D17"/>
    <w:rsid w:val="148EA74E"/>
    <w:rsid w:val="1586DB78"/>
    <w:rsid w:val="15A9E930"/>
    <w:rsid w:val="19373C3F"/>
    <w:rsid w:val="1982A079"/>
    <w:rsid w:val="19882C02"/>
    <w:rsid w:val="199A04A7"/>
    <w:rsid w:val="19E0F19B"/>
    <w:rsid w:val="1BF413D5"/>
    <w:rsid w:val="1C2B69D3"/>
    <w:rsid w:val="1C8C6E82"/>
    <w:rsid w:val="1DF8C314"/>
    <w:rsid w:val="1E39ACCE"/>
    <w:rsid w:val="1EE23EC2"/>
    <w:rsid w:val="1F02D185"/>
    <w:rsid w:val="1F060C90"/>
    <w:rsid w:val="1F68436A"/>
    <w:rsid w:val="1FA6EE0C"/>
    <w:rsid w:val="22D183AD"/>
    <w:rsid w:val="239786B4"/>
    <w:rsid w:val="24732241"/>
    <w:rsid w:val="24D1809B"/>
    <w:rsid w:val="280E9AD6"/>
    <w:rsid w:val="283E32A6"/>
    <w:rsid w:val="28456D94"/>
    <w:rsid w:val="2874D2FF"/>
    <w:rsid w:val="287740FB"/>
    <w:rsid w:val="28FD7033"/>
    <w:rsid w:val="290A1BAA"/>
    <w:rsid w:val="294B1680"/>
    <w:rsid w:val="298168C9"/>
    <w:rsid w:val="29B0A554"/>
    <w:rsid w:val="2B1D392A"/>
    <w:rsid w:val="2E0A6430"/>
    <w:rsid w:val="2F2C758D"/>
    <w:rsid w:val="300FF34D"/>
    <w:rsid w:val="331D3756"/>
    <w:rsid w:val="3393C155"/>
    <w:rsid w:val="33AE7A47"/>
    <w:rsid w:val="33EBE952"/>
    <w:rsid w:val="343713E7"/>
    <w:rsid w:val="3483693F"/>
    <w:rsid w:val="34D3F581"/>
    <w:rsid w:val="34E98A93"/>
    <w:rsid w:val="3718F717"/>
    <w:rsid w:val="37378772"/>
    <w:rsid w:val="39140EA3"/>
    <w:rsid w:val="3AFBB060"/>
    <w:rsid w:val="3AFC7995"/>
    <w:rsid w:val="3E7BA2D5"/>
    <w:rsid w:val="3F34F4ED"/>
    <w:rsid w:val="3F661377"/>
    <w:rsid w:val="3FB2D3DD"/>
    <w:rsid w:val="3FE4EFE1"/>
    <w:rsid w:val="40365C4A"/>
    <w:rsid w:val="4054766F"/>
    <w:rsid w:val="426DC4E7"/>
    <w:rsid w:val="42799C26"/>
    <w:rsid w:val="42E4B384"/>
    <w:rsid w:val="42E6A301"/>
    <w:rsid w:val="4306C245"/>
    <w:rsid w:val="433EE73C"/>
    <w:rsid w:val="4411944C"/>
    <w:rsid w:val="45AD64AD"/>
    <w:rsid w:val="464B15EA"/>
    <w:rsid w:val="48E166D9"/>
    <w:rsid w:val="4AADDA37"/>
    <w:rsid w:val="4AC602CE"/>
    <w:rsid w:val="4B19C1B0"/>
    <w:rsid w:val="4B72B27F"/>
    <w:rsid w:val="4B9E593F"/>
    <w:rsid w:val="4BA82D03"/>
    <w:rsid w:val="4BD79D7C"/>
    <w:rsid w:val="4BD89603"/>
    <w:rsid w:val="4DB4D7FC"/>
    <w:rsid w:val="4EF50F2A"/>
    <w:rsid w:val="50469D8D"/>
    <w:rsid w:val="509705AE"/>
    <w:rsid w:val="50C4F9CF"/>
    <w:rsid w:val="50DBC95F"/>
    <w:rsid w:val="5147CC45"/>
    <w:rsid w:val="51ED39DE"/>
    <w:rsid w:val="537E3E4F"/>
    <w:rsid w:val="53A8FEFC"/>
    <w:rsid w:val="53C60695"/>
    <w:rsid w:val="541AF36D"/>
    <w:rsid w:val="54C0A3F6"/>
    <w:rsid w:val="54FA344E"/>
    <w:rsid w:val="5554C6DD"/>
    <w:rsid w:val="563C5513"/>
    <w:rsid w:val="57AE62A9"/>
    <w:rsid w:val="58D43999"/>
    <w:rsid w:val="59264812"/>
    <w:rsid w:val="59FFB857"/>
    <w:rsid w:val="5C926E3A"/>
    <w:rsid w:val="5CD3F5E7"/>
    <w:rsid w:val="5E356A13"/>
    <w:rsid w:val="5F6EB9AD"/>
    <w:rsid w:val="5FCA0EFC"/>
    <w:rsid w:val="6099BCA2"/>
    <w:rsid w:val="630E4B3E"/>
    <w:rsid w:val="63EB4894"/>
    <w:rsid w:val="649CD8A6"/>
    <w:rsid w:val="65B16256"/>
    <w:rsid w:val="66D3F061"/>
    <w:rsid w:val="6793579B"/>
    <w:rsid w:val="680A9905"/>
    <w:rsid w:val="68C4EF9C"/>
    <w:rsid w:val="68FDB690"/>
    <w:rsid w:val="69639A14"/>
    <w:rsid w:val="6A407990"/>
    <w:rsid w:val="6AA88AD8"/>
    <w:rsid w:val="6AA97853"/>
    <w:rsid w:val="6B25B72F"/>
    <w:rsid w:val="6B2F7DF2"/>
    <w:rsid w:val="6C008496"/>
    <w:rsid w:val="6CC18790"/>
    <w:rsid w:val="6CD9EC8C"/>
    <w:rsid w:val="6DFBE903"/>
    <w:rsid w:val="6EC3BC99"/>
    <w:rsid w:val="6F4B3E4F"/>
    <w:rsid w:val="6FDF2050"/>
    <w:rsid w:val="706316A3"/>
    <w:rsid w:val="70872DBE"/>
    <w:rsid w:val="70ABEC48"/>
    <w:rsid w:val="70F10884"/>
    <w:rsid w:val="7109E35B"/>
    <w:rsid w:val="7270363F"/>
    <w:rsid w:val="729C9841"/>
    <w:rsid w:val="72D7CA2F"/>
    <w:rsid w:val="72DDF7C8"/>
    <w:rsid w:val="762A085F"/>
    <w:rsid w:val="76685041"/>
    <w:rsid w:val="7693A866"/>
    <w:rsid w:val="76D25827"/>
    <w:rsid w:val="77947B6D"/>
    <w:rsid w:val="77EA3235"/>
    <w:rsid w:val="79860296"/>
    <w:rsid w:val="7995F979"/>
    <w:rsid w:val="799CBAAF"/>
    <w:rsid w:val="79E62047"/>
    <w:rsid w:val="7A841FC7"/>
    <w:rsid w:val="7AE51EEE"/>
    <w:rsid w:val="7B45246D"/>
    <w:rsid w:val="7BB35F10"/>
    <w:rsid w:val="7BD447A2"/>
    <w:rsid w:val="7C12E59D"/>
    <w:rsid w:val="7D17E784"/>
    <w:rsid w:val="7D28C0DE"/>
    <w:rsid w:val="7D6D9E4C"/>
    <w:rsid w:val="7E1AB330"/>
    <w:rsid w:val="7ECE7A54"/>
    <w:rsid w:val="7EFC94A5"/>
    <w:rsid w:val="7FF7F8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2241"/>
  <w15:chartTrackingRefBased/>
  <w15:docId w15:val="{F4F18DFE-EDC9-4904-B7BC-B5AF84B4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5744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fhict.nl/I477222/innovision/-/tree/main/" TargetMode="External"/><Relationship Id="rId3" Type="http://schemas.openxmlformats.org/officeDocument/2006/relationships/settings" Target="settings.xml"/><Relationship Id="rId7" Type="http://schemas.openxmlformats.org/officeDocument/2006/relationships/hyperlink" Target="https://git.fhict.nl/I477222/innovision/-/tree/main/3.%20Develop%20phase/Video%20footage/User%20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fhict.nl/I477222/innovision/-/tree/main/3.%20Develop%20phase/Video%20footage/Finished%20videos" TargetMode="External"/><Relationship Id="rId11" Type="http://schemas.microsoft.com/office/2020/10/relationships/intelligence" Target="intelligence2.xml"/><Relationship Id="rId5" Type="http://schemas.openxmlformats.org/officeDocument/2006/relationships/hyperlink" Target="https://git.fhict.nl/I477222/innovision/-/tree/main/3.%20Develop%20phase/Manu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1325</Words>
  <Characters>7557</Characters>
  <Application>Microsoft Office Word</Application>
  <DocSecurity>0</DocSecurity>
  <Lines>62</Lines>
  <Paragraphs>17</Paragraphs>
  <ScaleCrop>false</ScaleCrop>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Sharifi,Sina S.</dc:creator>
  <cp:keywords/>
  <dc:description/>
  <cp:lastModifiedBy>Abdi,Zacharia Z.</cp:lastModifiedBy>
  <cp:revision>2</cp:revision>
  <dcterms:created xsi:type="dcterms:W3CDTF">2024-01-26T10:57:00Z</dcterms:created>
  <dcterms:modified xsi:type="dcterms:W3CDTF">2024-01-26T10:57:00Z</dcterms:modified>
</cp:coreProperties>
</file>