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CF15E2" w:rsidRPr="00E9754B" w14:paraId="78E37EAE" w14:textId="77777777" w:rsidTr="005A4EAD">
        <w:tc>
          <w:tcPr>
            <w:tcW w:w="9062" w:type="dxa"/>
            <w:gridSpan w:val="3"/>
          </w:tcPr>
          <w:p w14:paraId="3A15FEFA" w14:textId="7FA4EC9E" w:rsidR="00CF15E2" w:rsidRPr="005024E2" w:rsidRDefault="00CF15E2" w:rsidP="00CF15E2">
            <w:pPr>
              <w:jc w:val="center"/>
              <w:rPr>
                <w:rFonts w:ascii="Arial" w:hAnsi="Arial" w:cs="Arial"/>
                <w:lang w:val="pl-PL"/>
              </w:rPr>
            </w:pPr>
            <w:r w:rsidRPr="005024E2">
              <w:rPr>
                <w:rFonts w:ascii="Arial" w:hAnsi="Arial" w:cs="Arial"/>
                <w:lang w:val="pl-PL"/>
              </w:rPr>
              <w:t>Sterownik kolumny rektyfikacyjnej</w:t>
            </w:r>
            <w:r w:rsidR="00DD12EF">
              <w:rPr>
                <w:rFonts w:ascii="Arial" w:hAnsi="Arial" w:cs="Arial"/>
                <w:lang w:val="pl-PL"/>
              </w:rPr>
              <w:t xml:space="preserve"> z wykorzystaniem układu ESP32</w:t>
            </w:r>
          </w:p>
        </w:tc>
      </w:tr>
      <w:tr w:rsidR="00CF15E2" w:rsidRPr="005024E2" w14:paraId="78DFEB5F" w14:textId="77777777" w:rsidTr="00CF15E2">
        <w:tc>
          <w:tcPr>
            <w:tcW w:w="3020" w:type="dxa"/>
          </w:tcPr>
          <w:p w14:paraId="4A7FCC73" w14:textId="441EF3B6" w:rsidR="00CF15E2" w:rsidRPr="005024E2" w:rsidRDefault="00CF15E2">
            <w:pPr>
              <w:rPr>
                <w:lang w:val="pl-PL"/>
              </w:rPr>
            </w:pPr>
            <w:r w:rsidRPr="005024E2">
              <w:rPr>
                <w:lang w:val="pl-PL"/>
              </w:rPr>
              <w:t>Stanisław Zachorowski</w:t>
            </w:r>
          </w:p>
        </w:tc>
        <w:tc>
          <w:tcPr>
            <w:tcW w:w="4063" w:type="dxa"/>
          </w:tcPr>
          <w:p w14:paraId="23D33FB4" w14:textId="0C262175" w:rsidR="00CF15E2" w:rsidRPr="005024E2" w:rsidRDefault="00CF15E2">
            <w:pPr>
              <w:rPr>
                <w:lang w:val="pl-PL"/>
              </w:rPr>
            </w:pPr>
            <w:r w:rsidRPr="005024E2">
              <w:rPr>
                <w:lang w:val="pl-PL"/>
              </w:rPr>
              <w:t xml:space="preserve">Projektowanie układów elektronicznych </w:t>
            </w:r>
          </w:p>
        </w:tc>
        <w:tc>
          <w:tcPr>
            <w:tcW w:w="1979" w:type="dxa"/>
          </w:tcPr>
          <w:p w14:paraId="7A3FB3C1" w14:textId="019A6E5F" w:rsidR="00CF15E2" w:rsidRPr="005024E2" w:rsidRDefault="00CF15E2">
            <w:pPr>
              <w:rPr>
                <w:lang w:val="pl-PL"/>
              </w:rPr>
            </w:pPr>
            <w:r w:rsidRPr="005024E2">
              <w:rPr>
                <w:lang w:val="pl-PL"/>
              </w:rPr>
              <w:t>01.06.2022</w:t>
            </w:r>
          </w:p>
        </w:tc>
      </w:tr>
      <w:tr w:rsidR="00CF15E2" w:rsidRPr="005024E2" w14:paraId="47A917CE" w14:textId="77777777" w:rsidTr="00CF15E2">
        <w:tc>
          <w:tcPr>
            <w:tcW w:w="3020" w:type="dxa"/>
          </w:tcPr>
          <w:p w14:paraId="415589E2" w14:textId="6BCB34F6" w:rsidR="00CF15E2" w:rsidRPr="005024E2" w:rsidRDefault="00CF15E2">
            <w:pPr>
              <w:rPr>
                <w:lang w:val="pl-PL"/>
              </w:rPr>
            </w:pPr>
            <w:r w:rsidRPr="005024E2">
              <w:rPr>
                <w:lang w:val="pl-PL"/>
              </w:rPr>
              <w:t>401208</w:t>
            </w:r>
          </w:p>
        </w:tc>
        <w:tc>
          <w:tcPr>
            <w:tcW w:w="4063" w:type="dxa"/>
          </w:tcPr>
          <w:p w14:paraId="09976C03" w14:textId="77777777" w:rsidR="00CF15E2" w:rsidRPr="005024E2" w:rsidRDefault="00CF15E2">
            <w:pPr>
              <w:rPr>
                <w:lang w:val="pl-PL"/>
              </w:rPr>
            </w:pPr>
          </w:p>
        </w:tc>
        <w:tc>
          <w:tcPr>
            <w:tcW w:w="1979" w:type="dxa"/>
          </w:tcPr>
          <w:p w14:paraId="11175874" w14:textId="53C1CAB2" w:rsidR="00CF15E2" w:rsidRPr="005024E2" w:rsidRDefault="00DD12EF">
            <w:pPr>
              <w:rPr>
                <w:lang w:val="pl-PL"/>
              </w:rPr>
            </w:pPr>
            <w:r>
              <w:rPr>
                <w:lang w:val="pl-PL"/>
              </w:rPr>
              <w:t>Ocena:</w:t>
            </w:r>
          </w:p>
        </w:tc>
      </w:tr>
      <w:tr w:rsidR="00CF15E2" w:rsidRPr="005024E2" w14:paraId="7E0568DF" w14:textId="77777777" w:rsidTr="00CF15E2">
        <w:tc>
          <w:tcPr>
            <w:tcW w:w="3020" w:type="dxa"/>
          </w:tcPr>
          <w:p w14:paraId="3D03267C" w14:textId="31C3E7C1" w:rsidR="00CF15E2" w:rsidRPr="005024E2" w:rsidRDefault="00CF15E2">
            <w:pPr>
              <w:rPr>
                <w:lang w:val="pl-PL"/>
              </w:rPr>
            </w:pPr>
            <w:r w:rsidRPr="005024E2">
              <w:rPr>
                <w:lang w:val="pl-PL"/>
              </w:rPr>
              <w:t>Elektronika</w:t>
            </w:r>
          </w:p>
        </w:tc>
        <w:tc>
          <w:tcPr>
            <w:tcW w:w="4063" w:type="dxa"/>
          </w:tcPr>
          <w:p w14:paraId="3CE8250F" w14:textId="77777777" w:rsidR="00CF15E2" w:rsidRPr="005024E2" w:rsidRDefault="00CF15E2">
            <w:pPr>
              <w:rPr>
                <w:lang w:val="pl-PL"/>
              </w:rPr>
            </w:pPr>
          </w:p>
        </w:tc>
        <w:tc>
          <w:tcPr>
            <w:tcW w:w="1979" w:type="dxa"/>
          </w:tcPr>
          <w:p w14:paraId="30E28B43" w14:textId="77777777" w:rsidR="00CF15E2" w:rsidRPr="005024E2" w:rsidRDefault="00CF15E2">
            <w:pPr>
              <w:rPr>
                <w:lang w:val="pl-PL"/>
              </w:rPr>
            </w:pPr>
          </w:p>
        </w:tc>
      </w:tr>
    </w:tbl>
    <w:p w14:paraId="36697F3F" w14:textId="272F9524" w:rsidR="005024E2" w:rsidRPr="005024E2" w:rsidRDefault="005024E2" w:rsidP="005024E2">
      <w:pPr>
        <w:rPr>
          <w:lang w:val="pl-PL"/>
        </w:rPr>
      </w:pPr>
      <w:r>
        <w:rPr>
          <w:lang w:val="pl-PL"/>
        </w:rPr>
        <w:t>Spis treści:</w:t>
      </w:r>
    </w:p>
    <w:p w14:paraId="72445631" w14:textId="064C4115" w:rsidR="006E03FC" w:rsidRPr="005024E2" w:rsidRDefault="00CF15E2" w:rsidP="00CF15E2">
      <w:pPr>
        <w:pStyle w:val="Akapitzlist"/>
        <w:numPr>
          <w:ilvl w:val="0"/>
          <w:numId w:val="1"/>
        </w:numPr>
        <w:rPr>
          <w:lang w:val="pl-PL"/>
        </w:rPr>
      </w:pPr>
      <w:r w:rsidRPr="005024E2">
        <w:rPr>
          <w:lang w:val="pl-PL"/>
        </w:rPr>
        <w:t>Założenia projektowe</w:t>
      </w:r>
    </w:p>
    <w:p w14:paraId="356F0D07" w14:textId="728F9DE7" w:rsidR="00CF15E2" w:rsidRPr="005024E2" w:rsidRDefault="005024E2" w:rsidP="00CF15E2">
      <w:pPr>
        <w:pStyle w:val="Akapitzlist"/>
        <w:numPr>
          <w:ilvl w:val="0"/>
          <w:numId w:val="1"/>
        </w:numPr>
        <w:rPr>
          <w:lang w:val="pl-PL"/>
        </w:rPr>
      </w:pPr>
      <w:r w:rsidRPr="005024E2">
        <w:rPr>
          <w:lang w:val="pl-PL"/>
        </w:rPr>
        <w:t xml:space="preserve">Opis funkcji i zasad działania </w:t>
      </w:r>
    </w:p>
    <w:p w14:paraId="0AA9A15B" w14:textId="45660996" w:rsidR="005024E2" w:rsidRDefault="005024E2" w:rsidP="00CF15E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Schemat blokowy</w:t>
      </w:r>
    </w:p>
    <w:p w14:paraId="6345005B" w14:textId="0433AD67" w:rsidR="005024E2" w:rsidRDefault="005024E2" w:rsidP="00CF15E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Stamp </w:t>
      </w:r>
    </w:p>
    <w:p w14:paraId="4D8FE9FC" w14:textId="4D672315" w:rsidR="005024E2" w:rsidRDefault="005024E2" w:rsidP="00CF15E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Mainboard</w:t>
      </w:r>
    </w:p>
    <w:p w14:paraId="08B9B1AD" w14:textId="1BF809E0" w:rsidR="00282447" w:rsidRDefault="00282447" w:rsidP="00CF15E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Linki do elementów</w:t>
      </w:r>
    </w:p>
    <w:p w14:paraId="60ACEC8B" w14:textId="4EA06DEA" w:rsidR="005024E2" w:rsidRDefault="005024E2" w:rsidP="00CF15E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Bibliografia</w:t>
      </w:r>
    </w:p>
    <w:p w14:paraId="3B4A84B0" w14:textId="3FC57D8D" w:rsidR="005024E2" w:rsidRDefault="005024E2" w:rsidP="005024E2">
      <w:pPr>
        <w:rPr>
          <w:lang w:val="pl-PL"/>
        </w:rPr>
      </w:pPr>
    </w:p>
    <w:p w14:paraId="6162F331" w14:textId="1781A26F" w:rsidR="005024E2" w:rsidRDefault="005024E2" w:rsidP="005024E2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 w:rsidRPr="005024E2">
        <w:rPr>
          <w:b/>
          <w:bCs/>
          <w:lang w:val="pl-PL"/>
        </w:rPr>
        <w:t>Założenia projektowe</w:t>
      </w:r>
    </w:p>
    <w:p w14:paraId="6341295B" w14:textId="11D76B15" w:rsidR="005024E2" w:rsidRDefault="005024E2" w:rsidP="005024E2">
      <w:pPr>
        <w:pStyle w:val="Akapitzlist"/>
        <w:rPr>
          <w:lang w:val="pl-PL"/>
        </w:rPr>
      </w:pPr>
      <w:r>
        <w:rPr>
          <w:lang w:val="pl-PL"/>
        </w:rPr>
        <w:t xml:space="preserve">Celem projektu było zaprojektowanie </w:t>
      </w:r>
      <w:r w:rsidR="00FE21AF">
        <w:rPr>
          <w:lang w:val="pl-PL"/>
        </w:rPr>
        <w:t xml:space="preserve">sterownika umożliwiającego możliwie bezobsługowe przeprowadzenie procesu destylacji na kolumnie rektyfikacyjnej. </w:t>
      </w:r>
    </w:p>
    <w:p w14:paraId="1033B93B" w14:textId="0961C584" w:rsidR="00FE21AF" w:rsidRDefault="00FE21AF" w:rsidP="005024E2">
      <w:pPr>
        <w:pStyle w:val="Akapitzlist"/>
        <w:rPr>
          <w:lang w:val="pl-PL"/>
        </w:rPr>
      </w:pPr>
      <w:r>
        <w:rPr>
          <w:lang w:val="pl-PL"/>
        </w:rPr>
        <w:t>Wszystkie zaplanowane udogodnienia udało się spełnić</w:t>
      </w:r>
      <w:r w:rsidR="0056763B">
        <w:rPr>
          <w:lang w:val="pl-PL"/>
        </w:rPr>
        <w:t>:</w:t>
      </w:r>
    </w:p>
    <w:p w14:paraId="06E3150D" w14:textId="0DF2AF67" w:rsidR="007905DE" w:rsidRDefault="007905DE" w:rsidP="005024E2">
      <w:pPr>
        <w:pStyle w:val="Akapitzlist"/>
        <w:rPr>
          <w:lang w:val="pl-PL"/>
        </w:rPr>
      </w:pPr>
      <w:r>
        <w:rPr>
          <w:lang w:val="pl-PL"/>
        </w:rPr>
        <w:t>-zasilanie sieciowe po przez zewnętrzny zasilacz 12V</w:t>
      </w:r>
    </w:p>
    <w:p w14:paraId="5F8E7B0F" w14:textId="78AF52B0" w:rsidR="0056763B" w:rsidRDefault="0056763B" w:rsidP="005024E2">
      <w:pPr>
        <w:pStyle w:val="Akapitzlist"/>
        <w:rPr>
          <w:lang w:val="pl-PL"/>
        </w:rPr>
      </w:pPr>
      <w:r>
        <w:rPr>
          <w:lang w:val="pl-PL"/>
        </w:rPr>
        <w:t>-obsługa czujników temperatury PT1000</w:t>
      </w:r>
    </w:p>
    <w:p w14:paraId="79043441" w14:textId="55DC641E" w:rsidR="0056763B" w:rsidRDefault="0056763B" w:rsidP="005024E2">
      <w:pPr>
        <w:pStyle w:val="Akapitzlist"/>
        <w:rPr>
          <w:lang w:val="pl-PL"/>
        </w:rPr>
      </w:pPr>
      <w:r>
        <w:rPr>
          <w:lang w:val="pl-PL"/>
        </w:rPr>
        <w:t xml:space="preserve">Czujniki odpowiadają za monitorowanie temperatury w kluczowych punktach </w:t>
      </w:r>
      <w:r w:rsidR="004D3A91">
        <w:rPr>
          <w:lang w:val="pl-PL"/>
        </w:rPr>
        <w:t>kolumny, pozwalają ustabilizować system</w:t>
      </w:r>
    </w:p>
    <w:p w14:paraId="4ECAF403" w14:textId="02F9C4DE" w:rsidR="0056763B" w:rsidRDefault="0056763B" w:rsidP="005024E2">
      <w:pPr>
        <w:pStyle w:val="Akapitzlist"/>
        <w:rPr>
          <w:lang w:val="pl-PL"/>
        </w:rPr>
      </w:pPr>
      <w:r>
        <w:rPr>
          <w:lang w:val="pl-PL"/>
        </w:rPr>
        <w:t>-obsługa wagi tensometrycznej</w:t>
      </w:r>
    </w:p>
    <w:p w14:paraId="430236B0" w14:textId="6FE76882" w:rsidR="004D3A91" w:rsidRDefault="004D3A91" w:rsidP="005024E2">
      <w:pPr>
        <w:pStyle w:val="Akapitzlist"/>
        <w:rPr>
          <w:lang w:val="pl-PL"/>
        </w:rPr>
      </w:pPr>
      <w:r>
        <w:rPr>
          <w:lang w:val="pl-PL"/>
        </w:rPr>
        <w:t>Proste zabezpieczenie przed przepełnieniem zbiorników odbiorczych</w:t>
      </w:r>
    </w:p>
    <w:p w14:paraId="75D89007" w14:textId="1BA13D96" w:rsidR="0056763B" w:rsidRDefault="0056763B" w:rsidP="005024E2">
      <w:pPr>
        <w:pStyle w:val="Akapitzlist"/>
        <w:rPr>
          <w:lang w:val="pl-PL"/>
        </w:rPr>
      </w:pPr>
      <w:r>
        <w:rPr>
          <w:lang w:val="pl-PL"/>
        </w:rPr>
        <w:t>-sterowanie mocą grzałek</w:t>
      </w:r>
    </w:p>
    <w:p w14:paraId="13C46ECC" w14:textId="61EFB420" w:rsidR="004D3A91" w:rsidRDefault="004D3A91" w:rsidP="005024E2">
      <w:pPr>
        <w:pStyle w:val="Akapitzlist"/>
        <w:rPr>
          <w:lang w:val="pl-PL"/>
        </w:rPr>
      </w:pPr>
      <w:r>
        <w:rPr>
          <w:lang w:val="pl-PL"/>
        </w:rPr>
        <w:t>Możliwość dokładnej regulacji w zbiorniku, obniżenie mocy grzałek</w:t>
      </w:r>
    </w:p>
    <w:p w14:paraId="01F93844" w14:textId="43DE294F" w:rsidR="0056763B" w:rsidRDefault="0056763B" w:rsidP="005024E2">
      <w:pPr>
        <w:pStyle w:val="Akapitzlist"/>
        <w:rPr>
          <w:lang w:val="pl-PL"/>
        </w:rPr>
      </w:pPr>
      <w:r>
        <w:rPr>
          <w:lang w:val="pl-PL"/>
        </w:rPr>
        <w:t xml:space="preserve">-sterowanie pompą chłodzącą </w:t>
      </w:r>
    </w:p>
    <w:p w14:paraId="3CE394F0" w14:textId="3415C9DA" w:rsidR="004D3A91" w:rsidRDefault="004D3A91" w:rsidP="005024E2">
      <w:pPr>
        <w:pStyle w:val="Akapitzlist"/>
        <w:rPr>
          <w:lang w:val="pl-PL"/>
        </w:rPr>
      </w:pPr>
      <w:r>
        <w:rPr>
          <w:lang w:val="pl-PL"/>
        </w:rPr>
        <w:t xml:space="preserve">Pompa pozwala nam na odcięcie się od źródła bieżącej wody i pozwala pracować na zamkniętym obiegu </w:t>
      </w:r>
    </w:p>
    <w:p w14:paraId="0D2CBB3B" w14:textId="42ED81B8" w:rsidR="0056763B" w:rsidRDefault="0056763B" w:rsidP="005024E2">
      <w:pPr>
        <w:pStyle w:val="Akapitzlist"/>
        <w:rPr>
          <w:lang w:val="pl-PL"/>
        </w:rPr>
      </w:pPr>
      <w:r>
        <w:rPr>
          <w:lang w:val="pl-PL"/>
        </w:rPr>
        <w:t>-sterowanie elektrozaworami</w:t>
      </w:r>
    </w:p>
    <w:p w14:paraId="2C963B4C" w14:textId="4FA7D3BF" w:rsidR="004D3A91" w:rsidRDefault="004D3A91" w:rsidP="005024E2">
      <w:pPr>
        <w:pStyle w:val="Akapitzlist"/>
        <w:rPr>
          <w:lang w:val="pl-PL"/>
        </w:rPr>
      </w:pPr>
      <w:r>
        <w:rPr>
          <w:lang w:val="pl-PL"/>
        </w:rPr>
        <w:t>W zależności od etapy procesu ustawiany jest odpowiedni przepływ</w:t>
      </w:r>
    </w:p>
    <w:p w14:paraId="13E123CB" w14:textId="74733893" w:rsidR="0056763B" w:rsidRDefault="0056763B" w:rsidP="005024E2">
      <w:pPr>
        <w:pStyle w:val="Akapitzlist"/>
        <w:rPr>
          <w:lang w:val="pl-PL"/>
        </w:rPr>
      </w:pPr>
      <w:r>
        <w:rPr>
          <w:lang w:val="pl-PL"/>
        </w:rPr>
        <w:t>-wyświetlacz pokazujący etap procesu</w:t>
      </w:r>
    </w:p>
    <w:p w14:paraId="034E58B7" w14:textId="07B45BF6" w:rsidR="004D3A91" w:rsidRDefault="004D3A91" w:rsidP="005024E2">
      <w:pPr>
        <w:pStyle w:val="Akapitzlist"/>
        <w:rPr>
          <w:lang w:val="pl-PL"/>
        </w:rPr>
      </w:pPr>
      <w:r>
        <w:rPr>
          <w:lang w:val="pl-PL"/>
        </w:rPr>
        <w:t>Możliwość monitorowania czasu, przewidywanie czasu pozostałego</w:t>
      </w:r>
    </w:p>
    <w:p w14:paraId="5806C18D" w14:textId="2D389641" w:rsidR="0056763B" w:rsidRDefault="0056763B" w:rsidP="005024E2">
      <w:pPr>
        <w:pStyle w:val="Akapitzlist"/>
        <w:rPr>
          <w:lang w:val="pl-PL"/>
        </w:rPr>
      </w:pPr>
      <w:r>
        <w:rPr>
          <w:lang w:val="pl-PL"/>
        </w:rPr>
        <w:t>-karta na którą mogą być zapisywane logi procesu</w:t>
      </w:r>
    </w:p>
    <w:p w14:paraId="6EE903B1" w14:textId="74EECDDC" w:rsidR="004D3A91" w:rsidRDefault="004D3A91" w:rsidP="005024E2">
      <w:pPr>
        <w:pStyle w:val="Akapitzlist"/>
        <w:rPr>
          <w:lang w:val="pl-PL"/>
        </w:rPr>
      </w:pPr>
      <w:r>
        <w:rPr>
          <w:lang w:val="pl-PL"/>
        </w:rPr>
        <w:t>Monitorowanie wszystkich parametrów procesu pozwala na późniejszą analizę zmiennych i potencjalne dążenie do poprawy przebiegu destylacji</w:t>
      </w:r>
    </w:p>
    <w:p w14:paraId="3A26C1B3" w14:textId="085C72ED" w:rsidR="0056763B" w:rsidRDefault="0056763B" w:rsidP="005024E2">
      <w:pPr>
        <w:pStyle w:val="Akapitzlist"/>
        <w:rPr>
          <w:lang w:val="pl-PL"/>
        </w:rPr>
      </w:pPr>
      <w:r>
        <w:rPr>
          <w:lang w:val="pl-PL"/>
        </w:rPr>
        <w:t>-umożliwienie komunikacji bezprzewodowej z urządzeniami mobilnymi</w:t>
      </w:r>
    </w:p>
    <w:p w14:paraId="32E01E78" w14:textId="6D0A9324" w:rsidR="0056763B" w:rsidRDefault="004D3A91" w:rsidP="004D3A91">
      <w:pPr>
        <w:pStyle w:val="Akapitzlist"/>
        <w:rPr>
          <w:lang w:val="pl-PL"/>
        </w:rPr>
      </w:pPr>
      <w:r>
        <w:rPr>
          <w:lang w:val="pl-PL"/>
        </w:rPr>
        <w:t>Komunikacja  urządzeniami mobilnymi pozwala na zdalną kontrolę procesu oraz wprowadzenie potencjalnie potrzebnych korekt</w:t>
      </w:r>
    </w:p>
    <w:p w14:paraId="49BBCB75" w14:textId="77777777" w:rsidR="004D3A91" w:rsidRPr="004D3A91" w:rsidRDefault="004D3A91" w:rsidP="004D3A91">
      <w:pPr>
        <w:pStyle w:val="Akapitzlist"/>
        <w:rPr>
          <w:lang w:val="pl-PL"/>
        </w:rPr>
      </w:pPr>
    </w:p>
    <w:p w14:paraId="5769F8FB" w14:textId="629EA043" w:rsidR="005024E2" w:rsidRDefault="005024E2" w:rsidP="005024E2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 w:rsidRPr="005024E2">
        <w:rPr>
          <w:b/>
          <w:bCs/>
          <w:lang w:val="pl-PL"/>
        </w:rPr>
        <w:t xml:space="preserve">Opis funkcji i zasad działania </w:t>
      </w:r>
    </w:p>
    <w:p w14:paraId="7A77248B" w14:textId="0D26D626" w:rsidR="00276C31" w:rsidRDefault="00276C31" w:rsidP="00276C31">
      <w:pPr>
        <w:pStyle w:val="Akapitzlist"/>
        <w:rPr>
          <w:lang w:val="pl-PL"/>
        </w:rPr>
      </w:pPr>
      <w:r w:rsidRPr="00276C31">
        <w:rPr>
          <w:lang w:val="pl-PL"/>
        </w:rPr>
        <w:t xml:space="preserve">- pomiar temperatury realizowany za pomocą </w:t>
      </w:r>
      <w:r>
        <w:rPr>
          <w:lang w:val="pl-PL"/>
        </w:rPr>
        <w:t>czujników PT1000 pozwala na stabilizację kolumny. Jest to potrzebne w celu odpowiedniej separacji oddzielanych składowych od możliwych zanieczyszczeń.</w:t>
      </w:r>
    </w:p>
    <w:p w14:paraId="25F22096" w14:textId="3292A672" w:rsidR="00276C31" w:rsidRDefault="00276C31" w:rsidP="00276C31">
      <w:pPr>
        <w:pStyle w:val="Akapitzlist"/>
        <w:rPr>
          <w:lang w:val="pl-PL"/>
        </w:rPr>
      </w:pPr>
      <w:r>
        <w:rPr>
          <w:lang w:val="pl-PL"/>
        </w:rPr>
        <w:t>-</w:t>
      </w:r>
      <w:r w:rsidR="006E133A">
        <w:rPr>
          <w:lang w:val="pl-PL"/>
        </w:rPr>
        <w:t xml:space="preserve"> </w:t>
      </w:r>
      <w:r>
        <w:rPr>
          <w:lang w:val="pl-PL"/>
        </w:rPr>
        <w:t xml:space="preserve">waga z ustawionym poziomem alarmu pozwala nam zostawić działający sprzęt bez nadzoru na dłuższy czas bez obawy że naczynie odbiorcze zostanie przepełnione a drogocenny urobek się zmarnuje </w:t>
      </w:r>
    </w:p>
    <w:p w14:paraId="53BD5F4E" w14:textId="3532C6FA" w:rsidR="00276C31" w:rsidRDefault="00276C31" w:rsidP="00276C31">
      <w:pPr>
        <w:pStyle w:val="Akapitzlist"/>
        <w:rPr>
          <w:lang w:val="pl-PL"/>
        </w:rPr>
      </w:pPr>
      <w:r>
        <w:rPr>
          <w:lang w:val="pl-PL"/>
        </w:rPr>
        <w:lastRenderedPageBreak/>
        <w:t xml:space="preserve">- w przypadku destylacji nastawów inne niż cukrowe często wskazana jest odpowiednio niższa temperatura w zbiorniku a za czym idzie niższa moc grzałek. Badając temperaturę i załączając </w:t>
      </w:r>
      <w:r w:rsidR="0071070B">
        <w:rPr>
          <w:lang w:val="pl-PL"/>
        </w:rPr>
        <w:t>grzanie w odpowiednich okresach czasu jesteśmy w stanie utrzymać stosunkowo stałe ciepło cieczy, pomaga nam w tym duża bezwładność cieplna ogrzewanych płynów.</w:t>
      </w:r>
    </w:p>
    <w:p w14:paraId="78082794" w14:textId="266C57B6" w:rsidR="0071070B" w:rsidRDefault="0071070B" w:rsidP="00276C31">
      <w:pPr>
        <w:pStyle w:val="Akapitzlist"/>
        <w:rPr>
          <w:lang w:val="pl-PL"/>
        </w:rPr>
      </w:pPr>
      <w:r>
        <w:rPr>
          <w:lang w:val="pl-PL"/>
        </w:rPr>
        <w:t>- w celu ograniczania zużycia wody zastosowany został obieg zamknięty. Rozwiązanie to jest bardziej ekologiczne i tańsze. Jednak nie jest pozbawione wad, warto zastosować dodatkowy termometr informujący o potencjalnym przegrzaniu chłodziwa.</w:t>
      </w:r>
    </w:p>
    <w:p w14:paraId="270B7598" w14:textId="4F0FB398" w:rsidR="007B78D8" w:rsidRDefault="007B78D8" w:rsidP="00276C31">
      <w:pPr>
        <w:pStyle w:val="Akapitzlist"/>
        <w:rPr>
          <w:lang w:val="pl-PL"/>
        </w:rPr>
      </w:pPr>
      <w:r>
        <w:rPr>
          <w:lang w:val="pl-PL"/>
        </w:rPr>
        <w:t xml:space="preserve">- </w:t>
      </w:r>
      <w:r w:rsidR="006E133A">
        <w:rPr>
          <w:lang w:val="pl-PL"/>
        </w:rPr>
        <w:t>monitorowanie procesu, wraz z zastosowaniem sterownika pozwala na pewną powtarzalność procesu. Ma to o tyle duże znaczenie że możemy eksperymentalnie sprawdzać wpływ poszczególnych zmiennych na proces. Izolując się od losowych zmian.</w:t>
      </w:r>
    </w:p>
    <w:p w14:paraId="2869A5BD" w14:textId="0E9CDB38" w:rsidR="006E133A" w:rsidRPr="00276C31" w:rsidRDefault="006E133A" w:rsidP="00276C31">
      <w:pPr>
        <w:pStyle w:val="Akapitzlist"/>
        <w:rPr>
          <w:lang w:val="pl-PL"/>
        </w:rPr>
      </w:pPr>
      <w:r>
        <w:rPr>
          <w:lang w:val="pl-PL"/>
        </w:rPr>
        <w:t>- komunikacja z innymi urządzeniami umożliwia nam przesyłanie raportów o błędach w czasie rzeczywistym jak i obserwację procesu z dystansu.</w:t>
      </w:r>
    </w:p>
    <w:p w14:paraId="74CA8C9B" w14:textId="380641FA" w:rsidR="004D3A91" w:rsidRDefault="004D3A91" w:rsidP="004D3A91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 w:rsidRPr="004D3A91">
        <w:rPr>
          <w:b/>
          <w:bCs/>
          <w:lang w:val="pl-PL"/>
        </w:rPr>
        <w:t>Schemat blokowy</w:t>
      </w:r>
    </w:p>
    <w:p w14:paraId="3315357E" w14:textId="5ABD885C" w:rsidR="006E133A" w:rsidRDefault="006E133A" w:rsidP="006E133A">
      <w:pPr>
        <w:pStyle w:val="Akapitzlist"/>
        <w:rPr>
          <w:b/>
          <w:bCs/>
          <w:lang w:val="pl-PL"/>
        </w:rPr>
      </w:pPr>
      <w:r>
        <w:rPr>
          <w:noProof/>
        </w:rPr>
        <w:drawing>
          <wp:inline distT="0" distB="0" distL="0" distR="0" wp14:anchorId="39224404" wp14:editId="2051DA2C">
            <wp:extent cx="3990975" cy="3467026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11" cy="348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2856" w14:textId="6BC282B0" w:rsidR="00B54111" w:rsidRPr="00B54111" w:rsidRDefault="00B54111" w:rsidP="006E133A">
      <w:pPr>
        <w:pStyle w:val="Akapitzlist"/>
        <w:rPr>
          <w:lang w:val="pl-PL"/>
        </w:rPr>
      </w:pPr>
      <w:r w:rsidRPr="00B54111">
        <w:rPr>
          <w:lang w:val="pl-PL"/>
        </w:rPr>
        <w:t>Schemat umiejscowienia poszczególnych elementów</w:t>
      </w:r>
    </w:p>
    <w:p w14:paraId="43E5F91D" w14:textId="77777777" w:rsidR="007905DE" w:rsidRDefault="007905DE" w:rsidP="006E133A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027B5A08" wp14:editId="533EDDCC">
            <wp:extent cx="4267200" cy="2435107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024" cy="24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B530" w14:textId="7F2B86F9" w:rsidR="00B54111" w:rsidRPr="00B54111" w:rsidRDefault="00B54111" w:rsidP="006E133A">
      <w:pPr>
        <w:pStyle w:val="Akapitzlist"/>
        <w:rPr>
          <w:lang w:val="pl-PL"/>
        </w:rPr>
      </w:pPr>
      <w:r w:rsidRPr="00B54111">
        <w:rPr>
          <w:lang w:val="pl-PL"/>
        </w:rPr>
        <w:t>Poglądowy schemat blokowy</w:t>
      </w:r>
    </w:p>
    <w:p w14:paraId="27C20B66" w14:textId="77777777" w:rsidR="006E133A" w:rsidRPr="006E133A" w:rsidRDefault="006E133A" w:rsidP="006E133A">
      <w:pPr>
        <w:pStyle w:val="Akapitzlist"/>
        <w:rPr>
          <w:b/>
          <w:bCs/>
          <w:lang w:val="pl-PL"/>
        </w:rPr>
      </w:pPr>
    </w:p>
    <w:p w14:paraId="3FEF38FC" w14:textId="3970F84C" w:rsidR="005024E2" w:rsidRDefault="006E133A" w:rsidP="005024E2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Stamp</w:t>
      </w:r>
    </w:p>
    <w:p w14:paraId="3DF24411" w14:textId="557AF6AE" w:rsidR="00735BC1" w:rsidRDefault="00735BC1" w:rsidP="00735BC1">
      <w:pPr>
        <w:pStyle w:val="Akapitzlist"/>
        <w:rPr>
          <w:b/>
          <w:bCs/>
          <w:lang w:val="pl-PL"/>
        </w:rPr>
      </w:pPr>
      <w:r>
        <w:rPr>
          <w:b/>
          <w:bCs/>
          <w:lang w:val="pl-PL"/>
        </w:rPr>
        <w:t>Schemat</w:t>
      </w:r>
    </w:p>
    <w:p w14:paraId="75FC0747" w14:textId="2EBB54E7" w:rsidR="00B54111" w:rsidRDefault="00B54111" w:rsidP="00B54111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0481FEB7" wp14:editId="459CE2F3">
            <wp:extent cx="4762500" cy="327999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791" cy="32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E67A" w14:textId="33FB046B" w:rsidR="00B54111" w:rsidRDefault="00B54111" w:rsidP="00B54111">
      <w:pPr>
        <w:pStyle w:val="Akapitzlist"/>
        <w:rPr>
          <w:lang w:val="pl-PL"/>
        </w:rPr>
      </w:pPr>
      <w:r>
        <w:rPr>
          <w:lang w:val="pl-PL"/>
        </w:rPr>
        <w:t>Schemat stampa</w:t>
      </w:r>
    </w:p>
    <w:p w14:paraId="3FE55B5B" w14:textId="40F89DCB" w:rsidR="00DD12EF" w:rsidRDefault="00DD12EF" w:rsidP="00B54111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04234106" wp14:editId="728DB228">
            <wp:extent cx="3790950" cy="3137396"/>
            <wp:effectExtent l="0" t="0" r="0" b="635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974" cy="31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58ED" w14:textId="0EAD4596" w:rsidR="00DD12EF" w:rsidRDefault="00DD12EF" w:rsidP="00B54111">
      <w:pPr>
        <w:pStyle w:val="Akapitzlist"/>
        <w:rPr>
          <w:lang w:val="pl-PL"/>
        </w:rPr>
      </w:pPr>
      <w:r>
        <w:rPr>
          <w:lang w:val="pl-PL"/>
        </w:rPr>
        <w:t xml:space="preserve">Mikroprocesor </w:t>
      </w:r>
      <w:r w:rsidRPr="00DD12EF">
        <w:rPr>
          <w:lang w:val="pl-PL"/>
        </w:rPr>
        <w:t>ESP32-U4WDH</w:t>
      </w:r>
    </w:p>
    <w:p w14:paraId="28533754" w14:textId="1B7E4EF6" w:rsidR="00E9754B" w:rsidRDefault="00E9754B" w:rsidP="00B54111">
      <w:pPr>
        <w:pStyle w:val="Akapitzlist"/>
        <w:rPr>
          <w:lang w:val="pl-PL"/>
        </w:rPr>
      </w:pPr>
    </w:p>
    <w:p w14:paraId="5AE06EEA" w14:textId="05C8ECA4" w:rsidR="00E9754B" w:rsidRPr="00E9754B" w:rsidRDefault="00E9754B" w:rsidP="00E9754B">
      <w:pPr>
        <w:pStyle w:val="Akapitzlist"/>
        <w:rPr>
          <w:lang w:val="pl-PL"/>
        </w:rPr>
      </w:pPr>
      <w:r>
        <w:rPr>
          <w:lang w:val="pl-PL"/>
        </w:rPr>
        <w:t>Wszystkie dalej przedstawione połączenia były projektowane na podstawie dostępnej dokumentacji producenta i jego modułów wykorzystujących procesor ESP32.</w:t>
      </w:r>
    </w:p>
    <w:p w14:paraId="6EA5B784" w14:textId="00AB1112" w:rsidR="00B54111" w:rsidRDefault="00B54111" w:rsidP="00B54111">
      <w:pPr>
        <w:pStyle w:val="Akapitzlis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7476AB4" wp14:editId="1749AE29">
            <wp:extent cx="4695825" cy="234791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580" cy="23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9F87" w14:textId="4DFACEC0" w:rsidR="00B54111" w:rsidRDefault="00B54111" w:rsidP="00B54111">
      <w:pPr>
        <w:pStyle w:val="Akapitzlist"/>
        <w:rPr>
          <w:lang w:val="pl-PL"/>
        </w:rPr>
      </w:pPr>
      <w:r>
        <w:rPr>
          <w:lang w:val="pl-PL"/>
        </w:rPr>
        <w:t>Układy kondycjonujące zasilanie</w:t>
      </w:r>
    </w:p>
    <w:p w14:paraId="38557553" w14:textId="3A59BC14" w:rsidR="00B54111" w:rsidRDefault="00B54111" w:rsidP="00B54111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51FC3263" wp14:editId="5325EEC8">
            <wp:extent cx="2714625" cy="25431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1C57" w14:textId="4B1BAC75" w:rsidR="00B54111" w:rsidRDefault="00B54111" w:rsidP="00B54111">
      <w:pPr>
        <w:pStyle w:val="Akapitzlist"/>
        <w:rPr>
          <w:lang w:val="pl-PL"/>
        </w:rPr>
      </w:pPr>
      <w:r>
        <w:rPr>
          <w:lang w:val="pl-PL"/>
        </w:rPr>
        <w:t>Układ restartujący</w:t>
      </w:r>
      <w:r w:rsidR="00E9754B">
        <w:rPr>
          <w:lang w:val="pl-PL"/>
        </w:rPr>
        <w:t xml:space="preserve"> za pomocą przycisku</w:t>
      </w:r>
    </w:p>
    <w:p w14:paraId="728F21B6" w14:textId="61BD3B51" w:rsidR="00B54111" w:rsidRDefault="00735BC1" w:rsidP="00B54111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58311FCF" wp14:editId="07584E37">
            <wp:extent cx="3076575" cy="20405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288" cy="20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7A21" w14:textId="7EE15125" w:rsidR="00735BC1" w:rsidRDefault="00735BC1" w:rsidP="00B54111">
      <w:pPr>
        <w:pStyle w:val="Akapitzlist"/>
        <w:rPr>
          <w:lang w:val="pl-PL"/>
        </w:rPr>
      </w:pPr>
      <w:r>
        <w:rPr>
          <w:lang w:val="pl-PL"/>
        </w:rPr>
        <w:t>Dopasowanie impedancyjne anteny</w:t>
      </w:r>
    </w:p>
    <w:p w14:paraId="24F305D5" w14:textId="47C75FF6" w:rsidR="00735BC1" w:rsidRDefault="00735BC1" w:rsidP="00B54111">
      <w:pPr>
        <w:pStyle w:val="Akapitzlis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7007EEB" wp14:editId="57829628">
            <wp:extent cx="2514600" cy="2301637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7333" cy="23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3BA1" w14:textId="09D95A93" w:rsidR="00735BC1" w:rsidRDefault="00735BC1" w:rsidP="00B54111">
      <w:pPr>
        <w:pStyle w:val="Akapitzlist"/>
        <w:rPr>
          <w:lang w:val="pl-PL"/>
        </w:rPr>
      </w:pPr>
      <w:r>
        <w:rPr>
          <w:lang w:val="pl-PL"/>
        </w:rPr>
        <w:t>Rezonator kwarcowy, główne taktowanie procesora</w:t>
      </w:r>
    </w:p>
    <w:p w14:paraId="727474BE" w14:textId="13E0A0FD" w:rsidR="00735BC1" w:rsidRDefault="00735BC1" w:rsidP="00B54111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1C53618A" wp14:editId="02CD2A69">
            <wp:extent cx="3133725" cy="294036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134" cy="294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CF26" w14:textId="64D1ED75" w:rsidR="00735BC1" w:rsidRDefault="00735BC1" w:rsidP="00B54111">
      <w:pPr>
        <w:pStyle w:val="Akapitzlist"/>
        <w:rPr>
          <w:lang w:val="pl-PL"/>
        </w:rPr>
      </w:pPr>
      <w:r>
        <w:rPr>
          <w:lang w:val="pl-PL"/>
        </w:rPr>
        <w:t>Wymagane zewnętrzne kondensatory</w:t>
      </w:r>
    </w:p>
    <w:p w14:paraId="648F95CA" w14:textId="56E9F9EE" w:rsidR="00735BC1" w:rsidRDefault="00735BC1" w:rsidP="00B54111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4BBC92FA" wp14:editId="692BF885">
            <wp:extent cx="3914775" cy="233235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0569" cy="23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03B6" w14:textId="3ACA698E" w:rsidR="00735BC1" w:rsidRDefault="00735BC1" w:rsidP="00B54111">
      <w:pPr>
        <w:pStyle w:val="Akapitzlist"/>
        <w:rPr>
          <w:lang w:val="pl-PL"/>
        </w:rPr>
      </w:pPr>
      <w:r>
        <w:rPr>
          <w:lang w:val="pl-PL"/>
        </w:rPr>
        <w:t>Złącza szeregowe, przycisk programowania,</w:t>
      </w:r>
      <w:r w:rsidR="00E9754B">
        <w:rPr>
          <w:lang w:val="pl-PL"/>
        </w:rPr>
        <w:t xml:space="preserve"> dioda</w:t>
      </w:r>
      <w:r>
        <w:rPr>
          <w:lang w:val="pl-PL"/>
        </w:rPr>
        <w:t xml:space="preserve"> led ogólnego </w:t>
      </w:r>
      <w:r w:rsidR="00E9754B">
        <w:rPr>
          <w:lang w:val="pl-PL"/>
        </w:rPr>
        <w:t>zastosowania</w:t>
      </w:r>
    </w:p>
    <w:p w14:paraId="441A18E2" w14:textId="695648A6" w:rsidR="00735BC1" w:rsidRDefault="00735BC1">
      <w:pPr>
        <w:rPr>
          <w:lang w:val="pl-PL"/>
        </w:rPr>
      </w:pPr>
      <w:r>
        <w:rPr>
          <w:lang w:val="pl-PL"/>
        </w:rPr>
        <w:br w:type="page"/>
      </w:r>
    </w:p>
    <w:p w14:paraId="0F62B866" w14:textId="4EFCC97B" w:rsidR="00735BC1" w:rsidRDefault="00735BC1" w:rsidP="00B54111">
      <w:pPr>
        <w:pStyle w:val="Akapitzlist"/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PCB</w:t>
      </w:r>
    </w:p>
    <w:p w14:paraId="52CA6426" w14:textId="1B08FE10" w:rsidR="00735BC1" w:rsidRDefault="00735BC1" w:rsidP="00B54111">
      <w:pPr>
        <w:pStyle w:val="Akapitzlist"/>
        <w:rPr>
          <w:b/>
          <w:bCs/>
          <w:lang w:val="pl-PL"/>
        </w:rPr>
      </w:pPr>
      <w:r>
        <w:rPr>
          <w:noProof/>
        </w:rPr>
        <w:drawing>
          <wp:inline distT="0" distB="0" distL="0" distR="0" wp14:anchorId="6E9249F8" wp14:editId="7A369542">
            <wp:extent cx="3448050" cy="5448079"/>
            <wp:effectExtent l="0" t="0" r="0" b="635"/>
            <wp:docPr id="10" name="Obraz 10" descr="Obraz zawierający tekst, sprzęt elektroniczny, obwó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sprzęt elektroniczny, obwód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941" cy="545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688A" w14:textId="6EF78D5D" w:rsidR="00735BC1" w:rsidRDefault="00735BC1" w:rsidP="00735BC1">
      <w:pPr>
        <w:pStyle w:val="Akapitzlist"/>
        <w:rPr>
          <w:lang w:val="pl-PL"/>
        </w:rPr>
      </w:pPr>
      <w:r w:rsidRPr="00735BC1">
        <w:rPr>
          <w:lang w:val="pl-PL"/>
        </w:rPr>
        <w:t>Schemat PCB stampa</w:t>
      </w:r>
    </w:p>
    <w:p w14:paraId="29F70F4A" w14:textId="77777777" w:rsidR="0022017A" w:rsidRDefault="0022017A" w:rsidP="00735BC1">
      <w:pPr>
        <w:pStyle w:val="Akapitzlist"/>
        <w:rPr>
          <w:lang w:val="pl-PL"/>
        </w:rPr>
      </w:pPr>
    </w:p>
    <w:p w14:paraId="615CFE29" w14:textId="567823AA" w:rsidR="00735BC1" w:rsidRDefault="0022017A" w:rsidP="00735BC1">
      <w:pPr>
        <w:pStyle w:val="Akapitzlist"/>
        <w:rPr>
          <w:lang w:val="pl-PL"/>
        </w:rPr>
      </w:pPr>
      <w:r>
        <w:rPr>
          <w:lang w:val="pl-PL"/>
        </w:rPr>
        <w:t>Z perspektywy czasu można dojść do wniosku że wybór 2 warstwowej płytki był błędem. Problem z rozmieszczeniem elementów.</w:t>
      </w:r>
    </w:p>
    <w:p w14:paraId="258B2FBF" w14:textId="7A637865" w:rsidR="0022017A" w:rsidRDefault="0022017A" w:rsidP="0022017A">
      <w:pPr>
        <w:pStyle w:val="Akapitzlist"/>
        <w:rPr>
          <w:lang w:val="pl-PL"/>
        </w:rPr>
      </w:pPr>
      <w:r>
        <w:rPr>
          <w:lang w:val="pl-PL"/>
        </w:rPr>
        <w:t>Zbytnia miniaturyzacja. W docelowym zastosowaniu miejsca jest pod dostatkiem i można pozwolić sobie na odrobinę większe wymiary niż 47mmx30mm. Takie wymiary zostały zainspirowane modułami WROOM i WROVER projektu Espresif z wykorzystaniem ESP32. Projektanci w tych projektach posługują się mniejszymi elementami i węższymi ścieżkami co pozwala na dodatkową kompresję.</w:t>
      </w:r>
    </w:p>
    <w:p w14:paraId="550EAE01" w14:textId="06323E7F" w:rsidR="002347A4" w:rsidRDefault="002347A4">
      <w:pPr>
        <w:rPr>
          <w:lang w:val="pl-PL"/>
        </w:rPr>
      </w:pPr>
      <w:r>
        <w:rPr>
          <w:lang w:val="pl-PL"/>
        </w:rPr>
        <w:br w:type="page"/>
      </w:r>
    </w:p>
    <w:p w14:paraId="50EF165A" w14:textId="06124FF2" w:rsidR="0022017A" w:rsidRDefault="0022017A" w:rsidP="0022017A">
      <w:pPr>
        <w:pStyle w:val="Akapitzlist"/>
        <w:rPr>
          <w:lang w:val="pl-PL"/>
        </w:rPr>
      </w:pPr>
      <w:r>
        <w:rPr>
          <w:lang w:val="pl-PL"/>
        </w:rPr>
        <w:lastRenderedPageBreak/>
        <w:t xml:space="preserve">Problem z zasilaniem </w:t>
      </w:r>
    </w:p>
    <w:p w14:paraId="0791A406" w14:textId="546323ED" w:rsidR="0022017A" w:rsidRDefault="0022017A" w:rsidP="0022017A">
      <w:pPr>
        <w:pStyle w:val="Akapitzlist"/>
        <w:rPr>
          <w:lang w:val="pl-PL"/>
        </w:rPr>
      </w:pPr>
      <w:r>
        <w:rPr>
          <w:lang w:val="pl-PL"/>
        </w:rPr>
        <w:t>Inspirując się notą k</w:t>
      </w:r>
      <w:r w:rsidR="002347A4">
        <w:rPr>
          <w:lang w:val="pl-PL"/>
        </w:rPr>
        <w:t>atalogową producenta (</w:t>
      </w:r>
      <w:r w:rsidR="002347A4" w:rsidRPr="002347A4">
        <w:rPr>
          <w:lang w:val="pl-PL"/>
        </w:rPr>
        <w:t>ESP32 Hardware Design Guidelines) chciał</w:t>
      </w:r>
      <w:r w:rsidR="002347A4">
        <w:rPr>
          <w:lang w:val="pl-PL"/>
        </w:rPr>
        <w:t>em poprowadzić zasilanie pod procesorem</w:t>
      </w:r>
    </w:p>
    <w:p w14:paraId="7A6624BE" w14:textId="57461E2F" w:rsidR="002347A4" w:rsidRDefault="002347A4" w:rsidP="0022017A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10C90514" wp14:editId="1F02F851">
            <wp:extent cx="3257550" cy="2958636"/>
            <wp:effectExtent l="0" t="0" r="0" b="0"/>
            <wp:docPr id="11" name="Obraz 1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sprzęt elektroniczny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4769" cy="296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CEF6" w14:textId="52397A86" w:rsidR="002347A4" w:rsidRDefault="002347A4" w:rsidP="0022017A">
      <w:pPr>
        <w:pStyle w:val="Akapitzlist"/>
        <w:rPr>
          <w:lang w:val="pl-PL"/>
        </w:rPr>
      </w:pPr>
      <w:r>
        <w:rPr>
          <w:lang w:val="pl-PL"/>
        </w:rPr>
        <w:t>Takie rozwiązanie pozwoliłoby zaoszczędzić dużo miejsca oraz ułatwiło prowadzenie wyprowadzeń. Niestety wszystkie moduły ESP32 płaszczyznę masy mają wylaną na całej powierzchni dolnej co uniemożliwia bezpieczne prowadzenie ścieżek zasilających pod procesorem.</w:t>
      </w:r>
    </w:p>
    <w:p w14:paraId="021E55A7" w14:textId="60C8A9E7" w:rsidR="002347A4" w:rsidRDefault="002347A4" w:rsidP="0022017A">
      <w:pPr>
        <w:pStyle w:val="Akapitzlist"/>
        <w:rPr>
          <w:lang w:val="pl-PL"/>
        </w:rPr>
      </w:pPr>
    </w:p>
    <w:p w14:paraId="14E723FA" w14:textId="75ADAE39" w:rsidR="0022017A" w:rsidRDefault="002347A4" w:rsidP="002347A4">
      <w:pPr>
        <w:pStyle w:val="Akapitzlist"/>
        <w:rPr>
          <w:lang w:val="pl-PL"/>
        </w:rPr>
      </w:pPr>
      <w:r>
        <w:rPr>
          <w:lang w:val="pl-PL"/>
        </w:rPr>
        <w:t>Z powodu stacjonarnego zastosowania układu w zewnętrznej obudowie zrezygnowałem z anteny PCB.</w:t>
      </w:r>
    </w:p>
    <w:p w14:paraId="2301CA5A" w14:textId="77777777" w:rsidR="002347A4" w:rsidRPr="002347A4" w:rsidRDefault="002347A4" w:rsidP="002347A4">
      <w:pPr>
        <w:pStyle w:val="Akapitzlist"/>
        <w:rPr>
          <w:lang w:val="pl-PL"/>
        </w:rPr>
      </w:pPr>
    </w:p>
    <w:p w14:paraId="70A6651E" w14:textId="16BCAC19" w:rsidR="005024E2" w:rsidRDefault="006E133A" w:rsidP="005024E2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>
        <w:rPr>
          <w:b/>
          <w:bCs/>
          <w:lang w:val="pl-PL"/>
        </w:rPr>
        <w:t>Mainboard</w:t>
      </w:r>
    </w:p>
    <w:p w14:paraId="5F2306E8" w14:textId="696267F7" w:rsidR="002347A4" w:rsidRDefault="00DD12EF" w:rsidP="002347A4">
      <w:pPr>
        <w:pStyle w:val="Akapitzlist"/>
        <w:rPr>
          <w:b/>
          <w:bCs/>
          <w:lang w:val="pl-PL"/>
        </w:rPr>
      </w:pPr>
      <w:r>
        <w:rPr>
          <w:noProof/>
        </w:rPr>
        <w:drawing>
          <wp:inline distT="0" distB="0" distL="0" distR="0" wp14:anchorId="35CA2E5E" wp14:editId="731E384A">
            <wp:extent cx="4759977" cy="3286125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8941" cy="32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5CF2" w14:textId="6596FC2E" w:rsidR="00DD12EF" w:rsidRDefault="00DD12EF" w:rsidP="002347A4">
      <w:pPr>
        <w:pStyle w:val="Akapitzlist"/>
        <w:rPr>
          <w:lang w:val="pl-PL"/>
        </w:rPr>
      </w:pPr>
      <w:r w:rsidRPr="00DD12EF">
        <w:rPr>
          <w:lang w:val="pl-PL"/>
        </w:rPr>
        <w:t>Schemat mainboarda</w:t>
      </w:r>
    </w:p>
    <w:p w14:paraId="6C5563E0" w14:textId="4C89DF70" w:rsidR="00DD12EF" w:rsidRDefault="00DD12EF" w:rsidP="002347A4">
      <w:pPr>
        <w:pStyle w:val="Akapitzlist"/>
        <w:rPr>
          <w:lang w:val="pl-PL"/>
        </w:rPr>
      </w:pPr>
    </w:p>
    <w:p w14:paraId="604D9E2F" w14:textId="350B3DA2" w:rsidR="00DD12EF" w:rsidRDefault="007905DE" w:rsidP="002347A4">
      <w:pPr>
        <w:pStyle w:val="Akapitzlis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B0D44E1" wp14:editId="6FA3A971">
            <wp:extent cx="3648075" cy="2282460"/>
            <wp:effectExtent l="0" t="0" r="0" b="3810"/>
            <wp:docPr id="15" name="Obraz 1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stół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4187" w14:textId="70E84292" w:rsidR="007905DE" w:rsidRDefault="007905DE" w:rsidP="002347A4">
      <w:pPr>
        <w:pStyle w:val="Akapitzlist"/>
        <w:rPr>
          <w:lang w:val="pl-PL"/>
        </w:rPr>
      </w:pPr>
      <w:r>
        <w:rPr>
          <w:lang w:val="pl-PL"/>
        </w:rPr>
        <w:t>Moduł schematyczny wcześniej opracowanego stampa</w:t>
      </w:r>
    </w:p>
    <w:p w14:paraId="509D5868" w14:textId="5126D619" w:rsidR="007905DE" w:rsidRDefault="007905DE" w:rsidP="007905DE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08FA4DCB" wp14:editId="30482725">
            <wp:extent cx="5562600" cy="1670865"/>
            <wp:effectExtent l="0" t="0" r="0" b="5715"/>
            <wp:docPr id="16" name="Obraz 1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stół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5173" w14:textId="7084C497" w:rsidR="007905DE" w:rsidRDefault="007905DE" w:rsidP="007905DE">
      <w:pPr>
        <w:pStyle w:val="Akapitzlist"/>
        <w:rPr>
          <w:lang w:val="pl-PL"/>
        </w:rPr>
      </w:pPr>
      <w:r>
        <w:rPr>
          <w:lang w:val="pl-PL"/>
        </w:rPr>
        <w:t xml:space="preserve">Układy zasilania. </w:t>
      </w:r>
    </w:p>
    <w:p w14:paraId="3076CFD0" w14:textId="79153197" w:rsidR="007905DE" w:rsidRDefault="007905DE" w:rsidP="007905DE">
      <w:pPr>
        <w:pStyle w:val="Akapitzlist"/>
        <w:rPr>
          <w:lang w:val="pl-PL"/>
        </w:rPr>
      </w:pPr>
      <w:r>
        <w:rPr>
          <w:lang w:val="pl-PL"/>
        </w:rPr>
        <w:t xml:space="preserve">Zdecydowałem się na wykorzystanie gotowej przetwornicy step-down do otrzymania zasilania 3.3V potrzebnego do działania </w:t>
      </w:r>
      <w:r w:rsidR="009646F2">
        <w:rPr>
          <w:lang w:val="pl-PL"/>
        </w:rPr>
        <w:t>stampa oraz stabilizatora 5V do obsługi termometrów. Niskie potrzeby energetyczne układów termometrów powinny ograniczyć straty na stabilizatorze.</w:t>
      </w:r>
    </w:p>
    <w:p w14:paraId="3D1C53C2" w14:textId="108C0E60" w:rsidR="002825F8" w:rsidRDefault="002825F8" w:rsidP="007905DE">
      <w:pPr>
        <w:pStyle w:val="Akapitzlist"/>
        <w:rPr>
          <w:lang w:val="pl-PL"/>
        </w:rPr>
      </w:pPr>
      <w:r>
        <w:rPr>
          <w:lang w:val="pl-PL"/>
        </w:rPr>
        <w:t>Wykorzystane elementy:</w:t>
      </w:r>
    </w:p>
    <w:p w14:paraId="68103989" w14:textId="1EF8548D" w:rsidR="002825F8" w:rsidRDefault="002825F8" w:rsidP="007905DE">
      <w:pPr>
        <w:pStyle w:val="Akapitzlist"/>
        <w:rPr>
          <w:lang w:val="pl-PL"/>
        </w:rPr>
      </w:pPr>
      <w:r>
        <w:rPr>
          <w:lang w:val="pl-PL"/>
        </w:rPr>
        <w:t>-</w:t>
      </w:r>
      <w:r w:rsidRPr="002825F8">
        <w:rPr>
          <w:lang w:val="pl-PL"/>
        </w:rPr>
        <w:t>LD1117DT50CTR</w:t>
      </w:r>
    </w:p>
    <w:p w14:paraId="37D057A6" w14:textId="6F62A771" w:rsidR="002825F8" w:rsidRDefault="002825F8" w:rsidP="007905DE">
      <w:pPr>
        <w:pStyle w:val="Akapitzlist"/>
        <w:rPr>
          <w:lang w:val="pl-PL"/>
        </w:rPr>
      </w:pPr>
      <w:r>
        <w:rPr>
          <w:lang w:val="pl-PL"/>
        </w:rPr>
        <w:t>-</w:t>
      </w:r>
      <w:r w:rsidRPr="002825F8">
        <w:rPr>
          <w:lang w:val="pl-PL"/>
        </w:rPr>
        <w:t>step-down LM2596</w:t>
      </w:r>
    </w:p>
    <w:p w14:paraId="36BE9D40" w14:textId="77777777" w:rsidR="00513640" w:rsidRDefault="00513640" w:rsidP="007905DE">
      <w:pPr>
        <w:pStyle w:val="Akapitzlist"/>
        <w:rPr>
          <w:lang w:val="pl-PL"/>
        </w:rPr>
      </w:pPr>
    </w:p>
    <w:p w14:paraId="5600FDA0" w14:textId="1206173B" w:rsidR="00DD12EF" w:rsidRPr="007905DE" w:rsidRDefault="00DD12EF" w:rsidP="007905DE">
      <w:pPr>
        <w:pStyle w:val="Akapitzlis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A038AEA" wp14:editId="7EE6BA80">
            <wp:extent cx="1983179" cy="3898690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6287" cy="39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E759" w14:textId="5AE594E3" w:rsidR="00DD12EF" w:rsidRDefault="00DD12EF" w:rsidP="002347A4">
      <w:pPr>
        <w:pStyle w:val="Akapitzlist"/>
        <w:rPr>
          <w:lang w:val="pl-PL"/>
        </w:rPr>
      </w:pPr>
      <w:r>
        <w:rPr>
          <w:lang w:val="pl-PL"/>
        </w:rPr>
        <w:t>Układy sterowania elementami mocy systemu z wykorzystaniem SSRów</w:t>
      </w:r>
      <w:r w:rsidR="009646F2">
        <w:rPr>
          <w:lang w:val="pl-PL"/>
        </w:rPr>
        <w:t>.</w:t>
      </w:r>
    </w:p>
    <w:p w14:paraId="2F7C0A5E" w14:textId="543F8C99" w:rsidR="009646F2" w:rsidRDefault="009646F2" w:rsidP="002347A4">
      <w:pPr>
        <w:pStyle w:val="Akapitzlist"/>
        <w:rPr>
          <w:lang w:val="pl-PL"/>
        </w:rPr>
      </w:pPr>
      <w:r>
        <w:rPr>
          <w:lang w:val="pl-PL"/>
        </w:rPr>
        <w:t>Zdecydowałem się na wykorzystanie SSRów z powodu na ich mniejszy wpływ na pozostałe części układu od tradycyjnych przekaźników cewkowych, ich odporność na wielokrotne przełączanie oraz ciche działanie (brak charakterystycznego cykania przy przełączaniu)</w:t>
      </w:r>
    </w:p>
    <w:p w14:paraId="2501A525" w14:textId="3D0FED7A" w:rsidR="002825F8" w:rsidRDefault="002825F8" w:rsidP="002347A4">
      <w:pPr>
        <w:pStyle w:val="Akapitzlist"/>
        <w:rPr>
          <w:lang w:val="pl-PL"/>
        </w:rPr>
      </w:pPr>
      <w:r>
        <w:rPr>
          <w:lang w:val="pl-PL"/>
        </w:rPr>
        <w:t>Wykorzystane elementy:</w:t>
      </w:r>
    </w:p>
    <w:p w14:paraId="27163850" w14:textId="7991ADFA" w:rsidR="002825F8" w:rsidRDefault="002825F8" w:rsidP="002347A4">
      <w:pPr>
        <w:pStyle w:val="Akapitzlist"/>
        <w:rPr>
          <w:lang w:val="pl-PL"/>
        </w:rPr>
      </w:pPr>
      <w:r>
        <w:rPr>
          <w:lang w:val="pl-PL"/>
        </w:rPr>
        <w:t>-</w:t>
      </w:r>
      <w:r w:rsidRPr="002825F8">
        <w:rPr>
          <w:lang w:val="pl-PL"/>
        </w:rPr>
        <w:t>SSR Fotek-25 DA - 25A 380VAC / 32VDC</w:t>
      </w:r>
    </w:p>
    <w:p w14:paraId="64CC551E" w14:textId="0644A06D" w:rsidR="002825F8" w:rsidRDefault="002825F8" w:rsidP="002347A4">
      <w:pPr>
        <w:pStyle w:val="Akapitzlist"/>
        <w:rPr>
          <w:rFonts w:ascii="Arial" w:hAnsi="Arial" w:cs="Arial"/>
          <w:sz w:val="20"/>
          <w:szCs w:val="20"/>
        </w:rPr>
      </w:pPr>
      <w:r>
        <w:rPr>
          <w:lang w:val="pl-PL"/>
        </w:rPr>
        <w:t>-</w:t>
      </w:r>
      <w:r>
        <w:rPr>
          <w:rFonts w:ascii="Arial" w:hAnsi="Arial" w:cs="Arial"/>
          <w:sz w:val="20"/>
          <w:szCs w:val="20"/>
        </w:rPr>
        <w:t>G3MB-202P-DC12</w:t>
      </w:r>
    </w:p>
    <w:p w14:paraId="11CB2ABA" w14:textId="674A14EE" w:rsidR="00513640" w:rsidRDefault="00513640" w:rsidP="002347A4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2011D56A" wp14:editId="25571482">
            <wp:extent cx="4334494" cy="2448664"/>
            <wp:effectExtent l="0" t="0" r="9525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6122" cy="24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6CD" w14:textId="5DC9FAD3" w:rsidR="002825F8" w:rsidRDefault="00513640" w:rsidP="002347A4">
      <w:pPr>
        <w:pStyle w:val="Akapitzlist"/>
        <w:rPr>
          <w:lang w:val="pl-PL"/>
        </w:rPr>
      </w:pPr>
      <w:r>
        <w:rPr>
          <w:lang w:val="pl-PL"/>
        </w:rPr>
        <w:t xml:space="preserve">Układ wzmacniaczy pozwalających na odczyt wskazań termometrów PT1000 za pomocą zmian napięcia. Zastosowany układ gwarantuje wystarczającą dokładność zachowując prostotę budowy. </w:t>
      </w:r>
    </w:p>
    <w:p w14:paraId="7682E36F" w14:textId="28A866BE" w:rsidR="00513640" w:rsidRDefault="00513640" w:rsidP="002347A4">
      <w:pPr>
        <w:pStyle w:val="Akapitzlist"/>
        <w:rPr>
          <w:lang w:val="pl-PL"/>
        </w:rPr>
      </w:pPr>
      <w:r>
        <w:rPr>
          <w:lang w:val="pl-PL"/>
        </w:rPr>
        <w:t>Wykorzystane elementy</w:t>
      </w:r>
    </w:p>
    <w:p w14:paraId="5F7A44B0" w14:textId="5A400C47" w:rsidR="00513640" w:rsidRDefault="00513640" w:rsidP="002347A4">
      <w:pPr>
        <w:pStyle w:val="Akapitzlist"/>
        <w:rPr>
          <w:lang w:val="pl-PL"/>
        </w:rPr>
      </w:pPr>
      <w:r>
        <w:rPr>
          <w:lang w:val="pl-PL"/>
        </w:rPr>
        <w:t>-czujniki PT1000</w:t>
      </w:r>
    </w:p>
    <w:p w14:paraId="6623E6BE" w14:textId="2B222153" w:rsidR="00513640" w:rsidRDefault="00513640" w:rsidP="002347A4">
      <w:pPr>
        <w:pStyle w:val="Akapitzlist"/>
        <w:rPr>
          <w:lang w:val="pl-PL"/>
        </w:rPr>
      </w:pPr>
      <w:r>
        <w:rPr>
          <w:lang w:val="pl-PL"/>
        </w:rPr>
        <w:t>-Wzmacniacze LM358</w:t>
      </w:r>
    </w:p>
    <w:p w14:paraId="68575F71" w14:textId="7C19C91D" w:rsidR="00513640" w:rsidRDefault="00513640" w:rsidP="002347A4">
      <w:pPr>
        <w:pStyle w:val="Akapitzlis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4E16226" wp14:editId="657F3501">
            <wp:extent cx="3524250" cy="20859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69A8" w14:textId="1D02D536" w:rsidR="00513640" w:rsidRDefault="00513640" w:rsidP="002347A4">
      <w:pPr>
        <w:pStyle w:val="Akapitzlist"/>
        <w:rPr>
          <w:lang w:val="pl-PL"/>
        </w:rPr>
      </w:pPr>
      <w:r>
        <w:rPr>
          <w:lang w:val="pl-PL"/>
        </w:rPr>
        <w:t xml:space="preserve">Układ HX771 zamienia napięciowe odczyty z belki tensometrycznej na </w:t>
      </w:r>
      <w:r w:rsidR="00D26579">
        <w:rPr>
          <w:lang w:val="pl-PL"/>
        </w:rPr>
        <w:t>sygnał cyfrowy przesyłany dalej do mikrokontrolera.</w:t>
      </w:r>
    </w:p>
    <w:p w14:paraId="10BA475F" w14:textId="0A73BB70" w:rsidR="00D26579" w:rsidRDefault="00D26579" w:rsidP="002347A4">
      <w:pPr>
        <w:pStyle w:val="Akapitzlist"/>
        <w:rPr>
          <w:lang w:val="pl-PL"/>
        </w:rPr>
      </w:pPr>
      <w:r>
        <w:rPr>
          <w:lang w:val="pl-PL"/>
        </w:rPr>
        <w:t>Wykorzystane elementy:</w:t>
      </w:r>
    </w:p>
    <w:p w14:paraId="14EA76DB" w14:textId="69515BF9" w:rsidR="00D26579" w:rsidRDefault="00D26579" w:rsidP="002347A4">
      <w:pPr>
        <w:pStyle w:val="Akapitzlist"/>
        <w:rPr>
          <w:lang w:val="pl-PL"/>
        </w:rPr>
      </w:pPr>
      <w:r>
        <w:rPr>
          <w:lang w:val="pl-PL"/>
        </w:rPr>
        <w:t>-HX771</w:t>
      </w:r>
    </w:p>
    <w:p w14:paraId="71425278" w14:textId="56C11C8A" w:rsidR="00D26579" w:rsidRDefault="00D26579" w:rsidP="002347A4">
      <w:pPr>
        <w:pStyle w:val="Akapitzlist"/>
        <w:rPr>
          <w:lang w:val="pl-PL"/>
        </w:rPr>
      </w:pPr>
      <w:r>
        <w:rPr>
          <w:lang w:val="pl-PL"/>
        </w:rPr>
        <w:t>-</w:t>
      </w:r>
      <w:r w:rsidRPr="00D26579">
        <w:rPr>
          <w:lang w:val="pl-PL"/>
        </w:rPr>
        <w:t>Belka tensometryczna NA1 8kg</w:t>
      </w:r>
    </w:p>
    <w:p w14:paraId="4970CDF9" w14:textId="4CA6FDD3" w:rsidR="00D26579" w:rsidRDefault="00D26579" w:rsidP="002347A4">
      <w:pPr>
        <w:pStyle w:val="Akapitzlist"/>
        <w:rPr>
          <w:lang w:val="pl-PL"/>
        </w:rPr>
      </w:pPr>
    </w:p>
    <w:p w14:paraId="3D645906" w14:textId="6D8220AE" w:rsidR="00D26579" w:rsidRDefault="00D26579" w:rsidP="002347A4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28599A4E" wp14:editId="4FB8542D">
            <wp:extent cx="3740727" cy="2285059"/>
            <wp:effectExtent l="0" t="0" r="0" b="127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6492" cy="22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A75A" w14:textId="76044BF5" w:rsidR="00D26579" w:rsidRDefault="00D26579" w:rsidP="002347A4">
      <w:pPr>
        <w:pStyle w:val="Akapitzlist"/>
        <w:rPr>
          <w:lang w:val="pl-PL"/>
        </w:rPr>
      </w:pPr>
      <w:r>
        <w:rPr>
          <w:lang w:val="pl-PL"/>
        </w:rPr>
        <w:t>Moduł podłączenia karty SD</w:t>
      </w:r>
    </w:p>
    <w:p w14:paraId="1DE2F60F" w14:textId="7A6BD662" w:rsidR="00D26579" w:rsidRDefault="00D26579" w:rsidP="002347A4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61CF3145" wp14:editId="64A219ED">
            <wp:extent cx="4105275" cy="160972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6BA2" w14:textId="770C5C48" w:rsidR="00D26579" w:rsidRDefault="00D26579" w:rsidP="002347A4">
      <w:pPr>
        <w:pStyle w:val="Akapitzlist"/>
        <w:rPr>
          <w:lang w:val="pl-PL"/>
        </w:rPr>
      </w:pPr>
      <w:r>
        <w:rPr>
          <w:lang w:val="pl-PL"/>
        </w:rPr>
        <w:t>Wyświetlacz OLED 128x64 komunikujący się z mikrokontrolerem za pomocą magistrali i2c</w:t>
      </w:r>
    </w:p>
    <w:p w14:paraId="303D329D" w14:textId="351E9B19" w:rsidR="00D26579" w:rsidRDefault="00D26579" w:rsidP="002347A4">
      <w:pPr>
        <w:pStyle w:val="Akapitzlis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1E00521" wp14:editId="1733B11E">
            <wp:extent cx="2291938" cy="3271992"/>
            <wp:effectExtent l="0" t="0" r="0" b="508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8094" cy="32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E7B2" w14:textId="0DA02A15" w:rsidR="00D26579" w:rsidRDefault="00D26579" w:rsidP="002347A4">
      <w:pPr>
        <w:pStyle w:val="Akapitzlist"/>
        <w:rPr>
          <w:lang w:val="pl-PL"/>
        </w:rPr>
      </w:pPr>
      <w:r>
        <w:rPr>
          <w:lang w:val="pl-PL"/>
        </w:rPr>
        <w:t>Klasyczne przyciski pozwalające na nastawy sterownika.</w:t>
      </w:r>
    </w:p>
    <w:p w14:paraId="547B2AC4" w14:textId="77777777" w:rsidR="00282447" w:rsidRDefault="00282447" w:rsidP="002347A4">
      <w:pPr>
        <w:pStyle w:val="Akapitzlist"/>
        <w:rPr>
          <w:lang w:val="pl-PL"/>
        </w:rPr>
      </w:pPr>
    </w:p>
    <w:p w14:paraId="5BC87345" w14:textId="1F69E5C6" w:rsidR="00DD12EF" w:rsidRDefault="00282447" w:rsidP="00282447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Liki do elementów </w:t>
      </w:r>
    </w:p>
    <w:p w14:paraId="065B06B3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Procesor:</w:t>
      </w:r>
    </w:p>
    <w:p w14:paraId="6D1CB5A0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https://www.espressif.com/sites/default/files/documentation/esp32-s3_datasheet_en.pdf</w:t>
      </w:r>
    </w:p>
    <w:p w14:paraId="0170A899" w14:textId="77777777" w:rsidR="00E32282" w:rsidRPr="00E32282" w:rsidRDefault="00E32282" w:rsidP="00E32282">
      <w:pPr>
        <w:pStyle w:val="Akapitzlist"/>
        <w:rPr>
          <w:lang w:val="pl-PL"/>
        </w:rPr>
      </w:pPr>
    </w:p>
    <w:p w14:paraId="5A00B798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Stabilizator:</w:t>
      </w:r>
    </w:p>
    <w:p w14:paraId="68901D08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https://www.tme.eu/pl/details/ld1117dt50c/stabilizatory-napiecia-nieregulowane-ldo/stmicroelectronics/ld1117dt50ctr/</w:t>
      </w:r>
    </w:p>
    <w:p w14:paraId="7BB6A6E7" w14:textId="77777777" w:rsidR="00E32282" w:rsidRPr="00E32282" w:rsidRDefault="00E32282" w:rsidP="00E32282">
      <w:pPr>
        <w:pStyle w:val="Akapitzlist"/>
        <w:rPr>
          <w:lang w:val="pl-PL"/>
        </w:rPr>
      </w:pPr>
    </w:p>
    <w:p w14:paraId="292DD472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Przetwornica:</w:t>
      </w:r>
    </w:p>
    <w:p w14:paraId="5E3BDBE0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https://botland.com.pl/przetwornice-step-down/2967-przetwornica-step-down-lm2596-32v-35v-3a-5903351241397.html</w:t>
      </w:r>
    </w:p>
    <w:p w14:paraId="396EFEA3" w14:textId="77777777" w:rsidR="00E32282" w:rsidRPr="00E32282" w:rsidRDefault="00E32282" w:rsidP="00E32282">
      <w:pPr>
        <w:pStyle w:val="Akapitzlist"/>
        <w:rPr>
          <w:lang w:val="pl-PL"/>
        </w:rPr>
      </w:pPr>
    </w:p>
    <w:p w14:paraId="722B7A05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SSR:</w:t>
      </w:r>
    </w:p>
    <w:p w14:paraId="08F5049C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https://botland.com.pl/przekazniki-polprzewodnikowe-ssr/14499-przekaznik-polprzewodnikowy-ssr-fotek-25-da-25a-380vac-32vdc-5904422348250.html</w:t>
      </w:r>
    </w:p>
    <w:p w14:paraId="3ABE92A3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https://datasheet.octopart.com/G3MB-202PEG-4-DC20MA-Omron-datasheet-111010.pdf</w:t>
      </w:r>
    </w:p>
    <w:p w14:paraId="3C0C595F" w14:textId="77777777" w:rsidR="00E32282" w:rsidRPr="00E32282" w:rsidRDefault="00E32282" w:rsidP="00E32282">
      <w:pPr>
        <w:pStyle w:val="Akapitzlist"/>
        <w:rPr>
          <w:lang w:val="pl-PL"/>
        </w:rPr>
      </w:pPr>
    </w:p>
    <w:p w14:paraId="40CD6967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Przetwornik belki:</w:t>
      </w:r>
    </w:p>
    <w:p w14:paraId="235170BB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https://cdn.sparkfun.com/datasheets/Sensors/ForceFlex/hx711_english.pdf</w:t>
      </w:r>
    </w:p>
    <w:p w14:paraId="065E8762" w14:textId="77777777" w:rsidR="00E32282" w:rsidRPr="00E32282" w:rsidRDefault="00E32282" w:rsidP="00E32282">
      <w:pPr>
        <w:pStyle w:val="Akapitzlist"/>
        <w:rPr>
          <w:lang w:val="pl-PL"/>
        </w:rPr>
      </w:pPr>
    </w:p>
    <w:p w14:paraId="737C7F15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Belka tensometryczna:</w:t>
      </w:r>
    </w:p>
    <w:p w14:paraId="0A244996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https://botland.com.pl/czujniki-nacisku/12671-belka-tensometryczna-na1-8kg-80n-5904422319861.html</w:t>
      </w:r>
    </w:p>
    <w:p w14:paraId="2D27A3D5" w14:textId="77777777" w:rsidR="00E32282" w:rsidRPr="00E32282" w:rsidRDefault="00E32282" w:rsidP="00E32282">
      <w:pPr>
        <w:pStyle w:val="Akapitzlist"/>
        <w:rPr>
          <w:lang w:val="pl-PL"/>
        </w:rPr>
      </w:pPr>
    </w:p>
    <w:p w14:paraId="64C4FFE3" w14:textId="77777777" w:rsidR="00E32282" w:rsidRPr="00E32282" w:rsidRDefault="00E32282" w:rsidP="00E32282">
      <w:pPr>
        <w:pStyle w:val="Akapitzlist"/>
        <w:rPr>
          <w:lang w:val="pl-PL"/>
        </w:rPr>
      </w:pPr>
      <w:r w:rsidRPr="00E32282">
        <w:rPr>
          <w:lang w:val="pl-PL"/>
        </w:rPr>
        <w:t>Wyświetlacz:</w:t>
      </w:r>
    </w:p>
    <w:p w14:paraId="3CA09FFE" w14:textId="34E7FC2B" w:rsidR="00282447" w:rsidRDefault="00933635" w:rsidP="00E32282">
      <w:pPr>
        <w:pStyle w:val="Akapitzlist"/>
        <w:rPr>
          <w:lang w:val="pl-PL"/>
        </w:rPr>
      </w:pPr>
      <w:hyperlink r:id="rId28" w:history="1">
        <w:r w:rsidR="00E32282" w:rsidRPr="009317B7">
          <w:rPr>
            <w:rStyle w:val="Hipercze"/>
            <w:lang w:val="pl-PL"/>
          </w:rPr>
          <w:t>https://botland.com.pl/wyswietlacze-i-ekrany/8866-wyswietlacz-oled-niebieski-graficzny-096-128x64px-i2c-niebieski-5904422337421.html</w:t>
        </w:r>
      </w:hyperlink>
    </w:p>
    <w:p w14:paraId="56D542C7" w14:textId="77777777" w:rsidR="00E32282" w:rsidRPr="00E32282" w:rsidRDefault="00E32282" w:rsidP="00E32282">
      <w:pPr>
        <w:pStyle w:val="Akapitzlist"/>
        <w:rPr>
          <w:lang w:val="pl-PL"/>
        </w:rPr>
      </w:pPr>
    </w:p>
    <w:p w14:paraId="084B0967" w14:textId="59FCA25D" w:rsidR="006E133A" w:rsidRDefault="006E133A" w:rsidP="005024E2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Bibliografia</w:t>
      </w:r>
    </w:p>
    <w:p w14:paraId="4BEDAC2A" w14:textId="7C47C905" w:rsidR="000E0CE5" w:rsidRDefault="00282447" w:rsidP="000E0CE5">
      <w:pPr>
        <w:pStyle w:val="Akapitzlist"/>
        <w:rPr>
          <w:lang w:val="pl-PL"/>
        </w:rPr>
      </w:pPr>
      <w:r>
        <w:rPr>
          <w:lang w:val="pl-PL"/>
        </w:rPr>
        <w:t xml:space="preserve">- </w:t>
      </w:r>
      <w:r w:rsidRPr="00E32282">
        <w:rPr>
          <w:lang w:val="pl-PL"/>
        </w:rPr>
        <w:t>https://www.researchgate.net/profile/Ramon-Pallas-Areny/publication/228607211_ON_THE_DESIGN_OF_LOW-POWER_SIGNAL_CONDITIONERS_FOR_RESISTIVE_SENSORS/links/09e415100f0f8e7889000000/ON-THE-DESIGN-OF-LOW-POWER-SIGNAL-CONDITIONERS-FOR-RESISTIVE-SENSORS.pdf?origin=publication_detail</w:t>
      </w:r>
    </w:p>
    <w:p w14:paraId="68E64EC2" w14:textId="38B9E3C3" w:rsidR="00282447" w:rsidRPr="00282447" w:rsidRDefault="00282447" w:rsidP="00282447">
      <w:pPr>
        <w:pStyle w:val="Akapitzlist"/>
        <w:rPr>
          <w:lang w:val="pl-PL"/>
        </w:rPr>
      </w:pPr>
      <w:r w:rsidRPr="00282447">
        <w:rPr>
          <w:lang w:val="pl-PL"/>
        </w:rPr>
        <w:t>https://www.espressif.com/sites/default/files/documentation/esp32_hardware_design_guidelines_en.pdf</w:t>
      </w:r>
    </w:p>
    <w:p w14:paraId="66685A5E" w14:textId="2C3D32D6" w:rsidR="00282447" w:rsidRPr="00282447" w:rsidRDefault="00282447" w:rsidP="00282447">
      <w:pPr>
        <w:pStyle w:val="Akapitzlist"/>
        <w:rPr>
          <w:lang w:val="pl-PL"/>
        </w:rPr>
      </w:pPr>
      <w:r>
        <w:rPr>
          <w:lang w:val="pl-PL"/>
        </w:rPr>
        <w:t xml:space="preserve">- </w:t>
      </w:r>
      <w:r w:rsidRPr="00282447">
        <w:rPr>
          <w:lang w:val="pl-PL"/>
        </w:rPr>
        <w:t>https://www.espressif.com/sites/default/files/documentation/esp32_datasheet_en.pdf</w:t>
      </w:r>
    </w:p>
    <w:p w14:paraId="4C5FA595" w14:textId="14E15ECC" w:rsidR="00282447" w:rsidRPr="00282447" w:rsidRDefault="00282447" w:rsidP="00282447">
      <w:pPr>
        <w:pStyle w:val="Akapitzlist"/>
        <w:rPr>
          <w:lang w:val="pl-PL"/>
        </w:rPr>
      </w:pPr>
      <w:r>
        <w:rPr>
          <w:lang w:val="pl-PL"/>
        </w:rPr>
        <w:t xml:space="preserve">- </w:t>
      </w:r>
      <w:r w:rsidRPr="00282447">
        <w:rPr>
          <w:lang w:val="pl-PL"/>
        </w:rPr>
        <w:t>https://www.espressif.com/sites/default/files/documentation/esp32-wrover_datasheet_en.pdf</w:t>
      </w:r>
    </w:p>
    <w:p w14:paraId="24397CA7" w14:textId="4DF6BC3C" w:rsidR="00282447" w:rsidRPr="000E0CE5" w:rsidRDefault="00282447" w:rsidP="00282447">
      <w:pPr>
        <w:pStyle w:val="Akapitzlist"/>
        <w:rPr>
          <w:lang w:val="pl-PL"/>
        </w:rPr>
      </w:pPr>
      <w:r>
        <w:rPr>
          <w:lang w:val="pl-PL"/>
        </w:rPr>
        <w:t xml:space="preserve">- </w:t>
      </w:r>
      <w:r w:rsidRPr="00282447">
        <w:rPr>
          <w:lang w:val="pl-PL"/>
        </w:rPr>
        <w:t>https://www.espressif.com/sites/default/files/documentation/esp32-wroom-32d_esp32-wroom-32u_datasheet_en.pdf</w:t>
      </w:r>
    </w:p>
    <w:p w14:paraId="7A8B9F12" w14:textId="77777777" w:rsidR="006E133A" w:rsidRPr="006E133A" w:rsidRDefault="006E133A" w:rsidP="006E133A">
      <w:pPr>
        <w:ind w:left="360"/>
        <w:rPr>
          <w:b/>
          <w:bCs/>
          <w:lang w:val="pl-PL"/>
        </w:rPr>
      </w:pPr>
    </w:p>
    <w:sectPr w:rsidR="006E133A" w:rsidRPr="006E133A" w:rsidSect="00E24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5CE0" w14:textId="77777777" w:rsidR="00933635" w:rsidRDefault="00933635" w:rsidP="006E133A">
      <w:pPr>
        <w:spacing w:after="0" w:line="240" w:lineRule="auto"/>
      </w:pPr>
      <w:r>
        <w:separator/>
      </w:r>
    </w:p>
  </w:endnote>
  <w:endnote w:type="continuationSeparator" w:id="0">
    <w:p w14:paraId="701214DE" w14:textId="77777777" w:rsidR="00933635" w:rsidRDefault="00933635" w:rsidP="006E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A36C" w14:textId="77777777" w:rsidR="00933635" w:rsidRDefault="00933635" w:rsidP="006E133A">
      <w:pPr>
        <w:spacing w:after="0" w:line="240" w:lineRule="auto"/>
      </w:pPr>
      <w:r>
        <w:separator/>
      </w:r>
    </w:p>
  </w:footnote>
  <w:footnote w:type="continuationSeparator" w:id="0">
    <w:p w14:paraId="33604F1A" w14:textId="77777777" w:rsidR="00933635" w:rsidRDefault="00933635" w:rsidP="006E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E6A1C"/>
    <w:multiLevelType w:val="hybridMultilevel"/>
    <w:tmpl w:val="A392950A"/>
    <w:lvl w:ilvl="0" w:tplc="C06A3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5191A"/>
    <w:multiLevelType w:val="hybridMultilevel"/>
    <w:tmpl w:val="4D4A8432"/>
    <w:lvl w:ilvl="0" w:tplc="D3F04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9112">
    <w:abstractNumId w:val="1"/>
  </w:num>
  <w:num w:numId="2" w16cid:durableId="67950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72"/>
    <w:rsid w:val="000E0CE5"/>
    <w:rsid w:val="0022017A"/>
    <w:rsid w:val="002347A4"/>
    <w:rsid w:val="00276C31"/>
    <w:rsid w:val="00282447"/>
    <w:rsid w:val="002825F8"/>
    <w:rsid w:val="003232F0"/>
    <w:rsid w:val="004D3A91"/>
    <w:rsid w:val="005024E2"/>
    <w:rsid w:val="00513640"/>
    <w:rsid w:val="0056763B"/>
    <w:rsid w:val="006E03FC"/>
    <w:rsid w:val="006E133A"/>
    <w:rsid w:val="0071070B"/>
    <w:rsid w:val="00735BC1"/>
    <w:rsid w:val="007905DE"/>
    <w:rsid w:val="007B78D8"/>
    <w:rsid w:val="00933635"/>
    <w:rsid w:val="009646F2"/>
    <w:rsid w:val="00B54111"/>
    <w:rsid w:val="00CA0014"/>
    <w:rsid w:val="00CF15E2"/>
    <w:rsid w:val="00D26579"/>
    <w:rsid w:val="00D97372"/>
    <w:rsid w:val="00DD12EF"/>
    <w:rsid w:val="00E24A4B"/>
    <w:rsid w:val="00E32282"/>
    <w:rsid w:val="00E9754B"/>
    <w:rsid w:val="00F138F3"/>
    <w:rsid w:val="00FE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2A7D"/>
  <w15:chartTrackingRefBased/>
  <w15:docId w15:val="{0B0051B5-18F5-411E-A7C8-C6B755DB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F1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F15E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E13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E13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E133A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2824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82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botland.com.pl/wyswietlacze-i-ekrany/8866-wyswietlacz-oled-niebieski-graficzny-096-128x64px-i2c-niebieski-5904422337421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1114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Zachorowski</dc:creator>
  <cp:keywords/>
  <dc:description/>
  <cp:lastModifiedBy>Stanisław Zachorowski</cp:lastModifiedBy>
  <cp:revision>5</cp:revision>
  <dcterms:created xsi:type="dcterms:W3CDTF">2022-06-13T18:18:00Z</dcterms:created>
  <dcterms:modified xsi:type="dcterms:W3CDTF">2022-06-13T21:07:00Z</dcterms:modified>
</cp:coreProperties>
</file>